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C1" w:rsidRPr="00385DC1" w:rsidRDefault="00385DC1" w:rsidP="00385DC1">
      <w:pPr>
        <w:jc w:val="center"/>
        <w:rPr>
          <w:color w:val="FF0000"/>
          <w:sz w:val="28"/>
          <w:szCs w:val="28"/>
        </w:rPr>
      </w:pPr>
      <w:bookmarkStart w:id="0" w:name="OLE_LINK1"/>
      <w:bookmarkStart w:id="1" w:name="OLE_LINK2"/>
      <w:r w:rsidRPr="00385DC1">
        <w:rPr>
          <w:color w:val="FF0000"/>
          <w:sz w:val="28"/>
          <w:szCs w:val="28"/>
        </w:rPr>
        <w:t>7.Sınıf 1.Ünite İletişim ve İnsan İlişkileri Bulmacası</w:t>
      </w:r>
    </w:p>
    <w:bookmarkEnd w:id="0"/>
    <w:bookmarkEnd w:id="1"/>
    <w:p w:rsidR="00385DC1" w:rsidRDefault="00385DC1" w:rsidP="00385DC1">
      <w:r>
        <w:rPr>
          <w:noProof/>
          <w:lang w:eastAsia="tr-TR"/>
        </w:rPr>
        <w:drawing>
          <wp:inline distT="0" distB="0" distL="0" distR="0">
            <wp:extent cx="5307377" cy="3724275"/>
            <wp:effectExtent l="19050" t="0" r="7573" b="0"/>
            <wp:docPr id="1" name="Resim 1" descr="C:\Users\acer\Documents\blmc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blmca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18" t="4762" r="9567" b="8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377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1" w:rsidRDefault="00617B89" w:rsidP="00385DC1"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 w:rsidRPr="0006268F">
        <w:rPr>
          <w:rStyle w:val="Kpr"/>
        </w:rPr>
        <w:t>www.sorubak.com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</w:t>
      </w:r>
    </w:p>
    <w:p w:rsidR="00385DC1" w:rsidRPr="005529BB" w:rsidRDefault="00385DC1" w:rsidP="005529BB">
      <w:pPr>
        <w:spacing w:after="0"/>
        <w:rPr>
          <w:b/>
          <w:color w:val="002060"/>
        </w:rPr>
      </w:pPr>
      <w:r w:rsidRPr="005529BB">
        <w:rPr>
          <w:b/>
          <w:color w:val="002060"/>
        </w:rPr>
        <w:t>SOLDAN SAĞA</w:t>
      </w:r>
    </w:p>
    <w:p w:rsidR="00385DC1" w:rsidRDefault="00385DC1" w:rsidP="005529BB">
      <w:pPr>
        <w:spacing w:after="0"/>
      </w:pPr>
      <w:r>
        <w:t xml:space="preserve">4. Kişinin başkalarına zarar vermeden düşündüğünü ve dilediğini yapabilmesi  </w:t>
      </w:r>
    </w:p>
    <w:p w:rsidR="00385DC1" w:rsidRDefault="00385DC1" w:rsidP="005529BB">
      <w:pPr>
        <w:spacing w:after="0"/>
      </w:pPr>
      <w:r>
        <w:t xml:space="preserve">6. </w:t>
      </w:r>
      <w:proofErr w:type="gramStart"/>
      <w:r>
        <w:t>Hakimiyet</w:t>
      </w:r>
      <w:proofErr w:type="gramEnd"/>
      <w:r>
        <w:t xml:space="preserve">-î Milliye Gazetesi'nin çıkartıldığı şehir  </w:t>
      </w:r>
    </w:p>
    <w:p w:rsidR="00385DC1" w:rsidRDefault="00385DC1" w:rsidP="005529BB">
      <w:pPr>
        <w:spacing w:after="0"/>
      </w:pPr>
      <w:r>
        <w:t xml:space="preserve">9. Seçilmiş bir konuşmacı grubunun bir konuyu dinleyici önünde tartışmak amacıyla düzenlediği toplantı </w:t>
      </w:r>
    </w:p>
    <w:p w:rsidR="00385DC1" w:rsidRDefault="00385DC1" w:rsidP="005529BB">
      <w:pPr>
        <w:spacing w:after="0"/>
      </w:pPr>
      <w:r>
        <w:t xml:space="preserve">10. İletişimi kolaylaştıran yüz ifadelerine verilen isim </w:t>
      </w:r>
    </w:p>
    <w:p w:rsidR="00385DC1" w:rsidRDefault="00385DC1" w:rsidP="005529BB">
      <w:pPr>
        <w:spacing w:after="0"/>
      </w:pPr>
      <w:r>
        <w:t xml:space="preserve">11. Görsel basın içerisinde yer alan en etkili kitle iletişim aracı </w:t>
      </w:r>
    </w:p>
    <w:p w:rsidR="00385DC1" w:rsidRDefault="00385DC1" w:rsidP="005529BB">
      <w:pPr>
        <w:spacing w:after="0"/>
      </w:pPr>
      <w:r>
        <w:t xml:space="preserve">12. Kendini başkasının yerine koyma </w:t>
      </w:r>
    </w:p>
    <w:p w:rsidR="00385DC1" w:rsidRDefault="00385DC1" w:rsidP="005529BB">
      <w:pPr>
        <w:spacing w:after="0"/>
      </w:pPr>
      <w:r>
        <w:t xml:space="preserve">13. Kurtuluş Savaşı yıllarında kullanılan haberleşme aracı </w:t>
      </w:r>
    </w:p>
    <w:p w:rsidR="00385DC1" w:rsidRDefault="00385DC1" w:rsidP="005529BB">
      <w:pPr>
        <w:spacing w:after="0"/>
      </w:pPr>
    </w:p>
    <w:p w:rsidR="00385DC1" w:rsidRPr="005529BB" w:rsidRDefault="00385DC1" w:rsidP="005529BB">
      <w:pPr>
        <w:spacing w:after="0"/>
        <w:rPr>
          <w:b/>
          <w:color w:val="002060"/>
        </w:rPr>
      </w:pPr>
      <w:r w:rsidRPr="005529BB">
        <w:rPr>
          <w:b/>
          <w:color w:val="002060"/>
        </w:rPr>
        <w:t>YUKARIDAN AŞAĞIYA</w:t>
      </w:r>
    </w:p>
    <w:p w:rsidR="00385DC1" w:rsidRDefault="00385DC1" w:rsidP="005529BB">
      <w:pPr>
        <w:spacing w:after="0"/>
      </w:pPr>
      <w:r>
        <w:t xml:space="preserve">1. Basın organlarındaki unsurların önceden devlet makamları tarafından incelenerek basım ve yayının yasaklanması </w:t>
      </w:r>
    </w:p>
    <w:p w:rsidR="00385DC1" w:rsidRDefault="00385DC1" w:rsidP="005529BB">
      <w:pPr>
        <w:spacing w:after="0"/>
      </w:pPr>
      <w:r>
        <w:t xml:space="preserve">2. Basın ve yayın organlarının genel adı </w:t>
      </w:r>
    </w:p>
    <w:p w:rsidR="00385DC1" w:rsidRDefault="00385DC1" w:rsidP="005529BB">
      <w:pPr>
        <w:spacing w:after="0"/>
      </w:pPr>
      <w:r>
        <w:t xml:space="preserve">3. Duygu, düşünce veya bilgilerin akla gelebilecek her türlü yolla başkalarına aktarılması </w:t>
      </w:r>
    </w:p>
    <w:p w:rsidR="00385DC1" w:rsidRDefault="00385DC1" w:rsidP="005529BB">
      <w:pPr>
        <w:spacing w:after="0"/>
      </w:pPr>
      <w:r>
        <w:t xml:space="preserve">5. 6 Nisan 1920'de Atatürk önderliğinde kurulan ajans  </w:t>
      </w:r>
    </w:p>
    <w:p w:rsidR="00385DC1" w:rsidRDefault="00385DC1" w:rsidP="005529BB">
      <w:pPr>
        <w:spacing w:after="0"/>
      </w:pPr>
      <w:r>
        <w:t xml:space="preserve">7. Düzeltme ve cevap yazısı </w:t>
      </w:r>
    </w:p>
    <w:p w:rsidR="00385DC1" w:rsidRDefault="00385DC1" w:rsidP="005529BB">
      <w:pPr>
        <w:spacing w:after="0"/>
      </w:pPr>
      <w:r>
        <w:t xml:space="preserve">8. Kişisel hak ve özgürlüklerimizin güvence altına alındığı yasaların belirtildiği kaynak </w:t>
      </w:r>
    </w:p>
    <w:p w:rsidR="00430C24" w:rsidRDefault="00385DC1" w:rsidP="005529BB">
      <w:pPr>
        <w:spacing w:after="0"/>
      </w:pPr>
      <w:r>
        <w:t>11. Devlet adına radyo ve televizyon yayınlarını gerçekleştiren 1964'te Ankara'da kurulan kuruluşun kısa adı</w:t>
      </w:r>
    </w:p>
    <w:sectPr w:rsidR="00430C24" w:rsidSect="00430C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DC1"/>
    <w:rsid w:val="00385DC1"/>
    <w:rsid w:val="00430C24"/>
    <w:rsid w:val="005529BB"/>
    <w:rsid w:val="00617B89"/>
    <w:rsid w:val="0070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5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D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B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DocSecurity>0</DocSecurity>
  <Lines>8</Lines>
  <Paragraphs>2</Paragraphs>
  <ScaleCrop>false</ScaleCrop>
  <Manager>www.sorubak.com</Manager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2018-04-28T15:07:00Z</dcterms:created>
  <dcterms:modified xsi:type="dcterms:W3CDTF">2018-04-28T15:07:00Z</dcterms:modified>
  <cp:category>www.sorubak.com</cp:category>
</cp:coreProperties>
</file>