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D70CD6">
        <w:trPr>
          <w:trHeight w:val="564"/>
        </w:trPr>
        <w:tc>
          <w:tcPr>
            <w:tcW w:w="2247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828" w:type="dxa"/>
            <w:gridSpan w:val="2"/>
            <w:shd w:val="clear" w:color="auto" w:fill="FFFFCC"/>
          </w:tcPr>
          <w:p w:rsidR="002756C3" w:rsidRPr="00880DAA" w:rsidRDefault="00F671D1" w:rsidP="002756C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ATATÜRK 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5.SINIF SOSYAL BİLGİLER 2.DÖNEM 2.DEĞERLENDİRME SINAVI</w:t>
            </w:r>
          </w:p>
        </w:tc>
        <w:tc>
          <w:tcPr>
            <w:tcW w:w="1665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</w:tc>
      </w:tr>
      <w:tr w:rsidR="00F5095F" w:rsidRPr="008E3936" w:rsidTr="00880DAA">
        <w:trPr>
          <w:trHeight w:val="13747"/>
        </w:trPr>
        <w:tc>
          <w:tcPr>
            <w:tcW w:w="5507" w:type="dxa"/>
            <w:gridSpan w:val="2"/>
          </w:tcPr>
          <w:p w:rsidR="002756C3" w:rsidRDefault="002106D1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106D1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ect id="_x0000_s1026" style="position:absolute;margin-left:.25pt;margin-top:.05pt;width:526.5pt;height:36pt;z-index:251658240;mso-position-horizontal-relative:text;mso-position-vertical-relative:text">
                  <v:textbox>
                    <w:txbxContent>
                      <w:p w:rsidR="002756C3" w:rsidRPr="002756C3" w:rsidRDefault="002756C3" w:rsidP="002756C3">
                        <w:pPr>
                          <w:shd w:val="clear" w:color="auto" w:fill="DBE5F1" w:themeFill="accent1" w:themeFillTint="33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756C3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Sevgili Öğrenciler!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  <w:proofErr w:type="gramStart"/>
                        <w:r w:rsidRPr="002756C3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26 .soru</w:t>
                        </w:r>
                        <w:proofErr w:type="gramEnd"/>
                        <w:r w:rsidRPr="002756C3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 JOKER sorudur. Yapamadığınız bir soru olursa, onu boş bırakıp yerine joker soruyu yapabilirsiniz.</w:t>
                        </w:r>
                      </w:p>
                    </w:txbxContent>
                  </v:textbox>
                </v:rect>
              </w:pic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2756C3" w:rsidRDefault="002756C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Nazan Hanım, sokaklarının kirliliğinden dolayı çok üzülmektedir. Çöpler zamanında toplanamadığından sokak pislik yuvasına dönmüştür.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Nazan Hanım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 </w:t>
            </w:r>
            <w:r w:rsidR="00F5095F" w:rsidRPr="002756C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farklı tarım ürünlerinin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yetişmesinin sebebi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Bitki örtüsünün zayıf olması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Tarımın gelişmesi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Farklı iklim tiplerinin görülmesi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Sanayinin gelişmesi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t>Mustafa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Kemal Atatürk, çıktığı yurt gezilerinde çeşitli yaştaki insanlara okuma yazma öğretmiş ve kendisine “Millet Mektepleri Başöğretmenliği” unvanı verilmiştir.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Buna göre M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ustafa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Kemal Atatürk, aşağıdaki alanların hangisinde topluma destek olmuştur?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Eğitim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B) Sosyal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Siyasi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D) Ekonomik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Ülkemizde; 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Egemenlik kayıtsız şartsız milletindir.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Herkes seçme ve seçilme hakkını kullanarak seçimlere katılabilir.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 durum aşağıdaki Atatürk ilkelerinden hangisinin bir gereğidir?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Laiklik       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Cumhuriyetçilik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Devletçilik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proofErr w:type="gramStart"/>
            <w:r w:rsidRPr="008E3936">
              <w:rPr>
                <w:rFonts w:ascii="Segoe UI" w:hAnsi="Segoe UI" w:cs="Segoe UI"/>
                <w:sz w:val="20"/>
                <w:szCs w:val="20"/>
              </w:rPr>
              <w:t>İnkılapçılık</w:t>
            </w:r>
            <w:proofErr w:type="gramEnd"/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6-Aşağıda verilen Ürün-Bölge eşleştirmelerinden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725"/>
              <w:gridCol w:w="2217"/>
            </w:tblGrid>
            <w:tr w:rsidR="00586AEE" w:rsidRPr="008E3936" w:rsidTr="00586AEE">
              <w:trPr>
                <w:trHeight w:val="195"/>
              </w:trPr>
              <w:tc>
                <w:tcPr>
                  <w:tcW w:w="1725" w:type="dxa"/>
                  <w:shd w:val="clear" w:color="auto" w:fill="99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Ürün</w:t>
                  </w:r>
                </w:p>
              </w:tc>
              <w:tc>
                <w:tcPr>
                  <w:tcW w:w="2217" w:type="dxa"/>
                  <w:shd w:val="clear" w:color="auto" w:fill="99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Bölge</w:t>
                  </w:r>
                </w:p>
              </w:tc>
            </w:tr>
          </w:tbl>
          <w:tbl>
            <w:tblPr>
              <w:tblStyle w:val="TabloKlavuzu"/>
              <w:tblW w:w="4576" w:type="dxa"/>
              <w:tblLook w:val="04A0"/>
            </w:tblPr>
            <w:tblGrid>
              <w:gridCol w:w="634"/>
              <w:gridCol w:w="1723"/>
              <w:gridCol w:w="2219"/>
            </w:tblGrid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Zeytin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Ege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Buğday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İç Anadolu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Çay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Karadeniz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Turunçgiller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Doğu Anadolu</w:t>
                  </w:r>
                </w:p>
              </w:tc>
            </w:tr>
          </w:tbl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-Ülkemizde yasama(kanun çıkarma) yetkisi aşağıdakilerden hangisine aittir?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Fiziki haritalarda gösterilen </w:t>
            </w:r>
            <w:r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yeşil ve kahverengi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renkler aşağıdakilerden hangisini gösterir?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Dağ ve platoları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B) Ova ve dağları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Deniz ve dağları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D) Ova ve denizleri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orman alanları bakımından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zengin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bölgesi aşağıdakilerden hangisidir?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Karadeniz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İç Anadolu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Akdeniz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Doğu Anadolu Bölgesi</w:t>
            </w:r>
            <w:r w:rsidR="008E3936"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Devlete ait resmi kurumlarda çalışanlar için aşağıdakilerden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Görevleri, bağlı olduğu kurumlar tarafından belirlenir.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Çalışma saatleri bellidir.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Yasalara uygun olarak çalışırlar.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Resmi kurumlarda, her yaştan insan çalışabilir.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</w:rPr>
            </w:pPr>
          </w:p>
        </w:tc>
        <w:tc>
          <w:tcPr>
            <w:tcW w:w="5233" w:type="dxa"/>
            <w:gridSpan w:val="2"/>
          </w:tcPr>
          <w:p w:rsidR="002756C3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lastRenderedPageBreak/>
              <w:br/>
            </w:r>
          </w:p>
          <w:p w:rsidR="002756C3" w:rsidRDefault="002756C3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Devleti ilçede temsil etmek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Resmi törenlere katılmak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Kendisine bağlı kuruluşları denetlemek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Vali                                B)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Kaymakam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Belediye </w:t>
            </w:r>
            <w:proofErr w:type="gramStart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Başkanı          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Türkiye Cumhuriyeti Devletinin başıdır.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Yürütme organının başında bulunur.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Yasaların onaylanıp yürürlüğe girmesini sağlar.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 verilen Eser-İl eşleştirmelerinden hangisi 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980"/>
              <w:gridCol w:w="2409"/>
            </w:tblGrid>
            <w:tr w:rsidR="008E3936" w:rsidRPr="008E3936" w:rsidTr="00372845">
              <w:trPr>
                <w:trHeight w:val="315"/>
              </w:trPr>
              <w:tc>
                <w:tcPr>
                  <w:tcW w:w="1980" w:type="dxa"/>
                  <w:shd w:val="clear" w:color="auto" w:fill="CCFFFF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Eser</w:t>
                  </w:r>
                </w:p>
              </w:tc>
              <w:tc>
                <w:tcPr>
                  <w:tcW w:w="2409" w:type="dxa"/>
                  <w:shd w:val="clear" w:color="auto" w:fill="CCFFFF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İl</w:t>
                  </w:r>
                </w:p>
              </w:tc>
            </w:tr>
          </w:tbl>
          <w:tbl>
            <w:tblPr>
              <w:tblStyle w:val="TabloKlavuzu"/>
              <w:tblW w:w="0" w:type="auto"/>
              <w:tblLook w:val="04A0"/>
            </w:tblPr>
            <w:tblGrid>
              <w:gridCol w:w="421"/>
              <w:gridCol w:w="1984"/>
              <w:gridCol w:w="2405"/>
            </w:tblGrid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Pamukkale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Denizli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Mevlana Türbesi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Konya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Anıtkabir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İstanbul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Sümela Manastırı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Trabzon</w:t>
                  </w:r>
                </w:p>
              </w:tc>
            </w:tr>
          </w:tbl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Türkiye Cumhuriyeti’nin </w:t>
            </w:r>
            <w:r w:rsidR="00F5095F"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ilk cumhurbaşkanı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İsmet İnönü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Mustafa Kemal Atatürk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Celal Bayar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Cemal Gürsel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21- Doğal bitki örtüsü </w:t>
            </w:r>
            <w:r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maki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olan iklim tipi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Karasal iklim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Akdeniz iklimi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Çöl iklimi     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Karadeniz iklimi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22</w:t>
            </w:r>
            <w:r>
              <w:rPr>
                <w:rFonts w:ascii="Segoe UI" w:hAnsi="Segoe UI" w:cs="Segoe UI"/>
                <w:sz w:val="20"/>
                <w:szCs w:val="20"/>
              </w:rPr>
              <w:t>-</w:t>
            </w: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Sivil toplum örgütleri insanların ihtiyaçlarını karşılamak, çevrenin korunması, eğitim ve sağlık gibi görevleri üstlenmiştir.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24-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 ülkemizde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önlemek</w:t>
            </w:r>
            <w:r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C) TSE                   D) KIZILAY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25-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  <w:u w:val="single"/>
              </w:rPr>
            </w:pPr>
          </w:p>
          <w:p w:rsidR="00880DAA" w:rsidRPr="00880DAA" w:rsidRDefault="00880DAA" w:rsidP="00880DA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D70CD6" w:rsidRDefault="00880DAA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26-</w:t>
            </w:r>
            <w:r w:rsidRPr="00EC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0CD6">
              <w:rPr>
                <w:rFonts w:ascii="Segoe UI" w:hAnsi="Segoe UI" w:cs="Segoe UI"/>
                <w:b/>
                <w:sz w:val="20"/>
                <w:szCs w:val="20"/>
              </w:rPr>
              <w:t>Günümüzde kullandığımız anayasa aşağıdakilerden hangisidir?( kaç yılında yapılmıştır?)</w:t>
            </w:r>
            <w:r w:rsidR="00D70CD6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>A)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 xml:space="preserve">1921   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>B)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 xml:space="preserve">1924   </w:t>
            </w:r>
          </w:p>
          <w:p w:rsidR="00F5095F" w:rsidRPr="00880DAA" w:rsidRDefault="00D70CD6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70CD6">
              <w:rPr>
                <w:rFonts w:ascii="Segoe UI" w:hAnsi="Segoe UI" w:cs="Segoe UI"/>
                <w:sz w:val="20"/>
                <w:szCs w:val="20"/>
              </w:rPr>
              <w:t>C)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 xml:space="preserve">1961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>1982</w:t>
            </w:r>
          </w:p>
        </w:tc>
      </w:tr>
      <w:tr w:rsidR="00880DAA" w:rsidTr="002756C3">
        <w:trPr>
          <w:trHeight w:val="750"/>
        </w:trPr>
        <w:tc>
          <w:tcPr>
            <w:tcW w:w="10740" w:type="dxa"/>
            <w:gridSpan w:val="4"/>
            <w:shd w:val="clear" w:color="auto" w:fill="F2F2F2" w:themeFill="background1" w:themeFillShade="F2"/>
          </w:tcPr>
          <w:p w:rsidR="00880DAA" w:rsidRPr="002756C3" w:rsidRDefault="002756C3" w:rsidP="002756C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 Her soru 4 puandır. Süre 40 dakikadır. Başarılar Dileriz.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2756C3">
              <w:rPr>
                <w:rFonts w:ascii="Segoe UI" w:hAnsi="Segoe UI" w:cs="Segoe UI"/>
                <w:sz w:val="20"/>
                <w:szCs w:val="20"/>
              </w:rPr>
              <w:t>Zeki DOĞAN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2756C3">
              <w:rPr>
                <w:rFonts w:ascii="Segoe UI" w:hAnsi="Segoe UI" w:cs="Segoe UI"/>
                <w:sz w:val="20"/>
                <w:szCs w:val="20"/>
              </w:rPr>
              <w:t>&amp; Nazan ÜNAL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hyperlink r:id="rId6" w:history="1">
              <w:r w:rsidR="006D7830" w:rsidRPr="0011488D">
                <w:rPr>
                  <w:rStyle w:val="Kpr"/>
                  <w:rFonts w:ascii="Arial" w:hAnsi="Arial" w:cs="Arial"/>
                  <w:b/>
                  <w:bCs/>
                  <w:sz w:val="20"/>
                  <w:szCs w:val="20"/>
                  <w:shd w:val="clear" w:color="auto" w:fill="F0F1F5"/>
                </w:rPr>
                <w:t>www.sorubak.com</w:t>
              </w:r>
            </w:hyperlink>
            <w:r w:rsidR="006D7830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0F1F5"/>
              </w:rPr>
              <w:t xml:space="preserve"> </w:t>
            </w: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814A6D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BCBE793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095F"/>
    <w:rsid w:val="000D09AF"/>
    <w:rsid w:val="002106D1"/>
    <w:rsid w:val="002271A1"/>
    <w:rsid w:val="002756C3"/>
    <w:rsid w:val="004D3FDD"/>
    <w:rsid w:val="00586AEE"/>
    <w:rsid w:val="00586DDF"/>
    <w:rsid w:val="006D7830"/>
    <w:rsid w:val="00874B98"/>
    <w:rsid w:val="00874E26"/>
    <w:rsid w:val="00880DAA"/>
    <w:rsid w:val="008C2816"/>
    <w:rsid w:val="008E3936"/>
    <w:rsid w:val="009763B4"/>
    <w:rsid w:val="00D70CD6"/>
    <w:rsid w:val="00D724B6"/>
    <w:rsid w:val="00DE4A6C"/>
    <w:rsid w:val="00F5095F"/>
    <w:rsid w:val="00F6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7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0997C-3D63-4D09-91A1-BD4C0840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2016-04-30T08:29:00Z</dcterms:created>
  <dcterms:modified xsi:type="dcterms:W3CDTF">2018-05-13T08:22:00Z</dcterms:modified>
  <cp:category>www.sorubak.com</cp:category>
</cp:coreProperties>
</file>