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T.C.</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SORGUN KAYMAKAMLIĞI</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Müdürlüğü</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Sayı    : 44914715–773.01- 20                                                                                                                                                        31/01/2018</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Konu:     2017–2018 Eğitim Öğretim Yılı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 Dönem Başı Öğretmenler Kurulu Toplantısı.</w:t>
      </w:r>
    </w:p>
    <w:p w:rsidR="0020697E" w:rsidRDefault="0020697E" w:rsidP="0020697E">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ÖĞRETMENLERINE</w:t>
      </w:r>
    </w:p>
    <w:p w:rsidR="0020697E" w:rsidRDefault="0020697E" w:rsidP="0020697E">
      <w:pPr>
        <w:pStyle w:val="NormalWeb"/>
        <w:spacing w:before="0" w:beforeAutospacing="0" w:after="150" w:afterAutospacing="0"/>
        <w:rPr>
          <w:rFonts w:ascii="&amp;quot" w:hAnsi="&amp;quot"/>
          <w:color w:val="7B868F"/>
          <w:sz w:val="21"/>
          <w:szCs w:val="21"/>
        </w:rPr>
      </w:pPr>
      <w:r>
        <w:rPr>
          <w:rStyle w:val="Gl"/>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            2017–2018 Eğitim Öğretim Yılı 2. Dönem Başı öğretmenler kurulu toplantısı </w:t>
      </w:r>
      <w:r>
        <w:rPr>
          <w:rStyle w:val="Gl"/>
          <w:rFonts w:ascii="&amp;quot" w:hAnsi="&amp;quot"/>
          <w:color w:val="7B868F"/>
          <w:sz w:val="21"/>
          <w:szCs w:val="21"/>
        </w:rPr>
        <w:t>06.02.2018 Salı günü saat 13:30 da</w:t>
      </w:r>
      <w:r>
        <w:rPr>
          <w:rFonts w:ascii="&amp;quot" w:hAnsi="&amp;quot"/>
          <w:color w:val="7B868F"/>
          <w:sz w:val="21"/>
          <w:szCs w:val="21"/>
        </w:rPr>
        <w:t xml:space="preserve"> aşağıdaki gündem maddelerini görüşmek üzere öğretmenler odasında yapılacaktır. Belirtilen tarih, saat ve yerde hazır bulunmanız hususunda;</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Rica ederim.</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Musa DOĞANÇAY</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Okul Müdürü</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TOPLANTININ GÜNDEM MADDELERİ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 Gündem maddelerinin okunması varsa yeni maddelerin eklenmesi.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2. 2017-2018 öğretim yılı sene başı öğretmenler kurulunda alınan kararların gözden geçirilmesi ve uygulama durumunun değerlendirilmesi.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3. Eğitim-öğretim etkinliklerinin düzenli yürütülmesi.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Bayrak törenlerinin özenle yapılması (Milli Eğitim Bakanlığı Bayrak Törenleri Yönergesi madde: 5,6)</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b) Derslere zamanında giriş çıkışların yapılması.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Ders defterlerinin usulüne uygun olarak yazılması, yoklama fişlerinin gereği gibi işlenmesi.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 Kütüphanenin etkin olarak kullanılması.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Spor malzemelerinin kullanımı, bakımı, spor alanlarının temizliği ve düzeni.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Ders dışı egzersiz faaliyetleri (DDE) hakkında bilgi verme ve kuralları açıklama. Okulda 1. dönem gözlenen kusurlar.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4. 2017 – 2018 öğretim yılı 1. dönem başarısı, devam – devamsızlık ve disiplin durumlarıyla ilgili değerlendirmelerin yapılması.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1. dönem sınıf ders başarısı analizlerinin değerlendirilmesi, 1. dönem sonu genel başarı oranları ve görüşlerin alınması.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İlgili öğretmenlerin bilgilendirilmesi. Aynı derse giren öğretmenler arasındaki not verme uçurumlarının olumsuz yansımalarının açıklanması. Çok yüksek başarı oranı yakalayan ya da başarıyı hiç yakalayamayan öğretmenlerin görüşlerini kurula sunması.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2. dönem başarıyı artırmak için alınması gereken önlemler.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Okulun genel disiplin durumunun değerlendirilmesi, okul ödül ve disiplin kurulu başkanının kurula bilgi vermesi.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Öğrenci davranışlarının gözlemlenmesi, öğrenci davranışlarının olumlu yönde geliştirilmesi için alınacak önlemlerin kararlaştırılması.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Onur belgesi alan öğrenci sayıları.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Takdir ve teşekkür belgesi alan öğrenci sayıları.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d) Yazılı sınav soru kağıtlarının korunması, tertibi, idareye sınav sorularının ve cevap anahtarlarının sunulması.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Ortak sınavlar ve sınav tarihleri hakkında kurula bilgi arz etme.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Okulda şiddeti önleme kapsamında yapılan çalışmalar hakkında kurula bilgi arz etme.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g) Sportif, sanatsal, kültürel faaliyetlerin değerlendirilmesi ve kurula bilgi arz etme.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5. Öğretmen – öğrenci ilişkileri hakkında özellikle yeni göreve başlayan öğretmenlere öneriler sunma.</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6. TKY, okul gelişim ve yönetim ekibi çalışmalarıyla, stratejik planlamaya ilişkin iş ve işlemler.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7. Önemli gün ve haftaların kutlanması 2. dönem yapılacak sosyal ve kültürel faaliyetlerin belirlenmesi ve yapılacak çalışmalar.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- 12 Mart 2018, İstiklal Marşı’nın kabulü ile ilgili anma töreninin yapılması.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- 18 Mart 2018, Çanakkale Zaferi ve Şehitler Günü ile ilgili anma töreninin yapılması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- 23 Nisan 2018, Ulusal Egemenlik ve Çocuk Bayramı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- 19 Mayıs 2018, Atatürk’ü Anma Gençlik ve Spor Bayramı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8. 2017-2018 öğretim yılı 1. dönem rehberlik ve psikolojik danışma servisinin faaliyet raporunun okunması. 2. dönem planlanan rehberlik ve psikolojik danışmanlık etkinlikleri hakkında kurula bilgi arz etme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9. Sınıf rehber (danışman) öğretmenlerinin 1. dönem rehberlik faaliyetlerinin görüşülmesi. En kıdemli iki öğretmenin rehberlik etkinlikleri kapsamında yaptığı çalışmaları kurula açıklaması, anlatması, vizyon çizmesi. Öğrencilere koçluk/liderlik/rol modeli olma yönünde önerilerin dile getirilmesi.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10. Sosyal Kulüpler tarafından 2017-2018 öğretim yılı 1. dönem yapılan, 2. dönem yapılması planlanan etkinlik ve toplum hizmeti çalışmalarıyla sosyal etkinlikler kapsamında yapılacak geziler, çalışmalar, projeler hakkında kurula bilgi verme.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11. Okulun tanıtımı, mesleki rehberlik ve danışma hizmetlerinin görüşülmesi.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MADDE 12. E- okul uygulamaları, bilgi güncelleme, notları zamanında sisteme işleme vb.</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13. 2017-2018 öğretim yılı 1. dönem veli toplantısı ile ilgili değerlendirmeler ile 2. dönem veli toplantısı tarihinin belirlenmesi. Aylık veli toplantılarının amacı, içeriği, hedefi hakkında öneriler.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14. Değişen kurul, komisyon, rehberlik sınıfı, sosyal kulüp görevleri hakkında bilgi verme.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15.  Kılık-kıyafetle ilgili konuların görüşülmesi.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Personelin kılık-kıyafet durumu. Kamu kurumlarında çalışanların kılık-kıyafetine dair yönetmelik ve STK’ların (sendikaların) kıyafet konusundaki yaklaşımları hakkında bilgi verme…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Derslere iş önlüğü ile girmenin faydası, tanıtıcı kart takmanın sağladığı faydalar.</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Öğrenci kılık kıyafet durumu (MEB’e bağlı öğrencilerin kılık-kıyafetlerine dair yönetmelik ve okulumuzdaki uygulama)</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16. 2. Dönem başı zümre öğretmenler kurulu toplantıları ve tutanakların teslim edilmesi.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17. Öğretmenlerin rapor ve izin işlemleri.</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18. Okula gelen resmi yazıların iletilme (e-posta, SMS vb.) şekli, okunması, imzalanması hakkında bilgi verme.</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19. İşletmelerde beceri eğitimiyle ilgili işlemlerin yürütülmesi. Koordinatörlük görevlerinin amacının, içeriğinin açıklanması.</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rsidR="0020697E" w:rsidRDefault="0020697E" w:rsidP="0020697E">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20. Dilek ve temenniler. Kapanış.</w:t>
      </w:r>
    </w:p>
    <w:p w:rsidR="00FD4420" w:rsidRDefault="0020697E">
      <w:hyperlink r:id="rId4" w:history="1">
        <w:r w:rsidRPr="00250958">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0697E"/>
    <w:rsid w:val="00081F4F"/>
    <w:rsid w:val="0020697E"/>
    <w:rsid w:val="00D304D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0697E"/>
    <w:pPr>
      <w:spacing w:before="100" w:beforeAutospacing="1" w:after="100" w:afterAutospacing="1"/>
    </w:pPr>
  </w:style>
  <w:style w:type="character" w:styleId="Gl">
    <w:name w:val="Strong"/>
    <w:basedOn w:val="VarsaylanParagrafYazTipi"/>
    <w:uiPriority w:val="22"/>
    <w:qFormat/>
    <w:rsid w:val="0020697E"/>
    <w:rPr>
      <w:b/>
      <w:bCs/>
    </w:rPr>
  </w:style>
  <w:style w:type="character" w:styleId="Kpr">
    <w:name w:val="Hyperlink"/>
    <w:basedOn w:val="VarsaylanParagrafYazTipi"/>
    <w:uiPriority w:val="99"/>
    <w:unhideWhenUsed/>
    <w:rsid w:val="002069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2232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1011</Words>
  <Characters>5769</Characters>
  <DocSecurity>0</DocSecurity>
  <Lines>48</Lines>
  <Paragraphs>13</Paragraphs>
  <ScaleCrop>false</ScaleCrop>
  <Manager>www.sorubak.com</Manager>
  <Company/>
  <LinksUpToDate>false</LinksUpToDate>
  <CharactersWithSpaces>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2018-02-07T18:30:00Z</dcterms:created>
  <dcterms:modified xsi:type="dcterms:W3CDTF">2018-02-07T18:30:00Z</dcterms:modified>
  <cp:category>www.sorubak.com</cp:category>
</cp:coreProperties>
</file>