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0E7" w:rsidRDefault="002E70AD" w:rsidP="002E70AD">
      <w:pPr>
        <w:jc w:val="center"/>
        <w:rPr>
          <w:b/>
          <w:color w:val="C00000"/>
          <w:sz w:val="48"/>
          <w:szCs w:val="48"/>
        </w:rPr>
      </w:pPr>
      <w:r w:rsidRPr="002E70AD">
        <w:rPr>
          <w:b/>
          <w:color w:val="C00000"/>
          <w:sz w:val="48"/>
          <w:szCs w:val="48"/>
        </w:rPr>
        <w:t>ANADOLU UYGARLIKLARI(MEDENİYETLERİ)</w:t>
      </w:r>
    </w:p>
    <w:p w:rsidR="002E70AD" w:rsidRPr="00A20794" w:rsidRDefault="002E70AD" w:rsidP="002E70AD">
      <w:pPr>
        <w:rPr>
          <w:b/>
          <w:color w:val="0070C0"/>
        </w:rPr>
      </w:pPr>
      <w:r w:rsidRPr="00A20794">
        <w:rPr>
          <w:b/>
          <w:color w:val="0070C0"/>
        </w:rPr>
        <w:t>Hititler:</w:t>
      </w:r>
    </w:p>
    <w:p w:rsidR="002E70AD" w:rsidRDefault="002E70AD" w:rsidP="002E70AD">
      <w:pPr>
        <w:pStyle w:val="ListeParagraf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Kızılırmak çevresinde kurulmuştur. Başkenti</w:t>
      </w:r>
      <w:r w:rsidRPr="002E70AD">
        <w:rPr>
          <w:i/>
          <w:color w:val="000000" w:themeColor="text1"/>
        </w:rPr>
        <w:t xml:space="preserve"> ‘‘</w:t>
      </w:r>
      <w:r w:rsidRPr="00A20794">
        <w:rPr>
          <w:b/>
          <w:i/>
          <w:color w:val="000000" w:themeColor="text1"/>
          <w:u w:val="single"/>
        </w:rPr>
        <w:t>Hattuşaş</w:t>
      </w:r>
      <w:r>
        <w:rPr>
          <w:i/>
          <w:color w:val="000000" w:themeColor="text1"/>
        </w:rPr>
        <w:t>’’</w:t>
      </w:r>
      <w:proofErr w:type="gramStart"/>
      <w:r>
        <w:rPr>
          <w:color w:val="000000" w:themeColor="text1"/>
        </w:rPr>
        <w:t>dır</w:t>
      </w:r>
      <w:proofErr w:type="gramEnd"/>
      <w:r>
        <w:rPr>
          <w:color w:val="000000" w:themeColor="text1"/>
        </w:rPr>
        <w:t>.</w:t>
      </w:r>
    </w:p>
    <w:p w:rsidR="002E70AD" w:rsidRPr="002E70AD" w:rsidRDefault="002E70AD" w:rsidP="002E70AD">
      <w:pPr>
        <w:pStyle w:val="ListeParagraf"/>
        <w:numPr>
          <w:ilvl w:val="0"/>
          <w:numId w:val="1"/>
        </w:numPr>
        <w:rPr>
          <w:i/>
          <w:color w:val="000000" w:themeColor="text1"/>
        </w:rPr>
      </w:pPr>
      <w:r>
        <w:rPr>
          <w:color w:val="000000" w:themeColor="text1"/>
        </w:rPr>
        <w:t xml:space="preserve">Ülke krallar tarafından yönetilirdi. Krallara </w:t>
      </w:r>
      <w:r>
        <w:rPr>
          <w:i/>
          <w:color w:val="000000" w:themeColor="text1"/>
        </w:rPr>
        <w:t>‘‘</w:t>
      </w:r>
      <w:proofErr w:type="spellStart"/>
      <w:r w:rsidRPr="00A20794">
        <w:rPr>
          <w:b/>
          <w:i/>
          <w:color w:val="000000" w:themeColor="text1"/>
          <w:u w:val="single"/>
        </w:rPr>
        <w:t>Pankuş</w:t>
      </w:r>
      <w:proofErr w:type="spellEnd"/>
      <w:r>
        <w:rPr>
          <w:i/>
          <w:color w:val="000000" w:themeColor="text1"/>
        </w:rPr>
        <w:t>’’</w:t>
      </w:r>
      <w:r>
        <w:rPr>
          <w:color w:val="000000" w:themeColor="text1"/>
        </w:rPr>
        <w:t xml:space="preserve"> adı verilen meclis yönetiminde yardımcı olurdu.</w:t>
      </w:r>
    </w:p>
    <w:p w:rsidR="002E70AD" w:rsidRPr="002E70AD" w:rsidRDefault="002E70AD" w:rsidP="002E70AD">
      <w:pPr>
        <w:pStyle w:val="ListeParagraf"/>
        <w:numPr>
          <w:ilvl w:val="0"/>
          <w:numId w:val="1"/>
        </w:numPr>
        <w:rPr>
          <w:i/>
          <w:color w:val="000000" w:themeColor="text1"/>
        </w:rPr>
      </w:pPr>
      <w:r w:rsidRPr="002E70AD">
        <w:rPr>
          <w:i/>
          <w:color w:val="000000" w:themeColor="text1"/>
        </w:rPr>
        <w:t>‘‘</w:t>
      </w:r>
      <w:proofErr w:type="spellStart"/>
      <w:r w:rsidRPr="00A20794">
        <w:rPr>
          <w:b/>
          <w:i/>
          <w:color w:val="000000" w:themeColor="text1"/>
          <w:u w:val="single"/>
        </w:rPr>
        <w:t>Tavanna</w:t>
      </w:r>
      <w:proofErr w:type="spellEnd"/>
      <w:r w:rsidRPr="002E70AD">
        <w:rPr>
          <w:i/>
          <w:color w:val="000000" w:themeColor="text1"/>
        </w:rPr>
        <w:t>’’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adı verilen kraliçeler kraldan sonra en yetkili kişiydi. </w:t>
      </w:r>
    </w:p>
    <w:p w:rsidR="002E70AD" w:rsidRPr="002E70AD" w:rsidRDefault="002E70AD" w:rsidP="002E70AD">
      <w:pPr>
        <w:pStyle w:val="ListeParagraf"/>
        <w:numPr>
          <w:ilvl w:val="0"/>
          <w:numId w:val="1"/>
        </w:numPr>
        <w:rPr>
          <w:i/>
          <w:color w:val="000000" w:themeColor="text1"/>
        </w:rPr>
      </w:pPr>
      <w:r w:rsidRPr="002E70AD">
        <w:t xml:space="preserve">Halk </w:t>
      </w:r>
      <w:r>
        <w:t>hür, yarı hür ve kölelerden oluşurdu.</w:t>
      </w:r>
    </w:p>
    <w:p w:rsidR="002E70AD" w:rsidRPr="002E70AD" w:rsidRDefault="002E70AD" w:rsidP="002E70AD">
      <w:pPr>
        <w:pStyle w:val="ListeParagraf"/>
        <w:numPr>
          <w:ilvl w:val="0"/>
          <w:numId w:val="1"/>
        </w:numPr>
        <w:rPr>
          <w:i/>
          <w:color w:val="000000" w:themeColor="text1"/>
        </w:rPr>
      </w:pPr>
      <w:r>
        <w:t xml:space="preserve">Çok tanrılı dine inanırlardı. Bu nedenle Hititlere </w:t>
      </w:r>
      <w:r w:rsidRPr="002E70AD">
        <w:rPr>
          <w:i/>
        </w:rPr>
        <w:t>‘‘</w:t>
      </w:r>
      <w:r w:rsidRPr="00E35FD3">
        <w:rPr>
          <w:b/>
          <w:i/>
          <w:u w:val="single"/>
        </w:rPr>
        <w:t>Bin Tanrı İli</w:t>
      </w:r>
      <w:r w:rsidRPr="00E35FD3">
        <w:t>’’</w:t>
      </w:r>
      <w:r>
        <w:rPr>
          <w:i/>
        </w:rPr>
        <w:t xml:space="preserve"> </w:t>
      </w:r>
      <w:r>
        <w:t>denilirdi.</w:t>
      </w:r>
    </w:p>
    <w:p w:rsidR="002E70AD" w:rsidRPr="002E70AD" w:rsidRDefault="002E70AD">
      <w:pPr>
        <w:pStyle w:val="ListeParagraf"/>
        <w:numPr>
          <w:ilvl w:val="0"/>
          <w:numId w:val="1"/>
        </w:numPr>
        <w:rPr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>Tarım, hayvancılık, madencilik ve ticaretle uğraşmışlardır.</w:t>
      </w:r>
    </w:p>
    <w:p w:rsidR="002E70AD" w:rsidRDefault="002E70AD">
      <w:pPr>
        <w:pStyle w:val="ListeParagraf"/>
        <w:numPr>
          <w:ilvl w:val="0"/>
          <w:numId w:val="1"/>
        </w:numPr>
        <w:rPr>
          <w:color w:val="000000" w:themeColor="text1"/>
        </w:rPr>
      </w:pPr>
      <w:r w:rsidRPr="002E70AD">
        <w:rPr>
          <w:color w:val="000000" w:themeColor="text1"/>
        </w:rPr>
        <w:t>Tarım ürünleri</w:t>
      </w:r>
      <w:r>
        <w:rPr>
          <w:color w:val="000000" w:themeColor="text1"/>
        </w:rPr>
        <w:t>ni depolarda saklarlardı</w:t>
      </w:r>
      <w:proofErr w:type="gramStart"/>
      <w:r>
        <w:rPr>
          <w:color w:val="000000" w:themeColor="text1"/>
        </w:rPr>
        <w:t>.,</w:t>
      </w:r>
      <w:proofErr w:type="gramEnd"/>
    </w:p>
    <w:p w:rsidR="002E70AD" w:rsidRDefault="002E70AD">
      <w:pPr>
        <w:pStyle w:val="ListeParagraf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Bahar bayramı ve </w:t>
      </w:r>
      <w:r w:rsidRPr="002E70AD">
        <w:rPr>
          <w:i/>
          <w:color w:val="000000" w:themeColor="text1"/>
        </w:rPr>
        <w:t>‘‘</w:t>
      </w:r>
      <w:proofErr w:type="spellStart"/>
      <w:r w:rsidRPr="00A20794">
        <w:rPr>
          <w:b/>
          <w:i/>
          <w:color w:val="000000" w:themeColor="text1"/>
          <w:u w:val="single"/>
        </w:rPr>
        <w:t>Antahşum</w:t>
      </w:r>
      <w:proofErr w:type="spellEnd"/>
      <w:r w:rsidRPr="002E70AD">
        <w:rPr>
          <w:i/>
          <w:color w:val="000000" w:themeColor="text1"/>
        </w:rPr>
        <w:t>’’</w:t>
      </w:r>
      <w:r>
        <w:rPr>
          <w:color w:val="000000" w:themeColor="text1"/>
        </w:rPr>
        <w:t xml:space="preserve"> bayramında kutlamalar yapar, kurban keserlerdi.</w:t>
      </w:r>
    </w:p>
    <w:p w:rsidR="002E70AD" w:rsidRDefault="002E70AD">
      <w:pPr>
        <w:pStyle w:val="ListeParagraf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Pişmiş topraktan kaplar ve süs eşyaları yaparlardı.</w:t>
      </w:r>
    </w:p>
    <w:p w:rsidR="002E70AD" w:rsidRDefault="002E70AD">
      <w:pPr>
        <w:pStyle w:val="ListeParagraf"/>
        <w:numPr>
          <w:ilvl w:val="0"/>
          <w:numId w:val="1"/>
        </w:numPr>
        <w:rPr>
          <w:color w:val="000000" w:themeColor="text1"/>
        </w:rPr>
      </w:pPr>
      <w:r w:rsidRPr="002E70AD">
        <w:rPr>
          <w:i/>
          <w:color w:val="000000" w:themeColor="text1"/>
        </w:rPr>
        <w:t>‘‘Anal’’</w:t>
      </w:r>
      <w:r>
        <w:rPr>
          <w:color w:val="000000" w:themeColor="text1"/>
        </w:rPr>
        <w:t xml:space="preserve"> adını verdikleri yıllıkları krallar tanrıya hesap vermek için yazdıklarından </w:t>
      </w:r>
      <w:r w:rsidR="00A5700D">
        <w:rPr>
          <w:color w:val="000000" w:themeColor="text1"/>
        </w:rPr>
        <w:t>olayları olduğu gibi anlatmışlardır. Böylece tarih yazıcılığının ilk örnekleri ortaya çıkmıştır.</w:t>
      </w:r>
    </w:p>
    <w:p w:rsidR="00A5700D" w:rsidRPr="00A20794" w:rsidRDefault="00A5700D">
      <w:pPr>
        <w:pStyle w:val="ListeParagraf"/>
        <w:numPr>
          <w:ilvl w:val="0"/>
          <w:numId w:val="1"/>
        </w:numPr>
        <w:rPr>
          <w:color w:val="000000" w:themeColor="text1"/>
        </w:rPr>
      </w:pPr>
      <w:r w:rsidRPr="00A5700D">
        <w:t>Hiti</w:t>
      </w:r>
      <w:r>
        <w:t>tler topraklarını genişletmek için Mısırlılarla savaşmışlardır. Hititlerin galibiyetiyle biten savaş sonunda (MÖ 12.</w:t>
      </w:r>
      <w:r w:rsidR="00A20794">
        <w:t xml:space="preserve">yüzyıl) bilinen ilk yazılı antlaşma olan </w:t>
      </w:r>
      <w:r w:rsidR="00A20794" w:rsidRPr="00A20794">
        <w:rPr>
          <w:b/>
          <w:i/>
        </w:rPr>
        <w:t>‘</w:t>
      </w:r>
      <w:r w:rsidR="00A20794" w:rsidRPr="00A20794">
        <w:rPr>
          <w:b/>
          <w:i/>
          <w:u w:val="single"/>
        </w:rPr>
        <w:t>‘</w:t>
      </w:r>
      <w:proofErr w:type="spellStart"/>
      <w:r w:rsidR="00A20794" w:rsidRPr="00A20794">
        <w:rPr>
          <w:b/>
          <w:i/>
          <w:u w:val="single"/>
        </w:rPr>
        <w:t>Kadeş</w:t>
      </w:r>
      <w:proofErr w:type="spellEnd"/>
      <w:r w:rsidR="00A20794" w:rsidRPr="00A20794">
        <w:rPr>
          <w:b/>
          <w:i/>
          <w:u w:val="single"/>
        </w:rPr>
        <w:t>’’</w:t>
      </w:r>
      <w:r w:rsidR="00A20794" w:rsidRPr="00A20794">
        <w:t xml:space="preserve"> </w:t>
      </w:r>
      <w:r w:rsidR="00A20794">
        <w:t>antlaşmasını imzalamışlardır.</w:t>
      </w:r>
    </w:p>
    <w:p w:rsidR="00A20794" w:rsidRDefault="00A20794" w:rsidP="00A20794">
      <w:pPr>
        <w:rPr>
          <w:b/>
          <w:color w:val="0070C0"/>
        </w:rPr>
      </w:pPr>
      <w:proofErr w:type="spellStart"/>
      <w:r w:rsidRPr="00A20794">
        <w:rPr>
          <w:b/>
          <w:color w:val="0070C0"/>
        </w:rPr>
        <w:t>Frigler</w:t>
      </w:r>
      <w:proofErr w:type="spellEnd"/>
      <w:r w:rsidRPr="00A20794">
        <w:rPr>
          <w:b/>
          <w:color w:val="0070C0"/>
        </w:rPr>
        <w:t>: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Sakarya Nehri’nin kıyısında kurulmuştur. Başkenti ‘‘</w:t>
      </w:r>
      <w:r w:rsidRPr="00A20794">
        <w:rPr>
          <w:b/>
          <w:i/>
          <w:color w:val="000000" w:themeColor="text1"/>
          <w:u w:val="single"/>
        </w:rPr>
        <w:t>Gordion</w:t>
      </w:r>
      <w:r>
        <w:rPr>
          <w:color w:val="000000" w:themeColor="text1"/>
        </w:rPr>
        <w:t>’’’dur.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Ülke kral tarafından yönetilirdi. En önemli kral ‘‘</w:t>
      </w:r>
      <w:r w:rsidRPr="00A20794">
        <w:rPr>
          <w:b/>
          <w:i/>
          <w:color w:val="000000" w:themeColor="text1"/>
          <w:u w:val="single"/>
        </w:rPr>
        <w:t>Midas</w:t>
      </w:r>
      <w:r>
        <w:rPr>
          <w:color w:val="000000" w:themeColor="text1"/>
        </w:rPr>
        <w:t xml:space="preserve">’’ </w:t>
      </w:r>
      <w:proofErr w:type="spellStart"/>
      <w:r>
        <w:rPr>
          <w:color w:val="000000" w:themeColor="text1"/>
        </w:rPr>
        <w:t>idir</w:t>
      </w:r>
      <w:proofErr w:type="spellEnd"/>
      <w:r>
        <w:rPr>
          <w:color w:val="000000" w:themeColor="text1"/>
        </w:rPr>
        <w:t>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Tarım ve hayvancılık en önemli geçim kaynağıdır. Tarımın gelişmesini sağlamak için ağır cezalar uygulamışlar öküz kesene ve sabankırana idam cezası uygulamışlardır.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Dokumacılık maden işlemeciliği, fildişi, seramik ve ahşap işlemeciliğinde ilerlemişlerdir.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‘‘</w:t>
      </w:r>
      <w:proofErr w:type="spellStart"/>
      <w:r w:rsidRPr="00A20794">
        <w:rPr>
          <w:b/>
          <w:i/>
          <w:color w:val="000000" w:themeColor="text1"/>
          <w:u w:val="single"/>
        </w:rPr>
        <w:t>Tapates</w:t>
      </w:r>
      <w:proofErr w:type="spellEnd"/>
      <w:r w:rsidRPr="00A20794">
        <w:rPr>
          <w:color w:val="000000" w:themeColor="text1"/>
        </w:rPr>
        <w:t xml:space="preserve">’’ </w:t>
      </w:r>
      <w:r>
        <w:rPr>
          <w:color w:val="000000" w:themeColor="text1"/>
        </w:rPr>
        <w:t>adı verilen kilimleri vardır.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Hiç çivi kullanmadan yaptıkları ahşap masalar vardır.</w:t>
      </w:r>
    </w:p>
    <w:p w:rsidR="00A20794" w:rsidRDefault="00A20794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‘‘</w:t>
      </w:r>
      <w:proofErr w:type="spellStart"/>
      <w:r w:rsidRPr="00A20794">
        <w:rPr>
          <w:b/>
          <w:i/>
          <w:color w:val="000000" w:themeColor="text1"/>
          <w:u w:val="single"/>
        </w:rPr>
        <w:t>Fibula</w:t>
      </w:r>
      <w:proofErr w:type="spellEnd"/>
      <w:r>
        <w:rPr>
          <w:color w:val="000000" w:themeColor="text1"/>
        </w:rPr>
        <w:t xml:space="preserve">’’ adı verilen çatal iğneleri </w:t>
      </w:r>
      <w:r w:rsidR="00E35FD3">
        <w:rPr>
          <w:color w:val="000000" w:themeColor="text1"/>
        </w:rPr>
        <w:t>giysilerinde kullanmışlardır.</w:t>
      </w:r>
    </w:p>
    <w:p w:rsidR="00E35FD3" w:rsidRDefault="00E35FD3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Kralları ‘‘</w:t>
      </w:r>
      <w:r>
        <w:rPr>
          <w:b/>
          <w:i/>
          <w:color w:val="000000" w:themeColor="text1"/>
          <w:u w:val="single"/>
        </w:rPr>
        <w:t>Tümülüs</w:t>
      </w:r>
      <w:r>
        <w:rPr>
          <w:color w:val="000000" w:themeColor="text1"/>
        </w:rPr>
        <w:t>’’ adını verdikleri tepelerin içindeki ada şeklindeki mezara gömmüşlerdir.</w:t>
      </w:r>
    </w:p>
    <w:p w:rsidR="00E35FD3" w:rsidRDefault="00E35FD3" w:rsidP="00A20794">
      <w:pPr>
        <w:pStyle w:val="ListeParagraf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Çok tanrılı dine inanmışlardır. En önemli tanrısı Bereket Tanrıçası ‘‘</w:t>
      </w:r>
      <w:r>
        <w:rPr>
          <w:b/>
          <w:i/>
          <w:color w:val="000000" w:themeColor="text1"/>
          <w:u w:val="single"/>
        </w:rPr>
        <w:t>Kibele</w:t>
      </w:r>
      <w:r>
        <w:rPr>
          <w:color w:val="000000" w:themeColor="text1"/>
        </w:rPr>
        <w:t>’’</w:t>
      </w:r>
      <w:proofErr w:type="spellStart"/>
      <w:r>
        <w:rPr>
          <w:color w:val="000000" w:themeColor="text1"/>
        </w:rPr>
        <w:t>dir</w:t>
      </w:r>
      <w:proofErr w:type="spellEnd"/>
      <w:r>
        <w:rPr>
          <w:color w:val="000000" w:themeColor="text1"/>
        </w:rPr>
        <w:t>.</w:t>
      </w:r>
    </w:p>
    <w:p w:rsidR="00E35FD3" w:rsidRDefault="00E35FD3" w:rsidP="00E35FD3">
      <w:pPr>
        <w:rPr>
          <w:b/>
          <w:color w:val="0070C0"/>
        </w:rPr>
      </w:pPr>
      <w:r w:rsidRPr="00E35FD3">
        <w:rPr>
          <w:b/>
          <w:color w:val="0070C0"/>
        </w:rPr>
        <w:t>Lidyalılar: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Egedeniz’i</w:t>
      </w:r>
      <w:proofErr w:type="spellEnd"/>
      <w:r>
        <w:rPr>
          <w:color w:val="000000" w:themeColor="text1"/>
        </w:rPr>
        <w:t xml:space="preserve"> kıyısında Menderes, Gediz Nehirleri etrafında kurulmuştur.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Başkenti Manisa  </w:t>
      </w:r>
      <w:proofErr w:type="spellStart"/>
      <w:r>
        <w:rPr>
          <w:color w:val="000000" w:themeColor="text1"/>
        </w:rPr>
        <w:t>yakınlarınlarındaki</w:t>
      </w:r>
      <w:proofErr w:type="spellEnd"/>
      <w:r>
        <w:rPr>
          <w:color w:val="000000" w:themeColor="text1"/>
        </w:rPr>
        <w:t xml:space="preserve"> ‘‘</w:t>
      </w:r>
      <w:proofErr w:type="spellStart"/>
      <w:r w:rsidRPr="00E35FD3">
        <w:rPr>
          <w:b/>
          <w:i/>
          <w:color w:val="000000" w:themeColor="text1"/>
          <w:u w:val="single"/>
        </w:rPr>
        <w:t>Sard</w:t>
      </w:r>
      <w:proofErr w:type="spellEnd"/>
      <w:r>
        <w:rPr>
          <w:color w:val="000000" w:themeColor="text1"/>
        </w:rPr>
        <w:t>’’</w:t>
      </w:r>
      <w:proofErr w:type="gramStart"/>
      <w:r>
        <w:rPr>
          <w:color w:val="000000" w:themeColor="text1"/>
        </w:rPr>
        <w:t>dır</w:t>
      </w:r>
      <w:proofErr w:type="gramEnd"/>
      <w:r>
        <w:rPr>
          <w:color w:val="000000" w:themeColor="text1"/>
        </w:rPr>
        <w:t>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Ticaret çok gelişmiştir. Önceden ‘‘</w:t>
      </w:r>
      <w:r w:rsidRPr="00E35FD3">
        <w:rPr>
          <w:i/>
          <w:color w:val="000000" w:themeColor="text1"/>
        </w:rPr>
        <w:t>takas sistemi</w:t>
      </w:r>
      <w:r>
        <w:rPr>
          <w:color w:val="000000" w:themeColor="text1"/>
        </w:rPr>
        <w:t>’’</w:t>
      </w:r>
      <w:proofErr w:type="spellStart"/>
      <w:r>
        <w:rPr>
          <w:color w:val="000000" w:themeColor="text1"/>
        </w:rPr>
        <w:t>ni</w:t>
      </w:r>
      <w:proofErr w:type="spellEnd"/>
      <w:r>
        <w:rPr>
          <w:color w:val="000000" w:themeColor="text1"/>
        </w:rPr>
        <w:t xml:space="preserve"> kullanmışlar, sonra altın ve gümüşün karışımından elde ettikleri </w:t>
      </w:r>
      <w:r w:rsidRPr="00E35FD3">
        <w:rPr>
          <w:color w:val="000000" w:themeColor="text1"/>
          <w:highlight w:val="yellow"/>
        </w:rPr>
        <w:t>para</w:t>
      </w:r>
      <w:r>
        <w:rPr>
          <w:color w:val="000000" w:themeColor="text1"/>
        </w:rPr>
        <w:t>yı icat etmişlerdir.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Ticaretin gelişmesi için Sarp’tan </w:t>
      </w:r>
      <w:proofErr w:type="spellStart"/>
      <w:r>
        <w:rPr>
          <w:color w:val="000000" w:themeColor="text1"/>
        </w:rPr>
        <w:t>Ninova’ya</w:t>
      </w:r>
      <w:proofErr w:type="spellEnd"/>
      <w:r>
        <w:rPr>
          <w:color w:val="000000" w:themeColor="text1"/>
        </w:rPr>
        <w:t xml:space="preserve"> (Bağdat- Irak) kadar uzanan ‘‘</w:t>
      </w:r>
      <w:r>
        <w:rPr>
          <w:b/>
          <w:i/>
          <w:color w:val="000000" w:themeColor="text1"/>
          <w:u w:val="single"/>
        </w:rPr>
        <w:t>Kral Yolu</w:t>
      </w:r>
      <w:r>
        <w:rPr>
          <w:color w:val="000000" w:themeColor="text1"/>
        </w:rPr>
        <w:t>’’ nu yapmışlardır.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Kral Yolu üzerinde tarım ürünleri mermer, halı, kereste, deri ürünleri gibi ürünlerin ticaretini yapmışlardır.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Ticaret yaptıkları uygarlıkların kültüründen etkilenmişlerdir.</w:t>
      </w:r>
    </w:p>
    <w:p w:rsidR="00E35FD3" w:rsidRDefault="00E35FD3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Tarım ve hayvancılık </w:t>
      </w:r>
      <w:r w:rsidR="00992099">
        <w:rPr>
          <w:color w:val="000000" w:themeColor="text1"/>
        </w:rPr>
        <w:t>gelişmiştir. Mermer, gümüş, bakır, altın gibi doğal kaynakları vardır.</w:t>
      </w:r>
    </w:p>
    <w:p w:rsidR="00992099" w:rsidRDefault="00992099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Verimli ovalarda buğday üretmişler, meyve ağaçları yetiştirmişlerdir.</w:t>
      </w:r>
    </w:p>
    <w:p w:rsidR="00992099" w:rsidRDefault="00992099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Çok tanrılı dine inanmışlardır. </w:t>
      </w:r>
    </w:p>
    <w:p w:rsidR="00992099" w:rsidRDefault="00992099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Tümülüs ve saraylar yapmışlardır.</w:t>
      </w:r>
    </w:p>
    <w:p w:rsidR="00992099" w:rsidRDefault="00992099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Şehir yönetiminde kralların yanında asillerde söz sahibi olmuştur. </w:t>
      </w:r>
    </w:p>
    <w:p w:rsidR="00992099" w:rsidRDefault="00992099" w:rsidP="00E35FD3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‘‘</w:t>
      </w:r>
      <w:r w:rsidRPr="00992099">
        <w:rPr>
          <w:b/>
          <w:i/>
          <w:color w:val="000000" w:themeColor="text1"/>
          <w:u w:val="single"/>
        </w:rPr>
        <w:t>Paralı Askerler</w:t>
      </w:r>
      <w:r>
        <w:rPr>
          <w:color w:val="000000" w:themeColor="text1"/>
        </w:rPr>
        <w:t>’’den oluşan ordular kurmuşlardır. Bu durum kısa sürede yıkılmalarına neden olmuşlardır.</w:t>
      </w:r>
    </w:p>
    <w:p w:rsidR="00992099" w:rsidRDefault="00992099" w:rsidP="00992099">
      <w:pPr>
        <w:pStyle w:val="ListeParagraf"/>
        <w:rPr>
          <w:color w:val="000000" w:themeColor="text1"/>
        </w:rPr>
      </w:pPr>
    </w:p>
    <w:p w:rsidR="00992099" w:rsidRPr="00C25D3C" w:rsidRDefault="00992099" w:rsidP="00C25D3C">
      <w:pPr>
        <w:rPr>
          <w:b/>
          <w:color w:val="0070C0"/>
        </w:rPr>
      </w:pPr>
      <w:r w:rsidRPr="00C25D3C">
        <w:rPr>
          <w:b/>
          <w:color w:val="0070C0"/>
        </w:rPr>
        <w:t>Urartular: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Van Gölü çevresinde kurulmuştur. Başkenti ‘‘</w:t>
      </w:r>
      <w:proofErr w:type="spellStart"/>
      <w:r>
        <w:rPr>
          <w:b/>
          <w:i/>
          <w:color w:val="000000" w:themeColor="text1"/>
          <w:u w:val="single"/>
        </w:rPr>
        <w:t>Tuşba</w:t>
      </w:r>
      <w:proofErr w:type="spellEnd"/>
      <w:r>
        <w:rPr>
          <w:color w:val="000000" w:themeColor="text1"/>
        </w:rPr>
        <w:t>’’</w:t>
      </w:r>
      <w:proofErr w:type="gramStart"/>
      <w:r>
        <w:rPr>
          <w:color w:val="000000" w:themeColor="text1"/>
        </w:rPr>
        <w:t>dır</w:t>
      </w:r>
      <w:proofErr w:type="gramEnd"/>
      <w:r>
        <w:rPr>
          <w:color w:val="000000" w:themeColor="text1"/>
        </w:rPr>
        <w:t>.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Yeryüzü şekilleri ve iklimi elverişli olmadığından tarım sınırlı alanlarda yapılmıştır.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Tarım için barajlar ve sulama kanalları yapmışlardır. Bu kanallara ‘‘</w:t>
      </w:r>
      <w:proofErr w:type="spellStart"/>
      <w:r>
        <w:rPr>
          <w:b/>
          <w:i/>
          <w:color w:val="000000" w:themeColor="text1"/>
          <w:u w:val="single"/>
        </w:rPr>
        <w:t>Şamran</w:t>
      </w:r>
      <w:proofErr w:type="spellEnd"/>
      <w:r>
        <w:rPr>
          <w:b/>
          <w:i/>
          <w:color w:val="000000" w:themeColor="text1"/>
          <w:u w:val="single"/>
        </w:rPr>
        <w:t xml:space="preserve"> Kanalı</w:t>
      </w:r>
      <w:r>
        <w:rPr>
          <w:color w:val="000000" w:themeColor="text1"/>
        </w:rPr>
        <w:t>’’ günümüzde de kullanılmaktadır.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Maden işlemeciliği, kaya oymacılığı, kabartma sanatı gelişmiştir.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Çok tanrılı dine inanmışlardır. Ölümden sonraki hayata inandıklarından oda şeklindeki mezarlar yapmışlardır ve ölülerini çeşitli eşyalarıyla birlikte gömmüşlerdir.</w:t>
      </w:r>
    </w:p>
    <w:p w:rsidR="00992099" w:rsidRDefault="00992099" w:rsidP="00992099">
      <w:pPr>
        <w:pStyle w:val="ListeParagraf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Kaya işlemeciliğinde ilerlemişler bu nedenle ‘‘</w:t>
      </w:r>
      <w:r>
        <w:rPr>
          <w:b/>
          <w:i/>
          <w:color w:val="000000" w:themeColor="text1"/>
          <w:u w:val="single"/>
        </w:rPr>
        <w:t>Urartu</w:t>
      </w:r>
      <w:r>
        <w:rPr>
          <w:color w:val="000000" w:themeColor="text1"/>
        </w:rPr>
        <w:t>’’ sınırları bir kale ile çevrelenmiştir.</w:t>
      </w:r>
    </w:p>
    <w:p w:rsidR="00C25D3C" w:rsidRDefault="00C25D3C" w:rsidP="00C25D3C">
      <w:pPr>
        <w:pStyle w:val="ListeParagraf"/>
        <w:rPr>
          <w:color w:val="000000" w:themeColor="text1"/>
        </w:rPr>
      </w:pPr>
    </w:p>
    <w:p w:rsidR="00C25D3C" w:rsidRDefault="00C25D3C" w:rsidP="00C25D3C">
      <w:pPr>
        <w:rPr>
          <w:b/>
          <w:color w:val="0070C0"/>
        </w:rPr>
      </w:pPr>
      <w:r>
        <w:rPr>
          <w:b/>
          <w:color w:val="0070C0"/>
        </w:rPr>
        <w:t>İyonlar: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Ege Denizi kıyısında kurulmuştur. Şehir devletleri şeklinde yaşadıklarından başkentleri yoktur. Yunan şehir devletlerine ‘‘</w:t>
      </w:r>
      <w:r>
        <w:rPr>
          <w:b/>
          <w:i/>
          <w:color w:val="000000" w:themeColor="text1"/>
          <w:u w:val="single"/>
        </w:rPr>
        <w:t>Polis</w:t>
      </w:r>
      <w:r>
        <w:rPr>
          <w:color w:val="000000" w:themeColor="text1"/>
        </w:rPr>
        <w:t>’’ denir. Bunlardan en önemlileri ‘‘</w:t>
      </w:r>
      <w:r>
        <w:rPr>
          <w:b/>
          <w:i/>
          <w:color w:val="000000" w:themeColor="text1"/>
          <w:u w:val="single"/>
        </w:rPr>
        <w:t>Efes, Milet, Foça</w:t>
      </w:r>
      <w:r>
        <w:rPr>
          <w:color w:val="000000" w:themeColor="text1"/>
        </w:rPr>
        <w:t>’’</w:t>
      </w:r>
      <w:proofErr w:type="gramStart"/>
      <w:r>
        <w:rPr>
          <w:color w:val="000000" w:themeColor="text1"/>
        </w:rPr>
        <w:t>dır</w:t>
      </w:r>
      <w:proofErr w:type="gramEnd"/>
      <w:r>
        <w:rPr>
          <w:color w:val="000000" w:themeColor="text1"/>
        </w:rPr>
        <w:t>.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Ticaret en önemli geçim kaynağıdır. Deniz ticaretinde gelişmişlerdir.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Ticaret sayesinde zenginleşmişler ve birçok kültürle tanışmışlardır.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Lidyalılardan öğrendikleri parayı kullanmışlardır.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>Ekonomik refah ve özgür düşüncenin varlığından dolayı bilim ve sanat gelişmiştir. Felsefede ‘‘</w:t>
      </w:r>
      <w:proofErr w:type="spellStart"/>
      <w:r>
        <w:rPr>
          <w:b/>
          <w:i/>
          <w:color w:val="000000" w:themeColor="text1"/>
          <w:u w:val="single"/>
        </w:rPr>
        <w:t>Diojen</w:t>
      </w:r>
      <w:proofErr w:type="spellEnd"/>
      <w:r>
        <w:rPr>
          <w:color w:val="000000" w:themeColor="text1"/>
        </w:rPr>
        <w:t>’’, matematikte ‘‘</w:t>
      </w:r>
      <w:r>
        <w:rPr>
          <w:b/>
          <w:i/>
          <w:color w:val="000000" w:themeColor="text1"/>
          <w:u w:val="single"/>
        </w:rPr>
        <w:t xml:space="preserve">Pisagor </w:t>
      </w:r>
      <w:r>
        <w:rPr>
          <w:color w:val="000000" w:themeColor="text1"/>
        </w:rPr>
        <w:t xml:space="preserve">ve </w:t>
      </w:r>
      <w:proofErr w:type="spellStart"/>
      <w:r>
        <w:rPr>
          <w:b/>
          <w:i/>
          <w:color w:val="000000" w:themeColor="text1"/>
          <w:u w:val="single"/>
        </w:rPr>
        <w:t>Tales</w:t>
      </w:r>
      <w:proofErr w:type="spellEnd"/>
      <w:r>
        <w:rPr>
          <w:color w:val="000000" w:themeColor="text1"/>
        </w:rPr>
        <w:t>’’, tıpta ‘‘</w:t>
      </w:r>
      <w:r>
        <w:rPr>
          <w:b/>
          <w:i/>
          <w:color w:val="000000" w:themeColor="text1"/>
          <w:u w:val="single"/>
        </w:rPr>
        <w:t>Hipokrat</w:t>
      </w:r>
      <w:r>
        <w:rPr>
          <w:color w:val="000000" w:themeColor="text1"/>
        </w:rPr>
        <w:t>’’ gibi bilim insanları gelişmiştir.</w:t>
      </w:r>
    </w:p>
    <w:p w:rsidR="00C25D3C" w:rsidRDefault="00C25D3C" w:rsidP="00C25D3C">
      <w:pPr>
        <w:pStyle w:val="ListeParagraf"/>
        <w:numPr>
          <w:ilvl w:val="0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Çok tanrılı dine inanırlardı. Tapınak ve saray </w:t>
      </w:r>
      <w:r w:rsidR="00874436">
        <w:rPr>
          <w:color w:val="000000" w:themeColor="text1"/>
        </w:rPr>
        <w:t>mimarisinde gelişmişlerdir.</w:t>
      </w:r>
    </w:p>
    <w:p w:rsidR="00FC1115" w:rsidRDefault="00FC1115" w:rsidP="00FC1115">
      <w:pPr>
        <w:rPr>
          <w:color w:val="000000" w:themeColor="text1"/>
        </w:rPr>
      </w:pPr>
    </w:p>
    <w:bookmarkStart w:id="0" w:name="_GoBack"/>
    <w:bookmarkEnd w:id="0"/>
    <w:p w:rsidR="00FC1115" w:rsidRPr="00FC1115" w:rsidRDefault="00410EBD" w:rsidP="00410EBD">
      <w:pPr>
        <w:rPr>
          <w:color w:val="000000" w:themeColor="text1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2777BC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sectPr w:rsidR="00FC1115" w:rsidRPr="00FC1115" w:rsidSect="00E303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0D" w:rsidRDefault="002A280D" w:rsidP="002E70AD">
      <w:pPr>
        <w:spacing w:after="0" w:line="240" w:lineRule="auto"/>
      </w:pPr>
      <w:r>
        <w:separator/>
      </w:r>
    </w:p>
  </w:endnote>
  <w:endnote w:type="continuationSeparator" w:id="0">
    <w:p w:rsidR="002A280D" w:rsidRDefault="002A280D" w:rsidP="002E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0D" w:rsidRDefault="002A280D" w:rsidP="002E70AD">
      <w:pPr>
        <w:spacing w:after="0" w:line="240" w:lineRule="auto"/>
      </w:pPr>
      <w:r>
        <w:separator/>
      </w:r>
    </w:p>
  </w:footnote>
  <w:footnote w:type="continuationSeparator" w:id="0">
    <w:p w:rsidR="002A280D" w:rsidRDefault="002A280D" w:rsidP="002E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0AD" w:rsidRDefault="002E70AD">
    <w:pPr>
      <w:pStyle w:val="stbilgi"/>
      <w:rPr>
        <w:b/>
      </w:rPr>
    </w:pPr>
    <w:r w:rsidRPr="002E70AD">
      <w:rPr>
        <w:b/>
      </w:rPr>
      <w:t>AD:</w:t>
    </w:r>
  </w:p>
  <w:p w:rsidR="002E70AD" w:rsidRDefault="002E70AD">
    <w:pPr>
      <w:pStyle w:val="stbilgi"/>
      <w:rPr>
        <w:b/>
      </w:rPr>
    </w:pPr>
    <w:r>
      <w:rPr>
        <w:b/>
      </w:rPr>
      <w:t>SOYAD:</w:t>
    </w:r>
  </w:p>
  <w:p w:rsidR="002E70AD" w:rsidRDefault="002E70AD">
    <w:pPr>
      <w:pStyle w:val="stbilgi"/>
      <w:rPr>
        <w:b/>
      </w:rPr>
    </w:pPr>
    <w:r>
      <w:rPr>
        <w:b/>
      </w:rPr>
      <w:t>SINIF:</w:t>
    </w:r>
  </w:p>
  <w:p w:rsidR="002E70AD" w:rsidRDefault="002E70AD">
    <w:pPr>
      <w:pStyle w:val="stbilgi"/>
      <w:rPr>
        <w:b/>
      </w:rPr>
    </w:pPr>
    <w:r>
      <w:rPr>
        <w:b/>
      </w:rPr>
      <w:t>NO:</w:t>
    </w:r>
  </w:p>
  <w:p w:rsidR="002E70AD" w:rsidRPr="002E70AD" w:rsidRDefault="002E70AD">
    <w:pPr>
      <w:pStyle w:val="stbilgi"/>
      <w:rPr>
        <w:b/>
      </w:rPr>
    </w:pPr>
    <w:r>
      <w:rPr>
        <w:b/>
      </w:rPr>
      <w:t>OKUL: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219"/>
    <w:multiLevelType w:val="hybridMultilevel"/>
    <w:tmpl w:val="6DCA4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435A9"/>
    <w:multiLevelType w:val="hybridMultilevel"/>
    <w:tmpl w:val="8B7E03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226DD"/>
    <w:multiLevelType w:val="hybridMultilevel"/>
    <w:tmpl w:val="32AC56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C0C91"/>
    <w:multiLevelType w:val="hybridMultilevel"/>
    <w:tmpl w:val="AED82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C573B6"/>
    <w:multiLevelType w:val="hybridMultilevel"/>
    <w:tmpl w:val="B31CE9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26D90"/>
    <w:multiLevelType w:val="hybridMultilevel"/>
    <w:tmpl w:val="D5C2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656088"/>
    <w:multiLevelType w:val="hybridMultilevel"/>
    <w:tmpl w:val="4C9C5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31E"/>
    <w:rsid w:val="000D70E7"/>
    <w:rsid w:val="002A280D"/>
    <w:rsid w:val="002E70AD"/>
    <w:rsid w:val="00410EBD"/>
    <w:rsid w:val="004A3C5C"/>
    <w:rsid w:val="007E1574"/>
    <w:rsid w:val="00874436"/>
    <w:rsid w:val="00992099"/>
    <w:rsid w:val="009C131E"/>
    <w:rsid w:val="00A20794"/>
    <w:rsid w:val="00A5700D"/>
    <w:rsid w:val="00C25D3C"/>
    <w:rsid w:val="00D15396"/>
    <w:rsid w:val="00E30397"/>
    <w:rsid w:val="00E35FD3"/>
    <w:rsid w:val="00FC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70AD"/>
  </w:style>
  <w:style w:type="paragraph" w:styleId="Altbilgi">
    <w:name w:val="footer"/>
    <w:basedOn w:val="Normal"/>
    <w:link w:val="AltbilgiChar"/>
    <w:uiPriority w:val="99"/>
    <w:unhideWhenUsed/>
    <w:rsid w:val="002E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70AD"/>
  </w:style>
  <w:style w:type="paragraph" w:styleId="ListeParagraf">
    <w:name w:val="List Paragraph"/>
    <w:basedOn w:val="Normal"/>
    <w:uiPriority w:val="34"/>
    <w:qFormat/>
    <w:rsid w:val="002E70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11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70AD"/>
  </w:style>
  <w:style w:type="paragraph" w:styleId="Altbilgi">
    <w:name w:val="footer"/>
    <w:basedOn w:val="Normal"/>
    <w:link w:val="AltbilgiChar"/>
    <w:uiPriority w:val="99"/>
    <w:unhideWhenUsed/>
    <w:rsid w:val="002E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70AD"/>
  </w:style>
  <w:style w:type="paragraph" w:styleId="ListeParagraf">
    <w:name w:val="List Paragraph"/>
    <w:basedOn w:val="Normal"/>
    <w:uiPriority w:val="34"/>
    <w:qFormat/>
    <w:rsid w:val="002E70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11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2018-01-09T13:23:00Z</dcterms:created>
  <dcterms:modified xsi:type="dcterms:W3CDTF">2018-01-09T13:23:00Z</dcterms:modified>
  <cp:category>www.sorubak.com</cp:category>
</cp:coreProperties>
</file>