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B5" w:rsidRDefault="007051BB">
      <w:pPr>
        <w:spacing w:before="71"/>
        <w:ind w:left="1073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2017 -2018 EĞİTİM ÖĞRETİM YILI NARLIDERE YATILI BÖLGE ORTAOKULU</w:t>
      </w:r>
    </w:p>
    <w:p w:rsidR="008E6AB5" w:rsidRDefault="007051BB">
      <w:pPr>
        <w:spacing w:before="81"/>
        <w:ind w:left="1968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TC İNKILAP TARİHİ DERSİ AÇIK UÇLU DENEME SINAVI – 1</w:t>
      </w:r>
    </w:p>
    <w:p w:rsidR="008E6AB5" w:rsidRDefault="008E6AB5">
      <w:pPr>
        <w:pStyle w:val="GvdeMetni"/>
        <w:spacing w:before="10"/>
        <w:rPr>
          <w:rFonts w:ascii="Verdana"/>
          <w:b/>
          <w:sz w:val="19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822"/>
        </w:tabs>
        <w:spacing w:before="0"/>
        <w:ind w:right="199"/>
        <w:jc w:val="both"/>
        <w:rPr>
          <w:sz w:val="24"/>
        </w:rPr>
      </w:pPr>
      <w:r>
        <w:rPr>
          <w:sz w:val="24"/>
        </w:rPr>
        <w:t>“Ali Rıza Efendi’nin 1877-1878 Osmanlı Rus Savaşı’nda Asakir-i Milliye Taburu’ndaki geçici subaylığı sırasında kuşandığı kılıç</w:t>
      </w:r>
      <w:proofErr w:type="gramStart"/>
      <w:r>
        <w:rPr>
          <w:sz w:val="24"/>
        </w:rPr>
        <w:t>,doğduğu</w:t>
      </w:r>
      <w:proofErr w:type="gramEnd"/>
      <w:r>
        <w:rPr>
          <w:sz w:val="24"/>
        </w:rPr>
        <w:t xml:space="preserve"> zaman babası tarafından Mustafa’nın beşiğinin başucuna asılmıştır. Mustafa, evde hep bu kılıçla</w:t>
      </w:r>
      <w:r>
        <w:rPr>
          <w:spacing w:val="-4"/>
          <w:sz w:val="24"/>
        </w:rPr>
        <w:t xml:space="preserve"> </w:t>
      </w:r>
      <w:r>
        <w:rPr>
          <w:sz w:val="24"/>
        </w:rPr>
        <w:t>oynamıştır.’’</w:t>
      </w:r>
    </w:p>
    <w:p w:rsidR="008E6AB5" w:rsidRDefault="007051BB">
      <w:pPr>
        <w:pStyle w:val="Heading1"/>
        <w:ind w:left="100" w:firstLine="660"/>
      </w:pPr>
      <w:proofErr w:type="gramStart"/>
      <w:r>
        <w:t xml:space="preserve">Yukarıdaki </w:t>
      </w:r>
      <w:r>
        <w:t>paragrafta anlatılan bu durum Mustafa Kemal’ i en çok hangi alanda kendisini geliştirmesini sağlamıştır?</w:t>
      </w:r>
      <w:proofErr w:type="gramEnd"/>
      <w:r>
        <w:t xml:space="preserve"> </w:t>
      </w:r>
      <w:proofErr w:type="gramStart"/>
      <w:r>
        <w:t>Yazınız.</w:t>
      </w:r>
      <w:proofErr w:type="gramEnd"/>
    </w:p>
    <w:p w:rsidR="008E6AB5" w:rsidRDefault="007051BB">
      <w:pPr>
        <w:ind w:left="240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773687</wp:posOffset>
            </wp:positionH>
            <wp:positionV relativeFrom="paragraph">
              <wp:posOffset>243757</wp:posOffset>
            </wp:positionV>
            <wp:extent cx="6340623" cy="51435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0623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8E6AB5">
      <w:pPr>
        <w:pStyle w:val="GvdeMetni"/>
        <w:spacing w:before="6"/>
        <w:rPr>
          <w:b/>
          <w:sz w:val="29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971"/>
        </w:tabs>
        <w:spacing w:before="0"/>
        <w:ind w:left="240" w:right="314" w:firstLine="422"/>
        <w:jc w:val="both"/>
        <w:rPr>
          <w:sz w:val="24"/>
        </w:rPr>
      </w:pPr>
      <w:r>
        <w:rPr>
          <w:b/>
          <w:sz w:val="24"/>
        </w:rPr>
        <w:t>“</w:t>
      </w:r>
      <w:r>
        <w:rPr>
          <w:sz w:val="24"/>
        </w:rPr>
        <w:t>Mustafa Kemal’in dünyaya geldiği günlerde Osmanlı Devleti; siyasi, sosyal ve ekonomik alanda sıkıntılı bir dönemden geçiyordu.Yüz yı</w:t>
      </w:r>
      <w:r>
        <w:rPr>
          <w:sz w:val="24"/>
        </w:rPr>
        <w:t>llardır sahip olduğu topraklar üzerinde hakimiyetini korumakta ve bu topraklar üzerinde yaşayan toplulukları birarada tutmakta zorlanıyordu.Fransız İhtilali sonrası dünyaya yayılan fikirler çok uluslu Osmanlı Devleti’ni de Balkan topraklarında başlayarak e</w:t>
      </w:r>
      <w:r>
        <w:rPr>
          <w:sz w:val="24"/>
        </w:rPr>
        <w:t>tkilemeye</w:t>
      </w:r>
      <w:r>
        <w:rPr>
          <w:spacing w:val="-2"/>
          <w:sz w:val="24"/>
        </w:rPr>
        <w:t xml:space="preserve"> </w:t>
      </w:r>
      <w:r>
        <w:rPr>
          <w:sz w:val="24"/>
        </w:rPr>
        <w:t>başladı.”</w:t>
      </w:r>
    </w:p>
    <w:p w:rsidR="008E6AB5" w:rsidRDefault="007051BB">
      <w:pPr>
        <w:pStyle w:val="Heading1"/>
        <w:ind w:left="1541"/>
      </w:pPr>
      <w:r>
        <w:t>Yukarıdaki paragrafta anlatılan duruma neden olan fikir akımının ne olduğunu</w:t>
      </w:r>
    </w:p>
    <w:p w:rsidR="008E6AB5" w:rsidRDefault="007051BB">
      <w:pPr>
        <w:ind w:left="281" w:right="9282" w:hanging="181"/>
        <w:rPr>
          <w:b/>
          <w:sz w:val="24"/>
        </w:rPr>
      </w:pPr>
      <w:proofErr w:type="gramStart"/>
      <w:r>
        <w:rPr>
          <w:b/>
          <w:sz w:val="24"/>
        </w:rPr>
        <w:t>yazınız</w:t>
      </w:r>
      <w:proofErr w:type="gramEnd"/>
      <w:r>
        <w:rPr>
          <w:b/>
          <w:sz w:val="24"/>
        </w:rPr>
        <w:t>?</w:t>
      </w:r>
    </w:p>
    <w:p w:rsidR="008E6AB5" w:rsidRDefault="007051BB">
      <w:pPr>
        <w:spacing w:before="1"/>
        <w:ind w:left="281" w:right="9282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775879</wp:posOffset>
            </wp:positionH>
            <wp:positionV relativeFrom="paragraph">
              <wp:posOffset>247064</wp:posOffset>
            </wp:positionV>
            <wp:extent cx="6302044" cy="59055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2044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8E6AB5">
      <w:pPr>
        <w:pStyle w:val="GvdeMetni"/>
        <w:spacing w:before="5"/>
        <w:rPr>
          <w:b/>
          <w:sz w:val="30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812"/>
        </w:tabs>
        <w:spacing w:before="0"/>
        <w:ind w:left="240" w:right="446" w:firstLine="271"/>
        <w:jc w:val="both"/>
        <w:rPr>
          <w:sz w:val="24"/>
        </w:rPr>
      </w:pPr>
      <w:r>
        <w:rPr>
          <w:sz w:val="24"/>
        </w:rPr>
        <w:t>“Osmanlı Devleti’nin dağılmasını önlemek için 1839’da Tanzimat Fermanı, 1856’da Islahat Fermanı yayımlandı.1876’da Meşrutiyet yönetimine geçildi.Ancak bu önemli demokratik adımlar İmparatorluğun dağılmasını</w:t>
      </w:r>
      <w:r>
        <w:rPr>
          <w:spacing w:val="-1"/>
          <w:sz w:val="24"/>
        </w:rPr>
        <w:t xml:space="preserve"> </w:t>
      </w:r>
      <w:r>
        <w:rPr>
          <w:sz w:val="24"/>
        </w:rPr>
        <w:t>önleyemedi.”</w:t>
      </w:r>
    </w:p>
    <w:p w:rsidR="008E6AB5" w:rsidRDefault="007051BB">
      <w:pPr>
        <w:pStyle w:val="Heading1"/>
        <w:ind w:left="511" w:firstLine="309"/>
      </w:pPr>
      <w:proofErr w:type="gramStart"/>
      <w:r>
        <w:t>Yukarıdaki paragrafta atılan bu adım</w:t>
      </w:r>
      <w:r>
        <w:t>lar Osmanlı Devleti’nin dağılmaktan kurtarmaya çalışan hangi fikir akımının sonucunda atılmıştır?</w:t>
      </w:r>
      <w:proofErr w:type="gramEnd"/>
      <w:r>
        <w:t xml:space="preserve"> </w:t>
      </w:r>
      <w:proofErr w:type="gramStart"/>
      <w:r>
        <w:t>Yazınız.</w:t>
      </w:r>
      <w:proofErr w:type="gramEnd"/>
    </w:p>
    <w:p w:rsidR="008E6AB5" w:rsidRDefault="007051BB">
      <w:pPr>
        <w:ind w:left="461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775901</wp:posOffset>
            </wp:positionH>
            <wp:positionV relativeFrom="paragraph">
              <wp:posOffset>251235</wp:posOffset>
            </wp:positionV>
            <wp:extent cx="6309940" cy="590550"/>
            <wp:effectExtent l="0" t="0" r="0" b="0"/>
            <wp:wrapTopAndBottom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994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8E6AB5">
      <w:pPr>
        <w:pStyle w:val="GvdeMetni"/>
        <w:spacing w:before="3"/>
        <w:rPr>
          <w:b/>
          <w:sz w:val="23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361"/>
        </w:tabs>
        <w:spacing w:before="0"/>
        <w:ind w:left="100" w:right="925" w:firstLine="0"/>
        <w:jc w:val="left"/>
        <w:rPr>
          <w:sz w:val="24"/>
        </w:rPr>
      </w:pPr>
      <w:r>
        <w:rPr>
          <w:sz w:val="24"/>
        </w:rPr>
        <w:t xml:space="preserve">“İngiltere’de meydana ortaya çıkan Sanayi Devrimi’nin etkileri ve Osmanlı Devleti’nin Avrupa devletlerine tanıdığı </w:t>
      </w:r>
      <w:proofErr w:type="gramStart"/>
      <w:r>
        <w:rPr>
          <w:sz w:val="24"/>
        </w:rPr>
        <w:t>ayrıcalıklar(</w:t>
      </w:r>
      <w:proofErr w:type="gramEnd"/>
      <w:r>
        <w:rPr>
          <w:sz w:val="24"/>
        </w:rPr>
        <w:t>kapitülasyon</w:t>
      </w:r>
      <w:r>
        <w:rPr>
          <w:sz w:val="24"/>
        </w:rPr>
        <w:t>lar) 19. Yüzyılda Osmanlı Devleti’nin Ekonomisini olumsuz etkiledi.1853-1856 Kırm Savaşı sırasında alınmaya başlayan dış borçlar</w:t>
      </w:r>
      <w:r>
        <w:rPr>
          <w:spacing w:val="-13"/>
          <w:sz w:val="24"/>
        </w:rPr>
        <w:t xml:space="preserve"> </w:t>
      </w:r>
      <w:r>
        <w:rPr>
          <w:sz w:val="24"/>
        </w:rPr>
        <w:t>ödenemedi.”</w:t>
      </w:r>
    </w:p>
    <w:p w:rsidR="008E6AB5" w:rsidRDefault="007051BB">
      <w:pPr>
        <w:pStyle w:val="Heading1"/>
        <w:spacing w:before="1"/>
        <w:ind w:right="231" w:firstLine="580"/>
      </w:pPr>
      <w:proofErr w:type="gramStart"/>
      <w:r>
        <w:t>Yukarıda anlatılan durum sonucunda borçların ödenmesi için açılan kurumun adını yazınız.</w:t>
      </w:r>
      <w:proofErr w:type="gramEnd"/>
    </w:p>
    <w:p w:rsidR="008E6AB5" w:rsidRDefault="007051BB">
      <w:pPr>
        <w:ind w:left="240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734059</wp:posOffset>
            </wp:positionH>
            <wp:positionV relativeFrom="paragraph">
              <wp:posOffset>238418</wp:posOffset>
            </wp:positionV>
            <wp:extent cx="6335907" cy="411480"/>
            <wp:effectExtent l="0" t="0" r="0" b="0"/>
            <wp:wrapTopAndBottom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5907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</w:t>
      </w:r>
    </w:p>
    <w:p w:rsidR="008E6AB5" w:rsidRDefault="008E6AB5">
      <w:pPr>
        <w:pStyle w:val="GvdeMetni"/>
        <w:spacing w:before="9"/>
        <w:rPr>
          <w:b/>
          <w:sz w:val="21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383"/>
        </w:tabs>
        <w:spacing w:before="0"/>
        <w:ind w:left="100" w:right="450" w:firstLine="0"/>
        <w:jc w:val="both"/>
        <w:rPr>
          <w:sz w:val="24"/>
        </w:rPr>
      </w:pPr>
      <w:r>
        <w:rPr>
          <w:sz w:val="24"/>
        </w:rPr>
        <w:t>M.Kemal’in Selanik</w:t>
      </w:r>
      <w:r>
        <w:rPr>
          <w:sz w:val="24"/>
        </w:rPr>
        <w:t xml:space="preserve"> Askeri Rüştiyesi’nde ………………….. dersindeki başarısı öğretmeninin dikkatini çekmişti.Öğretmeni Yüzbaşı Mustafa Efendi birgün</w:t>
      </w:r>
      <w:proofErr w:type="gramStart"/>
      <w:r>
        <w:rPr>
          <w:sz w:val="24"/>
        </w:rPr>
        <w:t>: ”</w:t>
      </w:r>
      <w:proofErr w:type="gramEnd"/>
      <w:r>
        <w:rPr>
          <w:sz w:val="24"/>
        </w:rPr>
        <w:t>Oğlum, seninde ismin Mustafa benimde.Arada bir fark bulunmalı.Bundan sonra senin ismin Mustafa Kemal olsun.”</w:t>
      </w:r>
      <w:r>
        <w:rPr>
          <w:spacing w:val="-15"/>
          <w:sz w:val="24"/>
        </w:rPr>
        <w:t xml:space="preserve"> </w:t>
      </w:r>
      <w:r>
        <w:rPr>
          <w:sz w:val="24"/>
        </w:rPr>
        <w:t>Dedi.</w:t>
      </w:r>
    </w:p>
    <w:p w:rsidR="008E6AB5" w:rsidRDefault="007051BB">
      <w:pPr>
        <w:pStyle w:val="Heading1"/>
        <w:spacing w:before="2"/>
        <w:ind w:firstLine="420"/>
      </w:pPr>
      <w:r>
        <w:t>Yukarıdaki paragrafta M.Kemal’in başarısıyla öğretmeninin dikkatini çektiği ders hangisidir</w:t>
      </w:r>
      <w:proofErr w:type="gramStart"/>
      <w:r>
        <w:t>?Yazınız</w:t>
      </w:r>
      <w:proofErr w:type="gramEnd"/>
      <w:r>
        <w:t>.</w:t>
      </w:r>
    </w:p>
    <w:p w:rsidR="008E6AB5" w:rsidRDefault="007051BB">
      <w:pPr>
        <w:spacing w:before="1"/>
        <w:ind w:left="461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684956</wp:posOffset>
            </wp:positionH>
            <wp:positionV relativeFrom="paragraph">
              <wp:posOffset>236590</wp:posOffset>
            </wp:positionV>
            <wp:extent cx="6362482" cy="420052"/>
            <wp:effectExtent l="0" t="0" r="0" b="0"/>
            <wp:wrapTopAndBottom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482" cy="420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8E6AB5">
      <w:pPr>
        <w:rPr>
          <w:sz w:val="24"/>
        </w:rPr>
        <w:sectPr w:rsidR="008E6AB5">
          <w:type w:val="continuous"/>
          <w:pgSz w:w="11920" w:h="16850"/>
          <w:pgMar w:top="660" w:right="600" w:bottom="280" w:left="840" w:header="708" w:footer="708" w:gutter="0"/>
          <w:pgBorders w:offsetFrom="page">
            <w:top w:val="thinThickSmallGap" w:sz="24" w:space="25" w:color="000000"/>
            <w:left w:val="thinThickSmallGap" w:sz="24" w:space="25" w:color="000000"/>
            <w:bottom w:val="thickThinSmallGap" w:sz="24" w:space="25" w:color="000000"/>
            <w:right w:val="thickThinSmallGap" w:sz="24" w:space="25" w:color="000000"/>
          </w:pgBorders>
          <w:cols w:space="708"/>
        </w:sectPr>
      </w:pPr>
    </w:p>
    <w:p w:rsidR="008E6AB5" w:rsidRDefault="008E6AB5">
      <w:pPr>
        <w:pStyle w:val="ListeParagraf"/>
        <w:numPr>
          <w:ilvl w:val="0"/>
          <w:numId w:val="1"/>
        </w:numPr>
        <w:tabs>
          <w:tab w:val="left" w:pos="368"/>
        </w:tabs>
        <w:spacing w:before="67"/>
        <w:ind w:left="100" w:right="204" w:firstLine="0"/>
        <w:jc w:val="left"/>
        <w:rPr>
          <w:sz w:val="24"/>
        </w:rPr>
      </w:pPr>
      <w:r w:rsidRPr="008E6AB5">
        <w:lastRenderedPageBreak/>
        <w:pict>
          <v:group id="_x0000_s1036" style="position:absolute;left:0;text-align:left;margin-left:24pt;margin-top:24pt;width:547.7pt;height:794.2pt;z-index:-6064;mso-position-horizontal-relative:page;mso-position-vertical-relative:page" coordorigin="480,480" coordsize="10954,15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1106;top:10491;width:10172;height:914">
              <v:imagedata r:id="rId7" o:title=""/>
            </v:shape>
            <v:rect id="_x0000_s1049" style="position:absolute;left:480;top:480;width:89;height:60" fillcolor="black" stroked="f"/>
            <v:line id="_x0000_s1048" style="position:absolute" from="569,510" to="11345,510" strokeweight="3pt"/>
            <v:line id="_x0000_s1047" style="position:absolute" from="569,562" to="11345,562" strokeweight=".72pt"/>
            <v:rect id="_x0000_s1046" style="position:absolute;left:11344;top:480;width:89;height:60" fillcolor="black" stroked="f"/>
            <v:line id="_x0000_s1045" style="position:absolute" from="510,480" to="510,16363" strokeweight="3pt"/>
            <v:line id="_x0000_s1044" style="position:absolute" from="562,554" to="562,16274" strokeweight=".72pt"/>
            <v:line id="_x0000_s1043" style="position:absolute" from="11404,480" to="11404,16363" strokeweight="3pt"/>
            <v:line id="_x0000_s1042" style="position:absolute" from="11366,569" to="11366,16274" strokecolor="white" strokeweight=".72pt"/>
            <v:line id="_x0000_s1041" style="position:absolute" from="11352,554" to="11352,16274" strokeweight=".72pt"/>
            <v:shape id="_x0000_s1040" style="position:absolute;left:480;top:16274;width:89;height:89" coordorigin="480,16274" coordsize="89,89" o:spt="100" adj="0,,0" path="m569,16274r-15,l554,16289r15,l569,16274t,29l480,16303r,60l569,16363r,-60e" fillcolor="black" stroked="f">
              <v:stroke joinstyle="round"/>
              <v:formulas/>
              <v:path arrowok="t" o:connecttype="segments"/>
            </v:shape>
            <v:line id="_x0000_s1039" style="position:absolute" from="569,16333" to="11345,16333" strokeweight="3pt"/>
            <v:line id="_x0000_s1038" style="position:absolute" from="569,16282" to="11345,16282" strokeweight=".72pt"/>
            <v:shape id="_x0000_s1037" style="position:absolute;left:11344;top:16274;width:89;height:89" coordorigin="11345,16274" coordsize="89,89" o:spt="100" adj="0,,0" path="m11359,16274r-14,l11345,16289r14,l11359,16274t75,29l11345,16303r,60l11434,16363r,-60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7051BB">
        <w:rPr>
          <w:sz w:val="24"/>
        </w:rPr>
        <w:t>“M.Kemal 1896’da Manastır Askeri İdadisi’ne girdi.Burada bazı arkadaşlarından ve öğretmenlerinden çok etkilendi. Onlar sayesinde yeni düşünürler ve yeni fikirleri tanıma fırsatı</w:t>
      </w:r>
      <w:r w:rsidR="007051BB">
        <w:rPr>
          <w:spacing w:val="-6"/>
          <w:sz w:val="24"/>
        </w:rPr>
        <w:t xml:space="preserve"> </w:t>
      </w:r>
      <w:r w:rsidR="007051BB">
        <w:rPr>
          <w:sz w:val="24"/>
        </w:rPr>
        <w:t>buldu.”</w:t>
      </w:r>
    </w:p>
    <w:p w:rsidR="008E6AB5" w:rsidRDefault="007051BB">
      <w:pPr>
        <w:pStyle w:val="Heading1"/>
        <w:tabs>
          <w:tab w:val="left" w:pos="7553"/>
        </w:tabs>
        <w:spacing w:before="9"/>
        <w:ind w:left="100" w:right="231" w:firstLine="300"/>
      </w:pPr>
      <w:r>
        <w:t>Özelikle   arkadaşı   Ömer   Naci   Sayesinde</w:t>
      </w:r>
      <w:r>
        <w:rPr>
          <w:spacing w:val="2"/>
        </w:rPr>
        <w:t xml:space="preserve"> </w:t>
      </w:r>
      <w:proofErr w:type="gramStart"/>
      <w:r>
        <w:t xml:space="preserve">hangi </w:t>
      </w:r>
      <w:r>
        <w:rPr>
          <w:spacing w:val="36"/>
        </w:rPr>
        <w:t xml:space="preserve"> </w:t>
      </w:r>
      <w:r>
        <w:t>alan</w:t>
      </w:r>
      <w:proofErr w:type="gramEnd"/>
      <w:r>
        <w:t>/alanlarda</w:t>
      </w:r>
      <w:r>
        <w:tab/>
        <w:t>ke</w:t>
      </w:r>
      <w:r>
        <w:t>ndini geliştirme fırsatı bulmuştur?Yazınız</w:t>
      </w:r>
    </w:p>
    <w:p w:rsidR="008E6AB5" w:rsidRDefault="007051BB">
      <w:pPr>
        <w:spacing w:before="1"/>
        <w:ind w:left="461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775862</wp:posOffset>
            </wp:positionH>
            <wp:positionV relativeFrom="paragraph">
              <wp:posOffset>241860</wp:posOffset>
            </wp:positionV>
            <wp:extent cx="6313946" cy="543305"/>
            <wp:effectExtent l="0" t="0" r="0" b="0"/>
            <wp:wrapTopAndBottom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3946" cy="543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7051BB">
      <w:pPr>
        <w:pStyle w:val="ListeParagraf"/>
        <w:numPr>
          <w:ilvl w:val="0"/>
          <w:numId w:val="1"/>
        </w:numPr>
        <w:tabs>
          <w:tab w:val="left" w:pos="771"/>
        </w:tabs>
        <w:spacing w:before="62"/>
        <w:ind w:left="240" w:right="782" w:firstLine="271"/>
        <w:jc w:val="both"/>
        <w:rPr>
          <w:sz w:val="24"/>
        </w:rPr>
      </w:pPr>
      <w:r>
        <w:rPr>
          <w:sz w:val="24"/>
        </w:rPr>
        <w:t xml:space="preserve">M. Kemal Manastır Askeri İdadisi öğrencisi olduğu yıllarda özellikkle ömür boyu arkadaşlık yapacağı iyi derecede Fransızca bilen Ali Fethi aracılığıyla Fransız aydınları J.J </w:t>
      </w:r>
      <w:proofErr w:type="gramStart"/>
      <w:r>
        <w:rPr>
          <w:sz w:val="24"/>
        </w:rPr>
        <w:t>Rousseau(</w:t>
      </w:r>
      <w:proofErr w:type="gramEnd"/>
      <w:r>
        <w:rPr>
          <w:sz w:val="24"/>
        </w:rPr>
        <w:t>Russo), Voltaire(Volte</w:t>
      </w:r>
      <w:r>
        <w:rPr>
          <w:sz w:val="24"/>
        </w:rPr>
        <w:t>r) ve Montesquieu’nun (Montesku) eserlerini okumaya</w:t>
      </w:r>
      <w:r>
        <w:rPr>
          <w:spacing w:val="-6"/>
          <w:sz w:val="24"/>
        </w:rPr>
        <w:t xml:space="preserve"> </w:t>
      </w:r>
      <w:r>
        <w:rPr>
          <w:sz w:val="24"/>
        </w:rPr>
        <w:t>başladı.</w:t>
      </w:r>
    </w:p>
    <w:p w:rsidR="008E6AB5" w:rsidRDefault="007051BB">
      <w:pPr>
        <w:pStyle w:val="Heading1"/>
        <w:ind w:left="100" w:right="231" w:firstLine="410"/>
      </w:pPr>
      <w:r>
        <w:t>M.Kemal’in yukarıdaki paragrafta anlatılan aydın ve düşünürlerin eserlerini okumaya başlaması hangi kavramlarla tanışmasına sebep olmuştur</w:t>
      </w:r>
      <w:proofErr w:type="gramStart"/>
      <w:r>
        <w:t>?.Yazınız.</w:t>
      </w:r>
      <w:proofErr w:type="gramEnd"/>
    </w:p>
    <w:p w:rsidR="008E6AB5" w:rsidRDefault="007051BB">
      <w:pPr>
        <w:spacing w:before="1"/>
        <w:ind w:left="240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776392</wp:posOffset>
            </wp:positionH>
            <wp:positionV relativeFrom="paragraph">
              <wp:posOffset>252759</wp:posOffset>
            </wp:positionV>
            <wp:extent cx="6353547" cy="590550"/>
            <wp:effectExtent l="0" t="0" r="0" b="0"/>
            <wp:wrapTopAndBottom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547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CEVAP:</w:t>
      </w:r>
    </w:p>
    <w:p w:rsidR="008E6AB5" w:rsidRDefault="008E6AB5">
      <w:pPr>
        <w:pStyle w:val="GvdeMetni"/>
        <w:spacing w:before="5"/>
        <w:rPr>
          <w:b/>
          <w:sz w:val="30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704"/>
        </w:tabs>
        <w:spacing w:before="1"/>
        <w:ind w:left="240" w:right="1063" w:firstLine="204"/>
        <w:jc w:val="left"/>
        <w:rPr>
          <w:sz w:val="24"/>
        </w:rPr>
      </w:pPr>
      <w:r>
        <w:rPr>
          <w:sz w:val="24"/>
        </w:rPr>
        <w:t>M. Kemal Manastır Askeri İdadisi öğre</w:t>
      </w:r>
      <w:r>
        <w:rPr>
          <w:sz w:val="24"/>
        </w:rPr>
        <w:t xml:space="preserve">ncisi olduğu yıllarda matematik, yabancı dil ve hitabetin yanısıra Tarih Öğretmeni Mehmet Tevfik Bey </w:t>
      </w:r>
      <w:proofErr w:type="gramStart"/>
      <w:r>
        <w:rPr>
          <w:sz w:val="24"/>
        </w:rPr>
        <w:t>sayesinde</w:t>
      </w:r>
      <w:proofErr w:type="gramEnd"/>
      <w:r>
        <w:rPr>
          <w:sz w:val="24"/>
        </w:rPr>
        <w:t xml:space="preserve"> tarih.özellikle de Türk Tarihi girdi.</w:t>
      </w:r>
    </w:p>
    <w:p w:rsidR="008E6AB5" w:rsidRDefault="007051BB">
      <w:pPr>
        <w:pStyle w:val="Heading1"/>
        <w:spacing w:before="2"/>
        <w:ind w:right="1140" w:firstLine="204"/>
      </w:pPr>
      <w:r>
        <w:t xml:space="preserve">Buna göre M. Kemal’in tarih alanına duyduğu ilgi onun kişilik yapısını hangi yönlerde </w:t>
      </w:r>
      <w:proofErr w:type="gramStart"/>
      <w:r>
        <w:t>etkilemiştir ?</w:t>
      </w:r>
      <w:proofErr w:type="gramEnd"/>
      <w:r>
        <w:t xml:space="preserve"> Yazını</w:t>
      </w:r>
      <w:r>
        <w:t>z</w:t>
      </w:r>
    </w:p>
    <w:p w:rsidR="008E6AB5" w:rsidRDefault="007051BB">
      <w:pPr>
        <w:ind w:left="401"/>
        <w:rPr>
          <w:b/>
          <w:sz w:val="24"/>
        </w:rPr>
      </w:pPr>
      <w:r>
        <w:rPr>
          <w:noProof/>
          <w:lang w:val="tr-TR" w:eastAsia="tr-TR"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734059</wp:posOffset>
            </wp:positionH>
            <wp:positionV relativeFrom="paragraph">
              <wp:posOffset>236513</wp:posOffset>
            </wp:positionV>
            <wp:extent cx="6400098" cy="582929"/>
            <wp:effectExtent l="0" t="0" r="0" b="0"/>
            <wp:wrapTopAndBottom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098" cy="582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CEVAP</w:t>
      </w:r>
    </w:p>
    <w:p w:rsidR="008E6AB5" w:rsidRDefault="008E6AB5">
      <w:pPr>
        <w:pStyle w:val="GvdeMetni"/>
        <w:spacing w:before="1"/>
        <w:rPr>
          <w:b/>
          <w:sz w:val="21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716"/>
        </w:tabs>
        <w:spacing w:before="1"/>
        <w:ind w:left="240" w:firstLine="180"/>
        <w:jc w:val="left"/>
        <w:rPr>
          <w:sz w:val="24"/>
        </w:rPr>
      </w:pPr>
      <w:r>
        <w:rPr>
          <w:sz w:val="24"/>
        </w:rPr>
        <w:t>M.Kemal 1899’da İstanbul Harp Okulu’na girdi. Harp Okulunda da başarısıyla öğretmenlerinin dikkatini çekti ve sınıf çavuşluğuna</w:t>
      </w:r>
      <w:r>
        <w:rPr>
          <w:spacing w:val="-3"/>
          <w:sz w:val="24"/>
        </w:rPr>
        <w:t xml:space="preserve"> </w:t>
      </w:r>
      <w:r>
        <w:rPr>
          <w:sz w:val="24"/>
        </w:rPr>
        <w:t>seçildi.</w:t>
      </w:r>
    </w:p>
    <w:p w:rsidR="008E6AB5" w:rsidRDefault="007051BB">
      <w:pPr>
        <w:pStyle w:val="Heading1"/>
        <w:ind w:firstLine="420"/>
      </w:pPr>
      <w:r>
        <w:t>Yukardaki paragrafta anlatılan bu durum M. Kemal’in hangi kişisel özelliğinin daha o zamanlarda geliştiğini göstermektedir</w:t>
      </w:r>
      <w:proofErr w:type="gramStart"/>
      <w:r>
        <w:t>?Yazınız</w:t>
      </w:r>
      <w:proofErr w:type="gramEnd"/>
      <w:r>
        <w:t>.</w:t>
      </w:r>
    </w:p>
    <w:p w:rsidR="008E6AB5" w:rsidRDefault="007051BB">
      <w:pPr>
        <w:ind w:left="521"/>
        <w:rPr>
          <w:b/>
          <w:sz w:val="24"/>
        </w:rPr>
      </w:pPr>
      <w:r>
        <w:rPr>
          <w:b/>
          <w:sz w:val="24"/>
        </w:rPr>
        <w:t>CEVAP</w:t>
      </w:r>
    </w:p>
    <w:p w:rsidR="008E6AB5" w:rsidRDefault="008E6AB5">
      <w:pPr>
        <w:pStyle w:val="GvdeMetni"/>
        <w:rPr>
          <w:b/>
          <w:sz w:val="26"/>
        </w:rPr>
      </w:pPr>
    </w:p>
    <w:p w:rsidR="008E6AB5" w:rsidRDefault="008E6AB5">
      <w:pPr>
        <w:pStyle w:val="GvdeMetni"/>
        <w:rPr>
          <w:b/>
          <w:sz w:val="26"/>
        </w:rPr>
      </w:pPr>
    </w:p>
    <w:p w:rsidR="008E6AB5" w:rsidRDefault="008E6AB5">
      <w:pPr>
        <w:pStyle w:val="GvdeMetni"/>
        <w:rPr>
          <w:b/>
          <w:sz w:val="26"/>
        </w:rPr>
      </w:pPr>
    </w:p>
    <w:p w:rsidR="008E6AB5" w:rsidRDefault="008E6AB5">
      <w:pPr>
        <w:pStyle w:val="GvdeMetni"/>
        <w:spacing w:before="7"/>
        <w:rPr>
          <w:b/>
          <w:sz w:val="31"/>
        </w:rPr>
      </w:pPr>
    </w:p>
    <w:p w:rsidR="008E6AB5" w:rsidRDefault="007051BB">
      <w:pPr>
        <w:pStyle w:val="ListeParagraf"/>
        <w:numPr>
          <w:ilvl w:val="0"/>
          <w:numId w:val="1"/>
        </w:numPr>
        <w:tabs>
          <w:tab w:val="left" w:pos="663"/>
        </w:tabs>
        <w:spacing w:before="0"/>
        <w:ind w:left="240" w:firstLine="0"/>
        <w:jc w:val="both"/>
        <w:rPr>
          <w:b/>
          <w:sz w:val="24"/>
        </w:rPr>
      </w:pPr>
      <w:r>
        <w:rPr>
          <w:b/>
          <w:sz w:val="24"/>
        </w:rPr>
        <w:t>“Orduda üst düzeyde idari kadrolara gelebilmek için Harp Okulundan sonra İstanbul’da bulunan Harp Akademisine deva</w:t>
      </w:r>
      <w:r>
        <w:rPr>
          <w:b/>
          <w:sz w:val="24"/>
        </w:rPr>
        <w:t>m etmek gerekiyordu.M. Kemal 1902’de Harp Okulunu parlak dereceyle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bitiren</w:t>
      </w:r>
    </w:p>
    <w:p w:rsidR="008E6AB5" w:rsidRDefault="007051BB">
      <w:pPr>
        <w:ind w:left="240" w:right="204"/>
        <w:jc w:val="both"/>
        <w:rPr>
          <w:b/>
          <w:sz w:val="24"/>
        </w:rPr>
      </w:pPr>
      <w:r>
        <w:rPr>
          <w:b/>
          <w:sz w:val="24"/>
        </w:rPr>
        <w:t xml:space="preserve">Diğer mezunlarla kurmay sınıfına kaldı ve Harp Akademisi’ne girmeyi başardı.11 Ocak </w:t>
      </w:r>
      <w:proofErr w:type="gramStart"/>
      <w:r>
        <w:rPr>
          <w:b/>
          <w:sz w:val="24"/>
        </w:rPr>
        <w:t>1905’te</w:t>
      </w:r>
      <w:proofErr w:type="gramEnd"/>
      <w:r>
        <w:rPr>
          <w:b/>
          <w:sz w:val="24"/>
        </w:rPr>
        <w:t xml:space="preserve"> yetenekli bir subay olarak Harp Akademisi’nden kurmay Yüzbşı olarak mezun oldu. ”</w:t>
      </w:r>
    </w:p>
    <w:p w:rsidR="008E6AB5" w:rsidRDefault="007051BB">
      <w:pPr>
        <w:spacing w:after="21"/>
        <w:ind w:left="581" w:right="705" w:firstLine="79"/>
        <w:rPr>
          <w:b/>
          <w:sz w:val="24"/>
        </w:rPr>
      </w:pPr>
      <w:r>
        <w:rPr>
          <w:b/>
          <w:sz w:val="24"/>
        </w:rPr>
        <w:t>Yukarıd</w:t>
      </w:r>
      <w:r>
        <w:rPr>
          <w:b/>
          <w:sz w:val="24"/>
        </w:rPr>
        <w:t>a anlatılan bu durum Mustafa Kemal’in hangi kişilik özelliğini gösterir</w:t>
      </w:r>
      <w:proofErr w:type="gramStart"/>
      <w:r>
        <w:rPr>
          <w:b/>
          <w:sz w:val="24"/>
        </w:rPr>
        <w:t>?Yazınız</w:t>
      </w:r>
      <w:proofErr w:type="gramEnd"/>
      <w:r>
        <w:rPr>
          <w:b/>
          <w:sz w:val="24"/>
        </w:rPr>
        <w:t>. CEVAP</w:t>
      </w:r>
    </w:p>
    <w:p w:rsidR="008E6AB5" w:rsidRDefault="007051BB">
      <w:pPr>
        <w:pStyle w:val="GvdeMetni"/>
        <w:ind w:left="166"/>
        <w:rPr>
          <w:sz w:val="20"/>
        </w:rPr>
      </w:pPr>
      <w:r>
        <w:rPr>
          <w:noProof/>
          <w:sz w:val="20"/>
          <w:lang w:val="tr-TR" w:eastAsia="tr-TR" w:bidi="ar-SA"/>
        </w:rPr>
        <w:drawing>
          <wp:inline distT="0" distB="0" distL="0" distR="0">
            <wp:extent cx="6489401" cy="582930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9401" cy="58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AB5" w:rsidRDefault="008E6AB5">
      <w:pPr>
        <w:pStyle w:val="GvdeMetni"/>
        <w:spacing w:before="10"/>
        <w:rPr>
          <w:b/>
          <w:sz w:val="23"/>
        </w:rPr>
      </w:pPr>
    </w:p>
    <w:p w:rsidR="008E6AB5" w:rsidRDefault="007051BB">
      <w:pPr>
        <w:pStyle w:val="GvdeMetni"/>
        <w:spacing w:before="1" w:line="291" w:lineRule="exact"/>
        <w:ind w:right="1188"/>
        <w:jc w:val="right"/>
        <w:rPr>
          <w:rFonts w:ascii="Verdana" w:hAnsi="Verdana"/>
        </w:rPr>
      </w:pPr>
      <w:r>
        <w:rPr>
          <w:rFonts w:ascii="Verdana" w:hAnsi="Verdana"/>
        </w:rPr>
        <w:t>Adem GÜNGÖR</w:t>
      </w:r>
    </w:p>
    <w:p w:rsidR="008E6AB5" w:rsidRDefault="007051BB">
      <w:pPr>
        <w:pStyle w:val="Heading1"/>
        <w:spacing w:line="276" w:lineRule="exact"/>
        <w:ind w:left="0" w:right="706"/>
        <w:jc w:val="right"/>
      </w:pPr>
      <w:r>
        <w:t>Sosyal Bilgiler Öğretmeni</w:t>
      </w:r>
    </w:p>
    <w:p w:rsidR="008E6AB5" w:rsidRDefault="008E6AB5">
      <w:pPr>
        <w:spacing w:line="276" w:lineRule="exact"/>
        <w:jc w:val="right"/>
        <w:sectPr w:rsidR="008E6AB5">
          <w:pgSz w:w="11920" w:h="16850"/>
          <w:pgMar w:top="500" w:right="600" w:bottom="280" w:left="840" w:header="708" w:footer="708" w:gutter="0"/>
          <w:cols w:space="708"/>
        </w:sectPr>
      </w:pPr>
    </w:p>
    <w:p w:rsidR="008E6AB5" w:rsidRDefault="007051BB">
      <w:pPr>
        <w:spacing w:before="4" w:line="336" w:lineRule="exact"/>
        <w:ind w:left="2095" w:right="1336" w:hanging="1100"/>
        <w:rPr>
          <w:b/>
        </w:rPr>
      </w:pPr>
      <w:r>
        <w:rPr>
          <w:b/>
        </w:rPr>
        <w:lastRenderedPageBreak/>
        <w:t>2017 -2018 EĞİTİM ÖĞRETİM YILI NARLIDERE YATILI BÖLGE ORTAOKULU TC İNKILAP TARİHİ DERSİ AÇIK UÇLU DENEME SINAVI – 1</w:t>
      </w:r>
    </w:p>
    <w:p w:rsidR="008E6AB5" w:rsidRDefault="007051BB">
      <w:pPr>
        <w:spacing w:line="242" w:lineRule="exact"/>
        <w:ind w:left="4181"/>
        <w:rPr>
          <w:b/>
        </w:rPr>
      </w:pPr>
      <w:r>
        <w:rPr>
          <w:b/>
        </w:rPr>
        <w:t>CEVAP ANAHTARI</w:t>
      </w:r>
    </w:p>
    <w:p w:rsidR="008E6AB5" w:rsidRDefault="008E6AB5">
      <w:pPr>
        <w:pStyle w:val="GvdeMetni"/>
        <w:spacing w:before="1"/>
        <w:rPr>
          <w:b/>
          <w:sz w:val="21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1031"/>
        </w:tabs>
        <w:spacing w:before="0"/>
        <w:ind w:right="196"/>
        <w:jc w:val="both"/>
        <w:rPr>
          <w:sz w:val="24"/>
        </w:rPr>
      </w:pPr>
      <w:r>
        <w:rPr>
          <w:sz w:val="24"/>
        </w:rPr>
        <w:t>“Ali Rıza Efendi’nin 1877-1878 Osmanlı Rus Savaşı’nda Asakir-i Milliye Taburu’ndaki geçici subaylığı sırasında kuşandığı kıl</w:t>
      </w:r>
      <w:r>
        <w:rPr>
          <w:sz w:val="24"/>
        </w:rPr>
        <w:t>ıç</w:t>
      </w:r>
      <w:proofErr w:type="gramStart"/>
      <w:r>
        <w:rPr>
          <w:sz w:val="24"/>
        </w:rPr>
        <w:t>,doğduğu</w:t>
      </w:r>
      <w:proofErr w:type="gramEnd"/>
      <w:r>
        <w:rPr>
          <w:sz w:val="24"/>
        </w:rPr>
        <w:t xml:space="preserve"> zaman babası tarafından Mustafa’nın beşiğinin başucuna asılmıştır. Mustafa, evde hep bu kılıçla</w:t>
      </w:r>
      <w:r>
        <w:rPr>
          <w:spacing w:val="-2"/>
          <w:sz w:val="24"/>
        </w:rPr>
        <w:t xml:space="preserve"> </w:t>
      </w:r>
      <w:r>
        <w:rPr>
          <w:sz w:val="24"/>
        </w:rPr>
        <w:t>oynamıştır.’’</w:t>
      </w:r>
    </w:p>
    <w:p w:rsidR="008E6AB5" w:rsidRDefault="007051BB">
      <w:pPr>
        <w:pStyle w:val="Heading1"/>
        <w:ind w:left="100" w:firstLine="660"/>
      </w:pPr>
      <w:proofErr w:type="gramStart"/>
      <w:r>
        <w:t>Yukarıdaki paragrafta anlatılan bu durum Mustafa Kemal’i en çok hangi alanda kendisini geliştirmesini sağlamıştır?</w:t>
      </w:r>
      <w:proofErr w:type="gramEnd"/>
      <w:r>
        <w:t xml:space="preserve"> </w:t>
      </w:r>
      <w:proofErr w:type="gramStart"/>
      <w:r>
        <w:t>Yazınız.</w:t>
      </w:r>
      <w:proofErr w:type="gramEnd"/>
    </w:p>
    <w:p w:rsidR="008E6AB5" w:rsidRDefault="007051BB">
      <w:pPr>
        <w:ind w:left="660"/>
        <w:rPr>
          <w:b/>
          <w:sz w:val="24"/>
        </w:rPr>
      </w:pPr>
      <w:r>
        <w:rPr>
          <w:b/>
          <w:sz w:val="24"/>
        </w:rPr>
        <w:t>CEVAP:</w:t>
      </w:r>
    </w:p>
    <w:p w:rsidR="008E6AB5" w:rsidRDefault="007051BB">
      <w:pPr>
        <w:ind w:left="684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width:466.9pt;height:28.6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line="275" w:lineRule="exact"/>
                    <w:ind w:left="206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Askeri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6"/>
        <w:rPr>
          <w:b/>
          <w:sz w:val="13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970"/>
        </w:tabs>
        <w:ind w:left="240" w:right="314" w:firstLine="422"/>
        <w:jc w:val="both"/>
        <w:rPr>
          <w:sz w:val="24"/>
        </w:rPr>
      </w:pPr>
      <w:r>
        <w:rPr>
          <w:b/>
          <w:sz w:val="24"/>
        </w:rPr>
        <w:t>“</w:t>
      </w:r>
      <w:r>
        <w:rPr>
          <w:sz w:val="24"/>
        </w:rPr>
        <w:t>Mustafa Kemal’in dünyaya geldiği günlerde Osmanlı Devleti; siyasi, sosyal ve ekonomik alanda sıkıntılı bir dönemden geçiyordu.Yüz yıllardır sahip olduğu topraklar üzerinde hakimiyetini korumakta ve bu topraklar üzerinde yaşayan toplulukları birarada tutmak</w:t>
      </w:r>
      <w:r>
        <w:rPr>
          <w:sz w:val="24"/>
        </w:rPr>
        <w:t>ta zorlanıyordu.Fransız İhtilali sonrası dünyaya yayılan fikirler çok uluslu Osmanlı Devleti’ni de Balkan topraklarında başlayarak etkilemeye</w:t>
      </w:r>
      <w:r>
        <w:rPr>
          <w:spacing w:val="-2"/>
          <w:sz w:val="24"/>
        </w:rPr>
        <w:t xml:space="preserve"> </w:t>
      </w:r>
      <w:r>
        <w:rPr>
          <w:sz w:val="24"/>
        </w:rPr>
        <w:t>başladı.”</w:t>
      </w:r>
    </w:p>
    <w:p w:rsidR="008E6AB5" w:rsidRDefault="007051BB">
      <w:pPr>
        <w:pStyle w:val="Heading1"/>
        <w:spacing w:before="1"/>
        <w:ind w:left="761" w:right="530" w:firstLine="60"/>
      </w:pPr>
      <w:proofErr w:type="gramStart"/>
      <w:r>
        <w:t>Yukarıdaki paragrafta anlatılan duruma neden olan fikir akımının ne olduğunu yazınız?</w:t>
      </w:r>
      <w:proofErr w:type="gramEnd"/>
      <w:r>
        <w:t xml:space="preserve"> CEVAP:</w:t>
      </w:r>
    </w:p>
    <w:p w:rsidR="008E6AB5" w:rsidRDefault="007051BB">
      <w:pPr>
        <w:ind w:left="758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34" type="#_x0000_t202" style="width:467.9pt;height:28.1pt;mso-position-horizontal-relative:char;mso-position-vertical-relative:line" filled="f" strokeweight=".16936mm">
            <v:textbox inset="0,0,0,0">
              <w:txbxContent>
                <w:p w:rsidR="008E6AB5" w:rsidRDefault="007051BB">
                  <w:pPr>
                    <w:spacing w:line="275" w:lineRule="exact"/>
                    <w:ind w:left="206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Milliyetçilik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8"/>
        <w:rPr>
          <w:b/>
          <w:sz w:val="12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812"/>
        </w:tabs>
        <w:ind w:left="240" w:right="452" w:firstLine="271"/>
        <w:jc w:val="both"/>
        <w:rPr>
          <w:sz w:val="24"/>
        </w:rPr>
      </w:pPr>
      <w:r>
        <w:rPr>
          <w:sz w:val="24"/>
        </w:rPr>
        <w:t>“Osmanlı Devleti’nin dağılmasını önlemek için 1839’da Tanzimat Fermanı, 1856’da Islahat Fermanı yayımlandı.1876’da Meşrutiyet yönetimine geçildi.Ancak bu önemli demokratik adıml</w:t>
      </w:r>
      <w:r>
        <w:rPr>
          <w:sz w:val="24"/>
        </w:rPr>
        <w:t>ar İmparatorluğun dağılmasını</w:t>
      </w:r>
      <w:r>
        <w:rPr>
          <w:spacing w:val="-1"/>
          <w:sz w:val="24"/>
        </w:rPr>
        <w:t xml:space="preserve"> </w:t>
      </w:r>
      <w:r>
        <w:rPr>
          <w:sz w:val="24"/>
        </w:rPr>
        <w:t>önleyemedi.”</w:t>
      </w:r>
    </w:p>
    <w:p w:rsidR="008E6AB5" w:rsidRDefault="007051BB">
      <w:pPr>
        <w:pStyle w:val="Heading1"/>
        <w:ind w:left="511" w:firstLine="309"/>
      </w:pPr>
      <w:proofErr w:type="gramStart"/>
      <w:r>
        <w:t>Yukarıdaki paragrafta atılan bu adımlar Osmanlı Devleti’nin dağılmaktan kurtarmaya çalışan hangi fikir akımının sonucunda atılmıştır?</w:t>
      </w:r>
      <w:proofErr w:type="gramEnd"/>
      <w:r>
        <w:t xml:space="preserve"> </w:t>
      </w:r>
      <w:proofErr w:type="gramStart"/>
      <w:r>
        <w:t>Yazınız.</w:t>
      </w:r>
      <w:proofErr w:type="gramEnd"/>
    </w:p>
    <w:p w:rsidR="008E6AB5" w:rsidRDefault="007051BB">
      <w:pPr>
        <w:ind w:left="821"/>
        <w:rPr>
          <w:b/>
          <w:sz w:val="24"/>
        </w:rPr>
      </w:pPr>
      <w:r>
        <w:rPr>
          <w:b/>
          <w:sz w:val="24"/>
        </w:rPr>
        <w:t>CEVAP:</w:t>
      </w:r>
    </w:p>
    <w:p w:rsidR="008E6AB5" w:rsidRDefault="007051BB">
      <w:pPr>
        <w:ind w:left="835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33" type="#_x0000_t202" style="width:460.2pt;height:28.2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before="1"/>
                    <w:ind w:left="20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Osmanlıcılık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rPr>
          <w:b/>
          <w:sz w:val="20"/>
        </w:rPr>
      </w:pPr>
    </w:p>
    <w:p w:rsidR="008E6AB5" w:rsidRDefault="008E6AB5">
      <w:pPr>
        <w:pStyle w:val="GvdeMetni"/>
        <w:spacing w:before="6"/>
        <w:rPr>
          <w:b/>
          <w:sz w:val="26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527"/>
        </w:tabs>
        <w:ind w:left="240" w:right="497" w:firstLine="0"/>
        <w:jc w:val="both"/>
        <w:rPr>
          <w:sz w:val="24"/>
        </w:rPr>
      </w:pPr>
      <w:r>
        <w:rPr>
          <w:sz w:val="24"/>
        </w:rPr>
        <w:t xml:space="preserve">“İngiltere’de meydana ortaya çıkan Sanayi Devrimi’nin etkileri ve Osmanlı Devleti’nin Avrupa devletlerine tanıdığı </w:t>
      </w:r>
      <w:proofErr w:type="gramStart"/>
      <w:r>
        <w:rPr>
          <w:sz w:val="24"/>
        </w:rPr>
        <w:t>ayrıcalıklar(</w:t>
      </w:r>
      <w:proofErr w:type="gramEnd"/>
      <w:r>
        <w:rPr>
          <w:sz w:val="24"/>
        </w:rPr>
        <w:t>kapitülasyonlar) 19. Yüzyılda Osmanlı Devleti’nin Ekonomisini olumsuz etkiledi.1853-1856 Kırm Savaşı sırasında alınmaya başlayan</w:t>
      </w:r>
      <w:r>
        <w:rPr>
          <w:sz w:val="24"/>
        </w:rPr>
        <w:t xml:space="preserve"> dış borçlar</w:t>
      </w:r>
      <w:r>
        <w:rPr>
          <w:spacing w:val="-10"/>
          <w:sz w:val="24"/>
        </w:rPr>
        <w:t xml:space="preserve"> </w:t>
      </w:r>
      <w:r>
        <w:rPr>
          <w:sz w:val="24"/>
        </w:rPr>
        <w:t>ödenemedi.”</w:t>
      </w:r>
    </w:p>
    <w:p w:rsidR="008E6AB5" w:rsidRDefault="007051BB">
      <w:pPr>
        <w:pStyle w:val="Heading1"/>
        <w:ind w:right="231" w:firstLine="580"/>
      </w:pPr>
      <w:proofErr w:type="gramStart"/>
      <w:r>
        <w:t>Yukarıda anlatılan durum sonucunda borçların ödenmesi için açılan kurumun adını yazınız.</w:t>
      </w:r>
      <w:proofErr w:type="gramEnd"/>
    </w:p>
    <w:p w:rsidR="008E6AB5" w:rsidRDefault="007051BB">
      <w:pPr>
        <w:ind w:left="660"/>
        <w:rPr>
          <w:b/>
          <w:sz w:val="24"/>
        </w:rPr>
      </w:pPr>
      <w:r>
        <w:rPr>
          <w:b/>
          <w:sz w:val="24"/>
        </w:rPr>
        <w:t>CEVAP</w:t>
      </w:r>
    </w:p>
    <w:p w:rsidR="008E6AB5" w:rsidRDefault="007051BB">
      <w:pPr>
        <w:ind w:left="696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32" type="#_x0000_t202" style="width:469.1pt;height:28.25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line="276" w:lineRule="exact"/>
                    <w:ind w:left="20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 xml:space="preserve">Düyunu </w:t>
                  </w:r>
                  <w:proofErr w:type="gramStart"/>
                  <w:r>
                    <w:rPr>
                      <w:b/>
                      <w:color w:val="FF0000"/>
                      <w:sz w:val="24"/>
                    </w:rPr>
                    <w:t>Umumiye(</w:t>
                  </w:r>
                  <w:proofErr w:type="gramEnd"/>
                  <w:r>
                    <w:rPr>
                      <w:b/>
                      <w:color w:val="FF0000"/>
                      <w:sz w:val="24"/>
                    </w:rPr>
                    <w:t>Genel Borçlar) İdaresi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11"/>
        <w:rPr>
          <w:b/>
          <w:sz w:val="12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510"/>
        </w:tabs>
        <w:ind w:left="240" w:right="448" w:firstLine="0"/>
        <w:jc w:val="both"/>
        <w:rPr>
          <w:sz w:val="24"/>
        </w:rPr>
      </w:pPr>
      <w:r>
        <w:rPr>
          <w:sz w:val="24"/>
        </w:rPr>
        <w:t>M.Kemal’in Selanik Askeri Rüş</w:t>
      </w:r>
      <w:r>
        <w:rPr>
          <w:sz w:val="24"/>
        </w:rPr>
        <w:t>tiyesi’nde ………………….. dersindeki başarısı öğretmeninin dikkatini çekmişti.Öğretmeni Yüzbaşı Mustafa Efendi birgün</w:t>
      </w:r>
      <w:proofErr w:type="gramStart"/>
      <w:r>
        <w:rPr>
          <w:sz w:val="24"/>
        </w:rPr>
        <w:t>: ”</w:t>
      </w:r>
      <w:proofErr w:type="gramEnd"/>
      <w:r>
        <w:rPr>
          <w:sz w:val="24"/>
        </w:rPr>
        <w:t>Oğlum, seninde ismin Mustafa benimde.Arada bir fark bulunmalı.Bundan sonra senin ismin Mustafa Kemal olsun.”</w:t>
      </w:r>
      <w:r>
        <w:rPr>
          <w:spacing w:val="-15"/>
          <w:sz w:val="24"/>
        </w:rPr>
        <w:t xml:space="preserve"> </w:t>
      </w:r>
      <w:r>
        <w:rPr>
          <w:sz w:val="24"/>
        </w:rPr>
        <w:t>Dedi.</w:t>
      </w:r>
    </w:p>
    <w:p w:rsidR="008E6AB5" w:rsidRDefault="007051BB">
      <w:pPr>
        <w:pStyle w:val="Heading1"/>
        <w:spacing w:line="242" w:lineRule="auto"/>
        <w:ind w:firstLine="420"/>
      </w:pPr>
      <w:r>
        <w:t>Yukarıdaki paragrafta M.Ke</w:t>
      </w:r>
      <w:r>
        <w:t>mal’in başarısıyla öğretmeninin dikkatini çektiği ders hangisidir</w:t>
      </w:r>
      <w:proofErr w:type="gramStart"/>
      <w:r>
        <w:t>?Yazınız</w:t>
      </w:r>
      <w:proofErr w:type="gramEnd"/>
      <w:r>
        <w:t>.</w:t>
      </w:r>
    </w:p>
    <w:p w:rsidR="008E6AB5" w:rsidRDefault="007051BB">
      <w:pPr>
        <w:spacing w:line="273" w:lineRule="exact"/>
        <w:ind w:left="701"/>
        <w:rPr>
          <w:b/>
          <w:sz w:val="24"/>
        </w:rPr>
      </w:pPr>
      <w:r>
        <w:rPr>
          <w:b/>
          <w:sz w:val="24"/>
        </w:rPr>
        <w:t>CEVAP:</w:t>
      </w:r>
    </w:p>
    <w:p w:rsidR="008E6AB5" w:rsidRDefault="007051BB">
      <w:pPr>
        <w:ind w:left="660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31" type="#_x0000_t202" style="width:472.1pt;height:26.8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before="8"/>
                    <w:ind w:left="6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Matematik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rPr>
          <w:sz w:val="20"/>
        </w:rPr>
        <w:sectPr w:rsidR="008E6AB5">
          <w:pgSz w:w="11920" w:h="16850"/>
          <w:pgMar w:top="580" w:right="600" w:bottom="280" w:left="840" w:header="708" w:footer="708" w:gutter="0"/>
          <w:pgBorders w:offsetFrom="page">
            <w:top w:val="thinThickSmallGap" w:sz="24" w:space="25" w:color="000000"/>
            <w:left w:val="thinThickSmallGap" w:sz="24" w:space="25" w:color="000000"/>
            <w:bottom w:val="thickThinSmallGap" w:sz="24" w:space="25" w:color="000000"/>
            <w:right w:val="thickThinSmallGap" w:sz="24" w:space="25" w:color="000000"/>
          </w:pgBorders>
          <w:cols w:space="708"/>
        </w:sect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368"/>
        </w:tabs>
        <w:spacing w:before="72"/>
        <w:ind w:left="100" w:right="204" w:firstLine="0"/>
        <w:jc w:val="left"/>
        <w:rPr>
          <w:sz w:val="24"/>
        </w:rPr>
      </w:pPr>
      <w:r>
        <w:rPr>
          <w:sz w:val="24"/>
        </w:rPr>
        <w:lastRenderedPageBreak/>
        <w:t>“M.Kemal 1896’da Manastır Askeri İdadisi’ne girdi.Burada bazı arkadaşlarından ve öğretmenlerinden çok etkilendi. Onlar sayesinde yeni düşünürler ve yeni fikirleri tanıma fırsatı</w:t>
      </w:r>
      <w:r>
        <w:rPr>
          <w:spacing w:val="-6"/>
          <w:sz w:val="24"/>
        </w:rPr>
        <w:t xml:space="preserve"> </w:t>
      </w:r>
      <w:r>
        <w:rPr>
          <w:sz w:val="24"/>
        </w:rPr>
        <w:t>buldu.”</w:t>
      </w:r>
    </w:p>
    <w:p w:rsidR="008E6AB5" w:rsidRDefault="007051BB">
      <w:pPr>
        <w:pStyle w:val="Heading1"/>
        <w:tabs>
          <w:tab w:val="left" w:pos="7548"/>
        </w:tabs>
        <w:spacing w:before="10"/>
        <w:ind w:left="100" w:right="231" w:firstLine="300"/>
      </w:pPr>
      <w:r>
        <w:t>Özelikle   arkadaşı   Ömer   Naci   Sayesinde</w:t>
      </w:r>
      <w:r>
        <w:rPr>
          <w:spacing w:val="-1"/>
        </w:rPr>
        <w:t xml:space="preserve"> </w:t>
      </w:r>
      <w:proofErr w:type="gramStart"/>
      <w:r>
        <w:t xml:space="preserve">hangi </w:t>
      </w:r>
      <w:r>
        <w:rPr>
          <w:spacing w:val="35"/>
        </w:rPr>
        <w:t xml:space="preserve"> </w:t>
      </w:r>
      <w:r>
        <w:t>alan</w:t>
      </w:r>
      <w:proofErr w:type="gramEnd"/>
      <w:r>
        <w:t>/alanlarda</w:t>
      </w:r>
      <w:r>
        <w:tab/>
      </w:r>
      <w:r>
        <w:t>kendini geliştirme fırsatı bulmuştur?Yazınız</w:t>
      </w:r>
    </w:p>
    <w:p w:rsidR="008E6AB5" w:rsidRDefault="007051BB">
      <w:pPr>
        <w:spacing w:before="1"/>
        <w:ind w:left="761"/>
        <w:rPr>
          <w:b/>
          <w:sz w:val="24"/>
        </w:rPr>
      </w:pPr>
      <w:r>
        <w:rPr>
          <w:b/>
          <w:sz w:val="24"/>
        </w:rPr>
        <w:t>CEVAP:</w:t>
      </w:r>
    </w:p>
    <w:p w:rsidR="008E6AB5" w:rsidRDefault="007051BB">
      <w:pPr>
        <w:ind w:left="379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30" type="#_x0000_t202" style="width:474.95pt;height:25.45pt;mso-position-horizontal-relative:char;mso-position-vertical-relative:line" filled="f" strokeweight=".16936mm">
            <v:textbox inset="0,0,0,0">
              <w:txbxContent>
                <w:p w:rsidR="008E6AB5" w:rsidRDefault="007051BB">
                  <w:pPr>
                    <w:spacing w:line="275" w:lineRule="exact"/>
                    <w:ind w:left="6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Edebiyat ve hitabet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4"/>
        <w:rPr>
          <w:b/>
          <w:sz w:val="13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500"/>
        </w:tabs>
        <w:ind w:left="240" w:right="804" w:firstLine="0"/>
        <w:jc w:val="left"/>
        <w:rPr>
          <w:sz w:val="24"/>
        </w:rPr>
      </w:pPr>
      <w:r>
        <w:rPr>
          <w:sz w:val="24"/>
        </w:rPr>
        <w:t>M. Kemal Manastır Askeri İdadisi öğrencisi olduğu yıllarda özellikkle ömür boyu arkadaşlık yapacağı iyi derecede Fr</w:t>
      </w:r>
      <w:r>
        <w:rPr>
          <w:sz w:val="24"/>
        </w:rPr>
        <w:t xml:space="preserve">ansızca bilen Ali Fethi aracılığıyla Fransız aydınları J.J </w:t>
      </w:r>
      <w:proofErr w:type="gramStart"/>
      <w:r>
        <w:rPr>
          <w:sz w:val="24"/>
        </w:rPr>
        <w:t>Rousseau(</w:t>
      </w:r>
      <w:proofErr w:type="gramEnd"/>
      <w:r>
        <w:rPr>
          <w:sz w:val="24"/>
        </w:rPr>
        <w:t>Russo), Voltaire(Volter) ve Montesquieu’nun (Montesku) eserlerini okumaya</w:t>
      </w:r>
      <w:r>
        <w:rPr>
          <w:spacing w:val="-6"/>
          <w:sz w:val="24"/>
        </w:rPr>
        <w:t xml:space="preserve"> </w:t>
      </w:r>
      <w:r>
        <w:rPr>
          <w:sz w:val="24"/>
        </w:rPr>
        <w:t>başladı.</w:t>
      </w:r>
    </w:p>
    <w:p w:rsidR="008E6AB5" w:rsidRDefault="007051BB">
      <w:pPr>
        <w:pStyle w:val="Heading1"/>
        <w:ind w:left="100" w:firstLine="600"/>
      </w:pPr>
      <w:r>
        <w:t>M.Kemal’in yukarıdaki paragrafta anlatılan aydın ve düşünürlerin eserlerini okumaya başlaması hangi kavra</w:t>
      </w:r>
      <w:r>
        <w:t>mlarla tanışmasına sebep olmuştur</w:t>
      </w:r>
      <w:proofErr w:type="gramStart"/>
      <w:r>
        <w:t>?.Yazınız.</w:t>
      </w:r>
      <w:proofErr w:type="gramEnd"/>
    </w:p>
    <w:p w:rsidR="008E6AB5" w:rsidRDefault="007051BB">
      <w:pPr>
        <w:spacing w:after="3"/>
        <w:ind w:left="240"/>
        <w:rPr>
          <w:b/>
          <w:sz w:val="24"/>
        </w:rPr>
      </w:pPr>
      <w:r>
        <w:rPr>
          <w:b/>
          <w:sz w:val="24"/>
        </w:rPr>
        <w:t>CEVAP:</w:t>
      </w:r>
    </w:p>
    <w:p w:rsidR="008E6AB5" w:rsidRDefault="007051BB">
      <w:pPr>
        <w:ind w:left="321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29" type="#_x0000_t202" style="width:474pt;height:41.95pt;mso-position-horizontal-relative:char;mso-position-vertical-relative:line" filled="f" strokeweight=".48pt">
            <v:textbox inset="0,0,0,0">
              <w:txbxContent>
                <w:p w:rsidR="008E6AB5" w:rsidRDefault="008E6AB5">
                  <w:pPr>
                    <w:pStyle w:val="GvdeMetni"/>
                    <w:spacing w:before="11"/>
                    <w:rPr>
                      <w:sz w:val="23"/>
                    </w:rPr>
                  </w:pPr>
                </w:p>
                <w:p w:rsidR="008E6AB5" w:rsidRDefault="007051BB">
                  <w:pPr>
                    <w:ind w:left="10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Milliyetçilik, eşitlik</w:t>
                  </w:r>
                  <w:proofErr w:type="gramStart"/>
                  <w:r>
                    <w:rPr>
                      <w:b/>
                      <w:color w:val="FF0000"/>
                      <w:sz w:val="24"/>
                    </w:rPr>
                    <w:t>,özgürlük</w:t>
                  </w:r>
                  <w:proofErr w:type="gramEnd"/>
                  <w:r>
                    <w:rPr>
                      <w:b/>
                      <w:color w:val="FF0000"/>
                      <w:sz w:val="24"/>
                    </w:rPr>
                    <w:t xml:space="preserve"> ve ulusal egemenlik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rPr>
          <w:b/>
          <w:sz w:val="20"/>
        </w:rPr>
      </w:pPr>
    </w:p>
    <w:p w:rsidR="008E6AB5" w:rsidRDefault="008E6AB5">
      <w:pPr>
        <w:pStyle w:val="GvdeMetni"/>
        <w:spacing w:before="8"/>
        <w:rPr>
          <w:b/>
          <w:sz w:val="17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779"/>
        </w:tabs>
        <w:ind w:left="240" w:right="575" w:firstLine="204"/>
        <w:jc w:val="left"/>
        <w:rPr>
          <w:sz w:val="24"/>
        </w:rPr>
      </w:pPr>
      <w:r>
        <w:rPr>
          <w:sz w:val="24"/>
        </w:rPr>
        <w:t xml:space="preserve">M. Kemal Manastır Askeri İdadisi öğrencisi olduğu yıllarda matematik, yabancı dil ve hitabetin yanısıra Tarih Öğretmeni Mehmet Tevfik Bey </w:t>
      </w:r>
      <w:proofErr w:type="gramStart"/>
      <w:r>
        <w:rPr>
          <w:sz w:val="24"/>
        </w:rPr>
        <w:t>sayesinde</w:t>
      </w:r>
      <w:proofErr w:type="gramEnd"/>
      <w:r>
        <w:rPr>
          <w:sz w:val="24"/>
        </w:rPr>
        <w:t xml:space="preserve"> özellikle de Türk Tarihi</w:t>
      </w:r>
      <w:r>
        <w:rPr>
          <w:spacing w:val="-25"/>
          <w:sz w:val="24"/>
        </w:rPr>
        <w:t xml:space="preserve"> </w:t>
      </w:r>
      <w:r>
        <w:rPr>
          <w:sz w:val="24"/>
        </w:rPr>
        <w:t>girdi.</w:t>
      </w:r>
    </w:p>
    <w:p w:rsidR="008E6AB5" w:rsidRDefault="007051BB">
      <w:pPr>
        <w:pStyle w:val="Heading1"/>
        <w:spacing w:before="2"/>
        <w:ind w:firstLine="444"/>
      </w:pPr>
      <w:r>
        <w:t xml:space="preserve">Buna göre M. Kemal’in tarih alanına duyduğu ilgi onun kişilik yapısını hangi yönlerde </w:t>
      </w:r>
      <w:proofErr w:type="gramStart"/>
      <w:r>
        <w:t>etkilemiştir ?</w:t>
      </w:r>
      <w:proofErr w:type="gramEnd"/>
      <w:r>
        <w:t xml:space="preserve"> Yazınız</w:t>
      </w:r>
    </w:p>
    <w:p w:rsidR="008E6AB5" w:rsidRDefault="007051BB">
      <w:pPr>
        <w:ind w:left="401"/>
        <w:rPr>
          <w:b/>
          <w:sz w:val="24"/>
        </w:rPr>
      </w:pPr>
      <w:r>
        <w:rPr>
          <w:b/>
          <w:sz w:val="24"/>
        </w:rPr>
        <w:t>CEVAP</w:t>
      </w:r>
    </w:p>
    <w:p w:rsidR="008E6AB5" w:rsidRDefault="007051BB">
      <w:pPr>
        <w:ind w:left="470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28" type="#_x0000_t202" style="width:470.4pt;height:30.6pt;mso-position-horizontal-relative:char;mso-position-vertical-relative:line" filled="f" strokeweight=".16936mm">
            <v:textbox inset="0,0,0,0">
              <w:txbxContent>
                <w:p w:rsidR="008E6AB5" w:rsidRDefault="007051BB">
                  <w:pPr>
                    <w:spacing w:line="275" w:lineRule="exact"/>
                    <w:ind w:left="-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Ülke Sorunlariyla yakından ilgilenen ve siyasi fikirler üreten bir lider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2"/>
        <w:rPr>
          <w:b/>
          <w:sz w:val="13"/>
        </w:rPr>
      </w:pPr>
    </w:p>
    <w:p w:rsidR="008E6AB5" w:rsidRDefault="007051BB">
      <w:pPr>
        <w:pStyle w:val="ListeParagraf"/>
        <w:numPr>
          <w:ilvl w:val="1"/>
          <w:numId w:val="1"/>
        </w:numPr>
        <w:tabs>
          <w:tab w:val="left" w:pos="716"/>
        </w:tabs>
        <w:ind w:left="240" w:right="203" w:firstLine="180"/>
        <w:jc w:val="left"/>
        <w:rPr>
          <w:sz w:val="24"/>
        </w:rPr>
      </w:pPr>
      <w:r>
        <w:rPr>
          <w:sz w:val="24"/>
        </w:rPr>
        <w:t>M.Kemal 1899’da İstanbul Harp Okulu’na girdi. Harp Okulunda da başarısıyla öğretmenlerinin dikkatini çekti ve sınıf çavuşluğuna</w:t>
      </w:r>
      <w:r>
        <w:rPr>
          <w:spacing w:val="-1"/>
          <w:sz w:val="24"/>
        </w:rPr>
        <w:t xml:space="preserve"> </w:t>
      </w:r>
      <w:r>
        <w:rPr>
          <w:sz w:val="24"/>
        </w:rPr>
        <w:t>seçildi.</w:t>
      </w:r>
    </w:p>
    <w:p w:rsidR="008E6AB5" w:rsidRDefault="007051BB">
      <w:pPr>
        <w:pStyle w:val="Heading1"/>
        <w:ind w:firstLine="420"/>
      </w:pPr>
      <w:r>
        <w:t>Yukardaki paragrafta anlatılan bu durum M. Kemal’in hangi kişisel özelliğinin daha o zamanlarda geliştiğini göstermekt</w:t>
      </w:r>
      <w:r>
        <w:t>edir</w:t>
      </w:r>
      <w:proofErr w:type="gramStart"/>
      <w:r>
        <w:t>?Yazınız</w:t>
      </w:r>
      <w:proofErr w:type="gramEnd"/>
      <w:r>
        <w:t>.</w:t>
      </w:r>
    </w:p>
    <w:p w:rsidR="008E6AB5" w:rsidRDefault="007051BB">
      <w:pPr>
        <w:ind w:left="521"/>
        <w:rPr>
          <w:b/>
          <w:sz w:val="24"/>
        </w:rPr>
      </w:pPr>
      <w:r>
        <w:rPr>
          <w:b/>
          <w:sz w:val="24"/>
        </w:rPr>
        <w:t>CEVAP</w:t>
      </w:r>
    </w:p>
    <w:p w:rsidR="008E6AB5" w:rsidRDefault="007051BB">
      <w:pPr>
        <w:ind w:left="547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27" type="#_x0000_t202" style="width:479.05pt;height:29.3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line="275" w:lineRule="exact"/>
                    <w:ind w:left="62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Liderlik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5"/>
        <w:rPr>
          <w:b/>
          <w:sz w:val="13"/>
        </w:rPr>
      </w:pPr>
    </w:p>
    <w:p w:rsidR="008E6AB5" w:rsidRDefault="007051BB">
      <w:pPr>
        <w:pStyle w:val="Heading1"/>
        <w:numPr>
          <w:ilvl w:val="1"/>
          <w:numId w:val="1"/>
        </w:numPr>
        <w:tabs>
          <w:tab w:val="left" w:pos="663"/>
        </w:tabs>
        <w:spacing w:before="90"/>
        <w:ind w:left="240" w:right="195" w:firstLine="0"/>
        <w:jc w:val="both"/>
      </w:pPr>
      <w:r>
        <w:t>“Orduda üst düzeyde idari kadrolara gelebilmek için Harp Okulundan sonra İstanbul’da bulunan Harp Akademisine devam etmek gerekiyordu.M. Kemal 1902’de Harp Okulunu parlak dereceyle bitiren diğer mezunlarla kurmay sınıfı</w:t>
      </w:r>
      <w:r>
        <w:t xml:space="preserve">na kaldı ve Harp Akademisi’ne girmeyi başardı.11 Ocak </w:t>
      </w:r>
      <w:proofErr w:type="gramStart"/>
      <w:r>
        <w:t>1905’te</w:t>
      </w:r>
      <w:proofErr w:type="gramEnd"/>
      <w:r>
        <w:t xml:space="preserve"> yetenekli bir subay olarak Harp Akademisi’nden kurmay Yüzbşı olarak mezun oldu.</w:t>
      </w:r>
      <w:r>
        <w:rPr>
          <w:spacing w:val="-1"/>
        </w:rPr>
        <w:t xml:space="preserve"> </w:t>
      </w:r>
      <w:r>
        <w:t>”</w:t>
      </w:r>
    </w:p>
    <w:p w:rsidR="008E6AB5" w:rsidRDefault="007051BB">
      <w:pPr>
        <w:spacing w:before="1"/>
        <w:ind w:left="581" w:right="705" w:firstLine="79"/>
        <w:rPr>
          <w:b/>
          <w:sz w:val="24"/>
        </w:rPr>
      </w:pPr>
      <w:r>
        <w:rPr>
          <w:b/>
          <w:sz w:val="24"/>
        </w:rPr>
        <w:t>Yukarıda anlatılan bu durum Mustafa Kemal’in hangi kişilik özelliğini gösterir</w:t>
      </w:r>
      <w:proofErr w:type="gramStart"/>
      <w:r>
        <w:rPr>
          <w:b/>
          <w:sz w:val="24"/>
        </w:rPr>
        <w:t>?Yazınız</w:t>
      </w:r>
      <w:proofErr w:type="gramEnd"/>
      <w:r>
        <w:rPr>
          <w:b/>
          <w:sz w:val="24"/>
        </w:rPr>
        <w:t>. CEVAP</w:t>
      </w:r>
    </w:p>
    <w:p w:rsidR="008E6AB5" w:rsidRDefault="007051BB">
      <w:pPr>
        <w:ind w:left="645"/>
        <w:rPr>
          <w:sz w:val="20"/>
        </w:rPr>
      </w:pPr>
      <w:r>
        <w:rPr>
          <w:spacing w:val="-49"/>
          <w:sz w:val="20"/>
        </w:rPr>
        <w:t xml:space="preserve"> </w:t>
      </w:r>
      <w:r w:rsidR="008E6AB5" w:rsidRPr="008E6AB5">
        <w:rPr>
          <w:spacing w:val="-49"/>
          <w:sz w:val="20"/>
        </w:rPr>
      </w:r>
      <w:r w:rsidR="008E6AB5">
        <w:rPr>
          <w:spacing w:val="-49"/>
          <w:sz w:val="20"/>
        </w:rPr>
        <w:pict>
          <v:shape id="_x0000_s1026" type="#_x0000_t202" style="width:474.1pt;height:31.7pt;mso-position-horizontal-relative:char;mso-position-vertical-relative:line" filled="f" strokeweight=".48pt">
            <v:textbox inset="0,0,0,0">
              <w:txbxContent>
                <w:p w:rsidR="008E6AB5" w:rsidRDefault="007051BB">
                  <w:pPr>
                    <w:spacing w:line="275" w:lineRule="exact"/>
                    <w:ind w:left="204"/>
                    <w:rPr>
                      <w:b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İdealist</w:t>
                  </w:r>
                </w:p>
              </w:txbxContent>
            </v:textbox>
            <w10:wrap type="none"/>
            <w10:anchorlock/>
          </v:shape>
        </w:pict>
      </w:r>
    </w:p>
    <w:p w:rsidR="008E6AB5" w:rsidRDefault="008E6AB5">
      <w:pPr>
        <w:pStyle w:val="GvdeMetni"/>
        <w:spacing w:before="3"/>
        <w:rPr>
          <w:b/>
          <w:sz w:val="14"/>
        </w:rPr>
      </w:pPr>
    </w:p>
    <w:p w:rsidR="008E6AB5" w:rsidRDefault="007051BB">
      <w:pPr>
        <w:pStyle w:val="GvdeMetni"/>
        <w:spacing w:before="100" w:line="291" w:lineRule="exact"/>
        <w:ind w:right="1080"/>
        <w:jc w:val="right"/>
        <w:rPr>
          <w:rFonts w:ascii="Verdana" w:hAnsi="Verdana"/>
        </w:rPr>
      </w:pPr>
      <w:r>
        <w:rPr>
          <w:rFonts w:ascii="Verdana" w:hAnsi="Verdana"/>
        </w:rPr>
        <w:t>Adem GÜNGÖR</w:t>
      </w:r>
    </w:p>
    <w:p w:rsidR="008E6AB5" w:rsidRDefault="007051BB">
      <w:pPr>
        <w:pStyle w:val="Heading1"/>
        <w:spacing w:line="276" w:lineRule="exact"/>
        <w:ind w:left="0" w:right="585"/>
        <w:jc w:val="right"/>
      </w:pPr>
      <w:r>
        <w:t>Sosyal Bilgiler Öğretmeni</w:t>
      </w:r>
    </w:p>
    <w:p w:rsidR="008E6AB5" w:rsidRDefault="008E6AB5">
      <w:pPr>
        <w:spacing w:line="276" w:lineRule="exact"/>
        <w:jc w:val="right"/>
        <w:sectPr w:rsidR="008E6AB5">
          <w:pgSz w:w="11920" w:h="16850"/>
          <w:pgMar w:top="780" w:right="600" w:bottom="280" w:left="840" w:header="708" w:footer="708" w:gutter="0"/>
          <w:pgBorders w:offsetFrom="page">
            <w:top w:val="thinThickSmallGap" w:sz="24" w:space="25" w:color="000000"/>
            <w:left w:val="thinThickSmallGap" w:sz="24" w:space="25" w:color="000000"/>
            <w:bottom w:val="thickThinSmallGap" w:sz="24" w:space="25" w:color="000000"/>
            <w:right w:val="thickThinSmallGap" w:sz="24" w:space="25" w:color="000000"/>
          </w:pgBorders>
          <w:cols w:space="708"/>
        </w:sectPr>
      </w:pPr>
    </w:p>
    <w:p w:rsidR="008E6AB5" w:rsidRDefault="008E6AB5">
      <w:pPr>
        <w:pStyle w:val="GvdeMetni"/>
        <w:spacing w:before="4"/>
        <w:rPr>
          <w:sz w:val="17"/>
        </w:rPr>
      </w:pPr>
    </w:p>
    <w:p w:rsidR="008E6AB5" w:rsidRDefault="008E6AB5">
      <w:pPr>
        <w:rPr>
          <w:sz w:val="17"/>
        </w:rPr>
        <w:sectPr w:rsidR="008E6AB5">
          <w:pgSz w:w="11920" w:h="16850"/>
          <w:pgMar w:top="1600" w:right="600" w:bottom="280" w:left="840" w:header="708" w:footer="708" w:gutter="0"/>
          <w:pgBorders w:offsetFrom="page">
            <w:top w:val="thinThickSmallGap" w:sz="24" w:space="25" w:color="000000"/>
            <w:left w:val="thinThickSmallGap" w:sz="24" w:space="25" w:color="000000"/>
            <w:bottom w:val="thickThinSmallGap" w:sz="24" w:space="25" w:color="000000"/>
            <w:right w:val="thickThinSmallGap" w:sz="24" w:space="25" w:color="000000"/>
          </w:pgBorders>
          <w:cols w:space="708"/>
        </w:sectPr>
      </w:pPr>
    </w:p>
    <w:p w:rsidR="008E6AB5" w:rsidRDefault="008E6AB5">
      <w:pPr>
        <w:pStyle w:val="GvdeMetni"/>
        <w:spacing w:before="4"/>
        <w:rPr>
          <w:sz w:val="17"/>
        </w:rPr>
      </w:pPr>
    </w:p>
    <w:sectPr w:rsidR="008E6AB5" w:rsidSect="008E6AB5">
      <w:pgSz w:w="11920" w:h="16850"/>
      <w:pgMar w:top="1600" w:right="600" w:bottom="280" w:left="840" w:header="708" w:footer="708" w:gutter="0"/>
      <w:pgBorders w:offsetFrom="page">
        <w:top w:val="thinThickSmallGap" w:sz="24" w:space="25" w:color="000000"/>
        <w:left w:val="thinThickSmallGap" w:sz="24" w:space="25" w:color="000000"/>
        <w:bottom w:val="thickThinSmallGap" w:sz="24" w:space="25" w:color="000000"/>
        <w:right w:val="thickThinSmallGap" w:sz="24" w:space="25" w:color="000000"/>
      </w:pgBorders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86B50"/>
    <w:multiLevelType w:val="hybridMultilevel"/>
    <w:tmpl w:val="6A2467BA"/>
    <w:lvl w:ilvl="0" w:tplc="BFFE1BC4">
      <w:start w:val="1"/>
      <w:numFmt w:val="decimal"/>
      <w:lvlText w:val="%1)"/>
      <w:lvlJc w:val="left"/>
      <w:pPr>
        <w:ind w:left="821" w:hanging="360"/>
        <w:jc w:val="right"/>
      </w:pPr>
      <w:rPr>
        <w:rFonts w:ascii="Times New Roman" w:eastAsia="Times New Roman" w:hAnsi="Times New Roman" w:cs="Times New Roman" w:hint="default"/>
        <w:b/>
        <w:bCs/>
        <w:spacing w:val="-30"/>
        <w:w w:val="99"/>
        <w:sz w:val="24"/>
        <w:szCs w:val="24"/>
        <w:lang w:val="en-US" w:eastAsia="en-US" w:bidi="en-US"/>
      </w:rPr>
    </w:lvl>
    <w:lvl w:ilvl="1" w:tplc="75605016">
      <w:start w:val="1"/>
      <w:numFmt w:val="decimal"/>
      <w:lvlText w:val="%2)"/>
      <w:lvlJc w:val="left"/>
      <w:pPr>
        <w:ind w:left="103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en-US" w:eastAsia="en-US" w:bidi="en-US"/>
      </w:rPr>
    </w:lvl>
    <w:lvl w:ilvl="2" w:tplc="EFBEF628">
      <w:numFmt w:val="bullet"/>
      <w:lvlText w:val="•"/>
      <w:lvlJc w:val="left"/>
      <w:pPr>
        <w:ind w:left="2087" w:hanging="360"/>
      </w:pPr>
      <w:rPr>
        <w:rFonts w:hint="default"/>
        <w:lang w:val="en-US" w:eastAsia="en-US" w:bidi="en-US"/>
      </w:rPr>
    </w:lvl>
    <w:lvl w:ilvl="3" w:tplc="FBDCE44E">
      <w:numFmt w:val="bullet"/>
      <w:lvlText w:val="•"/>
      <w:lvlJc w:val="left"/>
      <w:pPr>
        <w:ind w:left="3135" w:hanging="360"/>
      </w:pPr>
      <w:rPr>
        <w:rFonts w:hint="default"/>
        <w:lang w:val="en-US" w:eastAsia="en-US" w:bidi="en-US"/>
      </w:rPr>
    </w:lvl>
    <w:lvl w:ilvl="4" w:tplc="382C4896">
      <w:numFmt w:val="bullet"/>
      <w:lvlText w:val="•"/>
      <w:lvlJc w:val="left"/>
      <w:pPr>
        <w:ind w:left="4183" w:hanging="360"/>
      </w:pPr>
      <w:rPr>
        <w:rFonts w:hint="default"/>
        <w:lang w:val="en-US" w:eastAsia="en-US" w:bidi="en-US"/>
      </w:rPr>
    </w:lvl>
    <w:lvl w:ilvl="5" w:tplc="323A3F4A">
      <w:numFmt w:val="bullet"/>
      <w:lvlText w:val="•"/>
      <w:lvlJc w:val="left"/>
      <w:pPr>
        <w:ind w:left="5231" w:hanging="360"/>
      </w:pPr>
      <w:rPr>
        <w:rFonts w:hint="default"/>
        <w:lang w:val="en-US" w:eastAsia="en-US" w:bidi="en-US"/>
      </w:rPr>
    </w:lvl>
    <w:lvl w:ilvl="6" w:tplc="71A8D68E">
      <w:numFmt w:val="bullet"/>
      <w:lvlText w:val="•"/>
      <w:lvlJc w:val="left"/>
      <w:pPr>
        <w:ind w:left="6279" w:hanging="360"/>
      </w:pPr>
      <w:rPr>
        <w:rFonts w:hint="default"/>
        <w:lang w:val="en-US" w:eastAsia="en-US" w:bidi="en-US"/>
      </w:rPr>
    </w:lvl>
    <w:lvl w:ilvl="7" w:tplc="85E296B2">
      <w:numFmt w:val="bullet"/>
      <w:lvlText w:val="•"/>
      <w:lvlJc w:val="left"/>
      <w:pPr>
        <w:ind w:left="7327" w:hanging="360"/>
      </w:pPr>
      <w:rPr>
        <w:rFonts w:hint="default"/>
        <w:lang w:val="en-US" w:eastAsia="en-US" w:bidi="en-US"/>
      </w:rPr>
    </w:lvl>
    <w:lvl w:ilvl="8" w:tplc="A1C8F628">
      <w:numFmt w:val="bullet"/>
      <w:lvlText w:val="•"/>
      <w:lvlJc w:val="left"/>
      <w:pPr>
        <w:ind w:left="8375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E6AB5"/>
    <w:rsid w:val="007051BB"/>
    <w:rsid w:val="008E6AB5"/>
    <w:rsid w:val="00AE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E6AB5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6A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E6AB5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E6AB5"/>
    <w:pPr>
      <w:ind w:left="24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E6AB5"/>
    <w:pPr>
      <w:spacing w:before="90"/>
      <w:ind w:left="240" w:right="201"/>
      <w:jc w:val="both"/>
    </w:pPr>
  </w:style>
  <w:style w:type="paragraph" w:customStyle="1" w:styleId="TableParagraph">
    <w:name w:val="Table Paragraph"/>
    <w:basedOn w:val="Normal"/>
    <w:uiPriority w:val="1"/>
    <w:qFormat/>
    <w:rsid w:val="008E6AB5"/>
  </w:style>
  <w:style w:type="paragraph" w:styleId="BalonMetni">
    <w:name w:val="Balloon Text"/>
    <w:basedOn w:val="Normal"/>
    <w:link w:val="BalonMetniChar"/>
    <w:uiPriority w:val="99"/>
    <w:semiHidden/>
    <w:unhideWhenUsed/>
    <w:rsid w:val="00AE61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1EB"/>
    <w:rPr>
      <w:rFonts w:ascii="Tahoma" w:eastAsia="Times New Roman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1218</Words>
  <Characters>6946</Characters>
  <DocSecurity>0</DocSecurity>
  <Lines>57</Lines>
  <Paragraphs>16</Paragraphs>
  <ScaleCrop>false</ScaleCrop>
  <Manager>www.sorubak.com</Manager>
  <Company/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2017-10-15T18:11:00Z</dcterms:created>
  <dcterms:modified xsi:type="dcterms:W3CDTF">2017-10-15T18:11:00Z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2017-10-15T00:00:00Z</vt:filetime>
  </property>
</Properties>
</file>