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2A1" w:rsidRDefault="001B1DEF">
      <w:pPr>
        <w:pStyle w:val="Heading1"/>
        <w:numPr>
          <w:ilvl w:val="1"/>
          <w:numId w:val="6"/>
        </w:numPr>
        <w:tabs>
          <w:tab w:val="left" w:pos="1010"/>
        </w:tabs>
        <w:spacing w:before="86"/>
      </w:pPr>
      <w:proofErr w:type="gramStart"/>
      <w:r>
        <w:rPr>
          <w:color w:val="FF0000"/>
        </w:rPr>
        <w:t>İnkılap</w:t>
      </w:r>
      <w:proofErr w:type="gramEnd"/>
      <w:r>
        <w:rPr>
          <w:color w:val="FF0000"/>
        </w:rPr>
        <w:t xml:space="preserve"> Tarihi ve Atatürkçülük Dersi Açık Uçlu</w:t>
      </w:r>
      <w:r>
        <w:rPr>
          <w:color w:val="FF0000"/>
          <w:spacing w:val="-14"/>
        </w:rPr>
        <w:t xml:space="preserve"> </w:t>
      </w:r>
      <w:r>
        <w:rPr>
          <w:color w:val="FF0000"/>
        </w:rPr>
        <w:t>Sorular</w:t>
      </w:r>
    </w:p>
    <w:p w:rsidR="009322A1" w:rsidRDefault="001B1DEF">
      <w:pPr>
        <w:pStyle w:val="ListeParagraf"/>
        <w:numPr>
          <w:ilvl w:val="2"/>
          <w:numId w:val="6"/>
        </w:numPr>
        <w:tabs>
          <w:tab w:val="left" w:pos="2684"/>
        </w:tabs>
        <w:spacing w:line="328" w:lineRule="exact"/>
        <w:ind w:right="2583"/>
        <w:rPr>
          <w:rFonts w:ascii="Cambria" w:hAnsi="Cambria"/>
          <w:b/>
          <w:sz w:val="28"/>
        </w:rPr>
      </w:pPr>
      <w:r>
        <w:rPr>
          <w:rFonts w:ascii="Cambria" w:hAnsi="Cambria"/>
          <w:b/>
          <w:color w:val="FF0000"/>
          <w:sz w:val="28"/>
        </w:rPr>
        <w:t>Dönem 2.Deneme</w:t>
      </w:r>
      <w:r>
        <w:rPr>
          <w:rFonts w:ascii="Cambria" w:hAnsi="Cambria"/>
          <w:b/>
          <w:color w:val="FF0000"/>
          <w:spacing w:val="-2"/>
          <w:sz w:val="28"/>
        </w:rPr>
        <w:t xml:space="preserve"> </w:t>
      </w:r>
      <w:r>
        <w:rPr>
          <w:rFonts w:ascii="Cambria" w:hAnsi="Cambria"/>
          <w:b/>
          <w:color w:val="FF0000"/>
          <w:sz w:val="28"/>
        </w:rPr>
        <w:t>Sınavı</w:t>
      </w:r>
    </w:p>
    <w:p w:rsidR="009322A1" w:rsidRDefault="009322A1">
      <w:pPr>
        <w:spacing w:line="328" w:lineRule="exact"/>
        <w:rPr>
          <w:rFonts w:ascii="Cambria" w:hAnsi="Cambria"/>
          <w:sz w:val="28"/>
        </w:rPr>
        <w:sectPr w:rsidR="009322A1">
          <w:type w:val="continuous"/>
          <w:pgSz w:w="11910" w:h="16840"/>
          <w:pgMar w:top="540" w:right="460" w:bottom="280" w:left="600" w:header="708" w:footer="708" w:gutter="0"/>
          <w:cols w:space="708"/>
        </w:sectPr>
      </w:pPr>
    </w:p>
    <w:p w:rsidR="009322A1" w:rsidRDefault="001B1DEF">
      <w:pPr>
        <w:pStyle w:val="ListeParagraf"/>
        <w:numPr>
          <w:ilvl w:val="0"/>
          <w:numId w:val="5"/>
        </w:numPr>
        <w:tabs>
          <w:tab w:val="left" w:pos="418"/>
        </w:tabs>
        <w:spacing w:before="77" w:line="276" w:lineRule="auto"/>
        <w:ind w:right="39" w:firstLine="0"/>
        <w:jc w:val="both"/>
      </w:pPr>
      <w:r>
        <w:lastRenderedPageBreak/>
        <w:t>Osmanlı Devleti’nin en büyük probleminin batılı olmaması olduğunu, devletin kurtuluşunun çağın fikir ve ihtiyaçlarına uygun medeni bir millet ve devlet haline gelmesiyle mümkün olacağını savunan fikir akımı hangisidir?</w:t>
      </w:r>
    </w:p>
    <w:p w:rsidR="009322A1" w:rsidRDefault="001B1DEF">
      <w:pPr>
        <w:pStyle w:val="GvdeMetni"/>
      </w:pPr>
      <w:r>
        <w:t>Cevap: Batıcılık</w:t>
      </w:r>
    </w:p>
    <w:p w:rsidR="009322A1" w:rsidRDefault="009322A1">
      <w:pPr>
        <w:pStyle w:val="GvdeMetni"/>
        <w:spacing w:before="8"/>
        <w:ind w:left="0"/>
        <w:rPr>
          <w:sz w:val="28"/>
        </w:rPr>
      </w:pPr>
    </w:p>
    <w:p w:rsidR="009322A1" w:rsidRDefault="001B1DEF">
      <w:pPr>
        <w:pStyle w:val="GvdeMetni"/>
        <w:spacing w:line="276" w:lineRule="auto"/>
        <w:ind w:right="412"/>
      </w:pPr>
      <w:r>
        <w:t>*</w:t>
      </w:r>
      <w:proofErr w:type="spellStart"/>
      <w:r>
        <w:t>M.Kemal’in</w:t>
      </w:r>
      <w:proofErr w:type="spellEnd"/>
      <w:r>
        <w:t xml:space="preserve"> Trablus</w:t>
      </w:r>
      <w:r>
        <w:t>garp’ta yerli halkı örgütleyerek İtalyanlara karşı savaştırması</w:t>
      </w:r>
    </w:p>
    <w:p w:rsidR="009322A1" w:rsidRDefault="001B1DEF">
      <w:pPr>
        <w:pStyle w:val="GvdeMetni"/>
        <w:spacing w:line="276" w:lineRule="auto"/>
        <w:ind w:right="412"/>
      </w:pPr>
      <w:r>
        <w:t>*</w:t>
      </w:r>
      <w:proofErr w:type="spellStart"/>
      <w:r>
        <w:t>M.Kemal’in</w:t>
      </w:r>
      <w:proofErr w:type="spellEnd"/>
      <w:r>
        <w:t xml:space="preserve"> Kurtuluş Savaşında Türk milletini bir araya toplayarak savaşı başlatması</w:t>
      </w:r>
    </w:p>
    <w:p w:rsidR="009322A1" w:rsidRDefault="001B1DEF">
      <w:pPr>
        <w:pStyle w:val="GvdeMetni"/>
      </w:pPr>
      <w:r>
        <w:t xml:space="preserve">* </w:t>
      </w:r>
      <w:proofErr w:type="spellStart"/>
      <w:r>
        <w:t>M.Kemal’in</w:t>
      </w:r>
      <w:proofErr w:type="spellEnd"/>
      <w:r>
        <w:t xml:space="preserve"> Türkiye Cumhuriyetini kurması</w:t>
      </w:r>
    </w:p>
    <w:p w:rsidR="009322A1" w:rsidRDefault="001B1DEF">
      <w:pPr>
        <w:pStyle w:val="Heading2"/>
        <w:numPr>
          <w:ilvl w:val="0"/>
          <w:numId w:val="5"/>
        </w:numPr>
        <w:tabs>
          <w:tab w:val="left" w:pos="338"/>
        </w:tabs>
        <w:spacing w:before="40" w:line="276" w:lineRule="auto"/>
        <w:ind w:right="96" w:firstLine="0"/>
      </w:pPr>
      <w:r>
        <w:t xml:space="preserve">Yukarıda verilen bilgiler </w:t>
      </w:r>
      <w:proofErr w:type="spellStart"/>
      <w:r>
        <w:t>M.Kemal’in</w:t>
      </w:r>
      <w:proofErr w:type="spellEnd"/>
      <w:r>
        <w:t xml:space="preserve"> hangi özelliğini yansıtmakt</w:t>
      </w:r>
      <w:r>
        <w:t>adır?</w:t>
      </w:r>
    </w:p>
    <w:p w:rsidR="009322A1" w:rsidRDefault="001B1DEF">
      <w:pPr>
        <w:pStyle w:val="GvdeMetni"/>
        <w:spacing w:line="268" w:lineRule="exact"/>
      </w:pPr>
      <w:r>
        <w:t>Cevap: Teşkilatçılık</w:t>
      </w:r>
    </w:p>
    <w:p w:rsidR="009322A1" w:rsidRDefault="009322A1">
      <w:pPr>
        <w:pStyle w:val="GvdeMetni"/>
        <w:spacing w:before="8"/>
        <w:ind w:left="0"/>
        <w:rPr>
          <w:sz w:val="28"/>
        </w:rPr>
      </w:pPr>
    </w:p>
    <w:p w:rsidR="009322A1" w:rsidRDefault="001B1DEF">
      <w:pPr>
        <w:pStyle w:val="Heading2"/>
        <w:spacing w:line="276" w:lineRule="auto"/>
        <w:ind w:right="38"/>
        <w:jc w:val="both"/>
      </w:pPr>
      <w:r>
        <w:t xml:space="preserve">3-İngiltere’nin Musul petrollerini ele geçirmek için açtığı, </w:t>
      </w:r>
      <w:proofErr w:type="spellStart"/>
      <w:r>
        <w:t>Kut’ül</w:t>
      </w:r>
      <w:proofErr w:type="spellEnd"/>
      <w:r>
        <w:t xml:space="preserve"> </w:t>
      </w:r>
      <w:proofErr w:type="spellStart"/>
      <w:r>
        <w:t>Amare’de</w:t>
      </w:r>
      <w:proofErr w:type="spellEnd"/>
      <w:r>
        <w:t xml:space="preserve"> başarı kazanmamıza rağmen Bağdat’ın kaybedildiği cephe hangisidir?</w:t>
      </w:r>
    </w:p>
    <w:p w:rsidR="009322A1" w:rsidRDefault="001B1DEF">
      <w:pPr>
        <w:pStyle w:val="GvdeMetni"/>
        <w:spacing w:line="268" w:lineRule="exact"/>
      </w:pPr>
      <w:r>
        <w:t>Cevap: Irak Cephesi</w:t>
      </w:r>
    </w:p>
    <w:p w:rsidR="009322A1" w:rsidRDefault="009322A1">
      <w:pPr>
        <w:pStyle w:val="GvdeMetni"/>
        <w:spacing w:before="7"/>
        <w:ind w:left="0"/>
        <w:rPr>
          <w:sz w:val="28"/>
        </w:rPr>
      </w:pPr>
    </w:p>
    <w:p w:rsidR="009322A1" w:rsidRDefault="001B1DEF">
      <w:pPr>
        <w:pStyle w:val="GvdeMetni"/>
        <w:spacing w:before="1" w:line="276" w:lineRule="auto"/>
        <w:ind w:right="38"/>
        <w:jc w:val="both"/>
      </w:pPr>
      <w:r>
        <w:t>Osmanlı Devleti kendi yanlarında savaşa girerse hem Osmanlı Devleti’nin insan gücünden faydalanacak hem de yeni cepheler açarak savaşın alanını genişleteceklerdi. Halifenin yapacağı “kutsal cihat” çağrısı sonucunda düşman sömürgelerindeki milyonlarca Müslü</w:t>
      </w:r>
      <w:r>
        <w:t>man’ın bu çağrıya uyup ayaklanacağını hesaplıyorlardı.</w:t>
      </w:r>
    </w:p>
    <w:p w:rsidR="009322A1" w:rsidRDefault="001B1DEF">
      <w:pPr>
        <w:pStyle w:val="Heading2"/>
        <w:numPr>
          <w:ilvl w:val="0"/>
          <w:numId w:val="4"/>
        </w:numPr>
        <w:tabs>
          <w:tab w:val="left" w:pos="290"/>
        </w:tabs>
        <w:spacing w:line="276" w:lineRule="auto"/>
        <w:ind w:right="228" w:firstLine="0"/>
      </w:pPr>
      <w:r>
        <w:t>Yukarıda belirtildiği gibi kendi çıkar ve menfaatleri için Osmanlı’nın savaşa girmesini isteyen devletin adını</w:t>
      </w:r>
      <w:r>
        <w:rPr>
          <w:spacing w:val="-1"/>
        </w:rPr>
        <w:t xml:space="preserve"> </w:t>
      </w:r>
      <w:r>
        <w:t>yazınız.</w:t>
      </w:r>
    </w:p>
    <w:p w:rsidR="009322A1" w:rsidRDefault="001B1DEF">
      <w:pPr>
        <w:pStyle w:val="GvdeMetni"/>
        <w:spacing w:line="268" w:lineRule="exact"/>
      </w:pPr>
      <w:r>
        <w:t>Cevap: Almanya</w:t>
      </w:r>
    </w:p>
    <w:p w:rsidR="009322A1" w:rsidRDefault="009322A1">
      <w:pPr>
        <w:pStyle w:val="GvdeMetni"/>
        <w:spacing w:before="6"/>
        <w:ind w:left="0"/>
        <w:rPr>
          <w:sz w:val="28"/>
        </w:rPr>
      </w:pPr>
    </w:p>
    <w:p w:rsidR="009322A1" w:rsidRDefault="001B1DEF">
      <w:pPr>
        <w:pStyle w:val="ListeParagraf"/>
        <w:numPr>
          <w:ilvl w:val="0"/>
          <w:numId w:val="4"/>
        </w:numPr>
        <w:tabs>
          <w:tab w:val="left" w:pos="290"/>
        </w:tabs>
        <w:spacing w:line="276" w:lineRule="auto"/>
        <w:ind w:right="38" w:firstLine="0"/>
        <w:jc w:val="both"/>
      </w:pPr>
      <w:r>
        <w:t>Mustafa Kemal Çanakkale Cephesi’ndeki başarılarından dolayı albay</w:t>
      </w:r>
      <w:r>
        <w:t>lığa terfi etti. Adı “Anafartalar Kahramanı” olarak anılmaya başladı. Bu başarılar, halk arasında daha çok tanınmasında ve sevilmesinde etkili olmuştur.</w:t>
      </w:r>
    </w:p>
    <w:p w:rsidR="009322A1" w:rsidRDefault="001B1DEF">
      <w:pPr>
        <w:pStyle w:val="GvdeMetni"/>
        <w:spacing w:line="276" w:lineRule="auto"/>
        <w:ind w:right="40"/>
        <w:jc w:val="both"/>
      </w:pPr>
      <w:r>
        <w:t xml:space="preserve">Çanakkale cephesinde gösterdiği bu başarılar ve halk tarafından tanınması daha sonra </w:t>
      </w:r>
      <w:proofErr w:type="spellStart"/>
      <w:r>
        <w:t>M.Kemal’in</w:t>
      </w:r>
      <w:proofErr w:type="spellEnd"/>
      <w:r>
        <w:t xml:space="preserve"> hangi s</w:t>
      </w:r>
      <w:r>
        <w:t>avaşta lider olarak görev almasını sağladı?</w:t>
      </w:r>
    </w:p>
    <w:p w:rsidR="009322A1" w:rsidRDefault="001B1DEF">
      <w:pPr>
        <w:pStyle w:val="GvdeMetni"/>
        <w:spacing w:line="268" w:lineRule="exact"/>
      </w:pPr>
      <w:r>
        <w:t>Cevap: Kurtuluş Savaşı</w:t>
      </w:r>
    </w:p>
    <w:p w:rsidR="009322A1" w:rsidRDefault="009322A1">
      <w:pPr>
        <w:pStyle w:val="GvdeMetni"/>
        <w:spacing w:before="8"/>
        <w:ind w:left="0"/>
        <w:rPr>
          <w:sz w:val="28"/>
        </w:rPr>
      </w:pPr>
    </w:p>
    <w:p w:rsidR="009322A1" w:rsidRDefault="001B1DEF">
      <w:pPr>
        <w:pStyle w:val="Heading2"/>
        <w:numPr>
          <w:ilvl w:val="0"/>
          <w:numId w:val="4"/>
        </w:numPr>
        <w:tabs>
          <w:tab w:val="left" w:pos="290"/>
        </w:tabs>
        <w:spacing w:line="276" w:lineRule="auto"/>
        <w:ind w:right="229" w:firstLine="0"/>
      </w:pPr>
      <w:r>
        <w:t>Almanya’nın isteği ile İngilizlerin sömürge</w:t>
      </w:r>
      <w:r>
        <w:rPr>
          <w:spacing w:val="-18"/>
        </w:rPr>
        <w:t xml:space="preserve"> </w:t>
      </w:r>
      <w:r>
        <w:t>yollarını kesmek için Osmanlı tarafından açılan cephe hangisidir?</w:t>
      </w:r>
    </w:p>
    <w:p w:rsidR="009322A1" w:rsidRDefault="001B1DEF">
      <w:pPr>
        <w:pStyle w:val="GvdeMetni"/>
        <w:spacing w:line="268" w:lineRule="exact"/>
        <w:jc w:val="both"/>
      </w:pPr>
      <w:r>
        <w:t>Cevap: Kanal Cephesi, Süveyş Kanal Cephesi</w:t>
      </w:r>
    </w:p>
    <w:p w:rsidR="009322A1" w:rsidRDefault="001B1DEF">
      <w:pPr>
        <w:pStyle w:val="GvdeMetni"/>
        <w:spacing w:before="76" w:line="276" w:lineRule="auto"/>
        <w:ind w:right="97"/>
      </w:pPr>
      <w:r>
        <w:br w:type="column"/>
      </w:r>
      <w:r>
        <w:lastRenderedPageBreak/>
        <w:t>1. Dünya Savaş’ında Rusya’nın çeki</w:t>
      </w:r>
      <w:r>
        <w:t>lmesi ile birlikte güç dengeleri değişmiş kısa süre de olsa Alman ittifakı güçlü konuma geçmiştir. Ancak, savaşa giren bir devletin yardımıyla, itilaf grubu tekrar güç kazanmıştır.</w:t>
      </w:r>
    </w:p>
    <w:p w:rsidR="009322A1" w:rsidRDefault="001B1DEF">
      <w:pPr>
        <w:pStyle w:val="Heading2"/>
        <w:spacing w:line="276" w:lineRule="auto"/>
        <w:ind w:right="612" w:hanging="1"/>
      </w:pPr>
      <w:r>
        <w:t>7-İtilaf devletlerinin güç kazanmasını, dengelerin tekrar değişmesini sağla</w:t>
      </w:r>
      <w:r>
        <w:t>yan devleti yazınız.</w:t>
      </w:r>
    </w:p>
    <w:p w:rsidR="009322A1" w:rsidRDefault="001B1DEF">
      <w:pPr>
        <w:pStyle w:val="GvdeMetni"/>
        <w:spacing w:line="267" w:lineRule="exact"/>
      </w:pPr>
      <w:r>
        <w:t>Cevap: Amerika</w:t>
      </w:r>
    </w:p>
    <w:p w:rsidR="009322A1" w:rsidRDefault="009322A1">
      <w:pPr>
        <w:pStyle w:val="GvdeMetni"/>
        <w:spacing w:before="8"/>
        <w:ind w:left="0"/>
        <w:rPr>
          <w:sz w:val="28"/>
        </w:rPr>
      </w:pPr>
    </w:p>
    <w:p w:rsidR="009322A1" w:rsidRDefault="001B1DEF">
      <w:pPr>
        <w:pStyle w:val="ListeParagraf"/>
        <w:numPr>
          <w:ilvl w:val="0"/>
          <w:numId w:val="3"/>
        </w:numPr>
        <w:tabs>
          <w:tab w:val="left" w:pos="290"/>
        </w:tabs>
        <w:spacing w:line="276" w:lineRule="auto"/>
        <w:ind w:right="103" w:firstLine="0"/>
        <w:jc w:val="both"/>
      </w:pPr>
      <w:r>
        <w:t>Birliğini geç kuran Almanya, hızla sanayileşerek sömürge arayışına girdi. Sömürge yarışında geç kaldığı için dünyadaki bütün iyi sömürgelerin büyük devletler tarafından ele geçirildiğini gördü. Sömürgecilik yarışında rakip gördüğü ülkelerle rekabete girmes</w:t>
      </w:r>
      <w:r>
        <w:t>i 1.Dünya savaşının fitilini</w:t>
      </w:r>
      <w:r>
        <w:rPr>
          <w:spacing w:val="-5"/>
        </w:rPr>
        <w:t xml:space="preserve"> </w:t>
      </w:r>
      <w:r>
        <w:t>ateşledi.</w:t>
      </w:r>
    </w:p>
    <w:p w:rsidR="009322A1" w:rsidRDefault="001B1DEF">
      <w:pPr>
        <w:pStyle w:val="Heading2"/>
        <w:spacing w:line="276" w:lineRule="auto"/>
        <w:ind w:right="103"/>
        <w:jc w:val="both"/>
      </w:pPr>
      <w:r>
        <w:t>Almanya’nın sömürgecilik yarışında rakip gördüğü ve aralarında meydana gelen çıkar çatışmaları yüzünden 1.Dünya savaşında Almanların karşısında yer alan devlet hangisidir?</w:t>
      </w:r>
    </w:p>
    <w:p w:rsidR="009322A1" w:rsidRDefault="001B1DEF">
      <w:pPr>
        <w:pStyle w:val="GvdeMetni"/>
      </w:pPr>
      <w:r>
        <w:t>Cevap: İngiltere</w:t>
      </w:r>
    </w:p>
    <w:p w:rsidR="009322A1" w:rsidRDefault="009322A1">
      <w:pPr>
        <w:pStyle w:val="GvdeMetni"/>
        <w:spacing w:before="6"/>
        <w:ind w:left="0"/>
        <w:rPr>
          <w:sz w:val="28"/>
        </w:rPr>
      </w:pPr>
    </w:p>
    <w:p w:rsidR="009322A1" w:rsidRDefault="001B1DEF">
      <w:pPr>
        <w:pStyle w:val="Heading2"/>
        <w:numPr>
          <w:ilvl w:val="0"/>
          <w:numId w:val="3"/>
        </w:numPr>
        <w:tabs>
          <w:tab w:val="left" w:pos="290"/>
        </w:tabs>
        <w:spacing w:line="276" w:lineRule="auto"/>
        <w:ind w:right="104" w:firstLine="0"/>
        <w:jc w:val="both"/>
      </w:pPr>
      <w:r>
        <w:t>Hicaz –Yemen cephesinde Arapların Osmanlı devletine karşı İngilizlerle anlaşması Osmanlıyı kurtarmak için ortaya atılan fikir akımlarından hangisinin işlevini yitirdiğini</w:t>
      </w:r>
      <w:r>
        <w:rPr>
          <w:spacing w:val="-4"/>
        </w:rPr>
        <w:t xml:space="preserve"> </w:t>
      </w:r>
      <w:r>
        <w:t>ispatlar?</w:t>
      </w:r>
    </w:p>
    <w:p w:rsidR="009322A1" w:rsidRDefault="001B1DEF">
      <w:pPr>
        <w:pStyle w:val="GvdeMetni"/>
        <w:spacing w:before="1"/>
      </w:pPr>
      <w:r>
        <w:t>Cevap: İslamcılık, Ümmetçilik</w:t>
      </w:r>
    </w:p>
    <w:p w:rsidR="009322A1" w:rsidRDefault="009322A1">
      <w:pPr>
        <w:pStyle w:val="GvdeMetni"/>
        <w:ind w:left="0"/>
      </w:pPr>
    </w:p>
    <w:p w:rsidR="009322A1" w:rsidRDefault="009322A1">
      <w:pPr>
        <w:pStyle w:val="GvdeMetni"/>
        <w:spacing w:before="10"/>
        <w:ind w:left="0"/>
        <w:rPr>
          <w:sz w:val="31"/>
        </w:rPr>
      </w:pPr>
    </w:p>
    <w:p w:rsidR="009322A1" w:rsidRDefault="001B1DEF">
      <w:pPr>
        <w:pStyle w:val="GvdeMetni"/>
        <w:spacing w:before="1" w:line="276" w:lineRule="auto"/>
        <w:ind w:right="103" w:firstLine="49"/>
        <w:jc w:val="both"/>
      </w:pPr>
      <w:r>
        <w:t xml:space="preserve">“Aralık 1914 de yapılan Sarıkamış </w:t>
      </w:r>
      <w:proofErr w:type="gramStart"/>
      <w:r>
        <w:t>harekatı</w:t>
      </w:r>
      <w:proofErr w:type="gramEnd"/>
      <w:r>
        <w:t xml:space="preserve"> </w:t>
      </w:r>
      <w:r>
        <w:t xml:space="preserve">başarısız olmuş ve 90 bin askerimiz donarak şehit olmuştur. Bu taarruzun amacı şudur: Rusları, Doğudan çıkararak Kars Ardahan </w:t>
      </w:r>
      <w:proofErr w:type="spellStart"/>
      <w:r>
        <w:t>Batum’u</w:t>
      </w:r>
      <w:proofErr w:type="spellEnd"/>
      <w:r>
        <w:t xml:space="preserve"> geri almak, Orta Asya Türkleri ile birleşerek Pantürkizm’i gerçekleştirmek, Bakü petrollerini ele geçirmek.”</w:t>
      </w:r>
    </w:p>
    <w:p w:rsidR="009322A1" w:rsidRDefault="001B1DEF">
      <w:pPr>
        <w:pStyle w:val="Heading2"/>
        <w:numPr>
          <w:ilvl w:val="0"/>
          <w:numId w:val="3"/>
        </w:numPr>
        <w:tabs>
          <w:tab w:val="left" w:pos="401"/>
        </w:tabs>
        <w:spacing w:line="268" w:lineRule="exact"/>
        <w:ind w:left="400" w:hanging="291"/>
      </w:pPr>
      <w:r>
        <w:t>Paragrafta ba</w:t>
      </w:r>
      <w:r>
        <w:t>hsedilen cephe</w:t>
      </w:r>
      <w:r>
        <w:rPr>
          <w:spacing w:val="-3"/>
        </w:rPr>
        <w:t xml:space="preserve"> </w:t>
      </w:r>
      <w:r>
        <w:t>hangisidir?</w:t>
      </w:r>
    </w:p>
    <w:p w:rsidR="009322A1" w:rsidRDefault="001B1DEF">
      <w:pPr>
        <w:pStyle w:val="GvdeMetni"/>
        <w:spacing w:before="41"/>
      </w:pPr>
      <w:r>
        <w:t>Cevap: Kafkas(Doğu) Cephesi</w:t>
      </w:r>
    </w:p>
    <w:p w:rsidR="009322A1" w:rsidRDefault="009322A1">
      <w:pPr>
        <w:pStyle w:val="GvdeMetni"/>
        <w:spacing w:before="6"/>
        <w:ind w:left="0"/>
        <w:rPr>
          <w:sz w:val="28"/>
        </w:rPr>
      </w:pPr>
    </w:p>
    <w:p w:rsidR="009322A1" w:rsidRDefault="001B1DEF">
      <w:pPr>
        <w:pStyle w:val="Heading2"/>
        <w:numPr>
          <w:ilvl w:val="0"/>
          <w:numId w:val="3"/>
        </w:numPr>
        <w:tabs>
          <w:tab w:val="left" w:pos="401"/>
        </w:tabs>
        <w:spacing w:line="276" w:lineRule="auto"/>
        <w:ind w:right="104" w:firstLine="0"/>
        <w:jc w:val="both"/>
      </w:pPr>
      <w:r>
        <w:t xml:space="preserve">Tarih boyunca hedefi sıcak denizlere inmek olan ve bunun için I.Dünya Savaşına katılıp Ermenileri kullanan ayrıca, Balkanlarda 1. Dünya savaşı öncesi </w:t>
      </w:r>
      <w:proofErr w:type="spellStart"/>
      <w:r>
        <w:t>panislavizm</w:t>
      </w:r>
      <w:proofErr w:type="spellEnd"/>
      <w:r>
        <w:t xml:space="preserve"> politikası uygulayan devlet</w:t>
      </w:r>
      <w:r>
        <w:rPr>
          <w:spacing w:val="-10"/>
        </w:rPr>
        <w:t xml:space="preserve"> </w:t>
      </w:r>
      <w:r>
        <w:t>hangisidir?</w:t>
      </w:r>
    </w:p>
    <w:p w:rsidR="009322A1" w:rsidRDefault="001B1DEF">
      <w:pPr>
        <w:pStyle w:val="GvdeMetni"/>
      </w:pPr>
      <w:r>
        <w:t>Cevap: Rusya</w:t>
      </w:r>
    </w:p>
    <w:p w:rsidR="009322A1" w:rsidRDefault="009322A1">
      <w:pPr>
        <w:pStyle w:val="GvdeMetni"/>
        <w:ind w:left="0"/>
      </w:pPr>
    </w:p>
    <w:p w:rsidR="009322A1" w:rsidRDefault="009322A1">
      <w:pPr>
        <w:pStyle w:val="GvdeMetni"/>
        <w:spacing w:before="11"/>
        <w:ind w:left="0"/>
        <w:rPr>
          <w:sz w:val="31"/>
        </w:rPr>
      </w:pPr>
    </w:p>
    <w:p w:rsidR="009322A1" w:rsidRDefault="001B1DEF">
      <w:pPr>
        <w:pStyle w:val="Heading2"/>
        <w:numPr>
          <w:ilvl w:val="0"/>
          <w:numId w:val="3"/>
        </w:numPr>
        <w:tabs>
          <w:tab w:val="left" w:pos="401"/>
        </w:tabs>
        <w:spacing w:line="276" w:lineRule="auto"/>
        <w:ind w:right="102" w:firstLine="0"/>
        <w:jc w:val="both"/>
        <w:rPr>
          <w:b w:val="0"/>
        </w:rPr>
      </w:pPr>
      <w:r>
        <w:t xml:space="preserve">Mustafa Kemal’in annesine rağmen Selanik Askeri Rüştiyesine kaydolması ve askerlik mesleğini seçmesi onun hangi kişisel özelliklere sahip olduğunu gösterir? </w:t>
      </w:r>
      <w:r>
        <w:rPr>
          <w:b w:val="0"/>
        </w:rPr>
        <w:t>Cevap: Azim, kararlılık</w:t>
      </w:r>
    </w:p>
    <w:p w:rsidR="009322A1" w:rsidRDefault="009322A1">
      <w:pPr>
        <w:spacing w:line="276" w:lineRule="auto"/>
        <w:jc w:val="both"/>
        <w:sectPr w:rsidR="009322A1">
          <w:type w:val="continuous"/>
          <w:pgSz w:w="11910" w:h="16840"/>
          <w:pgMar w:top="540" w:right="460" w:bottom="280" w:left="600" w:header="708" w:footer="708" w:gutter="0"/>
          <w:cols w:num="2" w:space="708" w:equalWidth="0">
            <w:col w:w="5112" w:space="559"/>
            <w:col w:w="5179"/>
          </w:cols>
        </w:sectPr>
      </w:pPr>
    </w:p>
    <w:p w:rsidR="009322A1" w:rsidRDefault="009322A1">
      <w:pPr>
        <w:pStyle w:val="GvdeMetni"/>
        <w:spacing w:before="28" w:line="276" w:lineRule="auto"/>
        <w:ind w:right="38"/>
        <w:jc w:val="both"/>
      </w:pPr>
      <w:r>
        <w:lastRenderedPageBreak/>
        <w:pict>
          <v:line id="_x0000_s1026" style="position:absolute;left:0;text-align:left;z-index:1048;mso-position-horizontal-relative:page" from="301.25pt,1.45pt" to="301.25pt,543.65pt" strokeweight=".27481mm">
            <w10:wrap anchorx="page"/>
          </v:line>
        </w:pict>
      </w:r>
      <w:r w:rsidR="001B1DEF">
        <w:t>İstanbul hükümetince</w:t>
      </w:r>
      <w:r w:rsidR="001B1DEF">
        <w:t xml:space="preserve"> desteklenen </w:t>
      </w:r>
      <w:proofErr w:type="gramStart"/>
      <w:r w:rsidR="001B1DEF">
        <w:t>bu  cemiyet</w:t>
      </w:r>
      <w:proofErr w:type="gramEnd"/>
      <w:r w:rsidR="001B1DEF">
        <w:t>, Osmanlı Devleti'nin varlığını koruyabilmesi için tek yolun İngilizlerin himayesine girmek olduğunu savunmuştur.</w:t>
      </w:r>
    </w:p>
    <w:p w:rsidR="009322A1" w:rsidRDefault="001B1DEF">
      <w:pPr>
        <w:pStyle w:val="Heading2"/>
        <w:numPr>
          <w:ilvl w:val="0"/>
          <w:numId w:val="3"/>
        </w:numPr>
        <w:tabs>
          <w:tab w:val="left" w:pos="449"/>
        </w:tabs>
        <w:spacing w:before="1"/>
        <w:ind w:left="448" w:hanging="339"/>
      </w:pPr>
      <w:proofErr w:type="gramStart"/>
      <w:r>
        <w:t>hangi</w:t>
      </w:r>
      <w:proofErr w:type="gramEnd"/>
      <w:r>
        <w:t xml:space="preserve"> cemiyet hakkında bilgi</w:t>
      </w:r>
      <w:r>
        <w:rPr>
          <w:spacing w:val="-6"/>
        </w:rPr>
        <w:t xml:space="preserve"> </w:t>
      </w:r>
      <w:r>
        <w:t>verilmiştir?</w:t>
      </w:r>
    </w:p>
    <w:p w:rsidR="009322A1" w:rsidRDefault="001B1DEF">
      <w:pPr>
        <w:pStyle w:val="GvdeMetni"/>
        <w:spacing w:before="40"/>
        <w:ind w:left="108"/>
      </w:pPr>
      <w:r>
        <w:t>Cevap: İngiliz Muhipleri(Sevenleri) Cemiyeti:</w:t>
      </w:r>
    </w:p>
    <w:p w:rsidR="009322A1" w:rsidRDefault="009322A1">
      <w:pPr>
        <w:pStyle w:val="GvdeMetni"/>
        <w:ind w:left="0"/>
      </w:pPr>
    </w:p>
    <w:p w:rsidR="009322A1" w:rsidRDefault="009322A1">
      <w:pPr>
        <w:pStyle w:val="GvdeMetni"/>
        <w:ind w:left="0"/>
      </w:pPr>
    </w:p>
    <w:p w:rsidR="009322A1" w:rsidRDefault="009322A1">
      <w:pPr>
        <w:pStyle w:val="GvdeMetni"/>
        <w:ind w:left="0"/>
      </w:pPr>
    </w:p>
    <w:p w:rsidR="009322A1" w:rsidRDefault="001B1DEF">
      <w:pPr>
        <w:pStyle w:val="GvdeMetni"/>
        <w:spacing w:before="161"/>
        <w:ind w:left="158"/>
      </w:pPr>
      <w:r>
        <w:t>“Geldikleri gibi giderler.”</w:t>
      </w:r>
    </w:p>
    <w:p w:rsidR="009322A1" w:rsidRDefault="001B1DEF">
      <w:pPr>
        <w:spacing w:before="40" w:line="276" w:lineRule="auto"/>
        <w:ind w:left="109" w:right="43"/>
        <w:rPr>
          <w:b/>
        </w:rPr>
      </w:pPr>
      <w:r>
        <w:t xml:space="preserve">“Sizi bilmem ama ben mutlaka bir gün subay olacağım.” “Ben size taarruzu emretmiyorum, ölmeyi emrediyorum. Biz ölünceye kadar geçecek zaman içinde yerimize yeni askerler yeni komutanlar geçebilir” </w:t>
      </w:r>
      <w:r>
        <w:rPr>
          <w:b/>
        </w:rPr>
        <w:t xml:space="preserve">14-Yukarıda verilen sözlerinde </w:t>
      </w:r>
      <w:proofErr w:type="spellStart"/>
      <w:r>
        <w:rPr>
          <w:b/>
        </w:rPr>
        <w:t>M.Kemal’in</w:t>
      </w:r>
      <w:proofErr w:type="spellEnd"/>
      <w:r>
        <w:rPr>
          <w:b/>
        </w:rPr>
        <w:t xml:space="preserve"> hangi özelliği</w:t>
      </w:r>
      <w:r>
        <w:rPr>
          <w:b/>
          <w:spacing w:val="-2"/>
        </w:rPr>
        <w:t xml:space="preserve"> </w:t>
      </w:r>
      <w:r>
        <w:rPr>
          <w:b/>
        </w:rPr>
        <w:t>vurgulanmıştır?</w:t>
      </w:r>
    </w:p>
    <w:p w:rsidR="009322A1" w:rsidRDefault="001B1DEF">
      <w:pPr>
        <w:pStyle w:val="GvdeMetni"/>
        <w:spacing w:line="268" w:lineRule="exact"/>
      </w:pPr>
      <w:r>
        <w:t>Cevap: İleri görüşlülük</w:t>
      </w:r>
    </w:p>
    <w:p w:rsidR="009322A1" w:rsidRDefault="009322A1">
      <w:pPr>
        <w:pStyle w:val="GvdeMetni"/>
        <w:spacing w:before="7"/>
        <w:ind w:left="0"/>
        <w:rPr>
          <w:sz w:val="28"/>
        </w:rPr>
      </w:pPr>
    </w:p>
    <w:p w:rsidR="009322A1" w:rsidRDefault="001B1DEF">
      <w:pPr>
        <w:pStyle w:val="Heading2"/>
        <w:spacing w:before="1" w:line="276" w:lineRule="auto"/>
        <w:ind w:right="38"/>
        <w:jc w:val="both"/>
      </w:pPr>
      <w:r>
        <w:t>15-İtilaf devletlerinin Rusya’ya yardım götürmek için açmış olduğu ve İstanbul’u alarak Osmanlıyı savaş dışı bırakarak, cephe sayısını azaltmak istediği cephe hangisidir?</w:t>
      </w:r>
    </w:p>
    <w:p w:rsidR="009322A1" w:rsidRDefault="001B1DEF">
      <w:pPr>
        <w:pStyle w:val="GvdeMetni"/>
        <w:spacing w:line="268" w:lineRule="exact"/>
      </w:pPr>
      <w:r>
        <w:t>Cevap: Çanakkale Cephesi</w:t>
      </w:r>
    </w:p>
    <w:p w:rsidR="009322A1" w:rsidRDefault="009322A1">
      <w:pPr>
        <w:pStyle w:val="GvdeMetni"/>
        <w:spacing w:before="7"/>
        <w:ind w:left="0"/>
        <w:rPr>
          <w:sz w:val="28"/>
        </w:rPr>
      </w:pPr>
    </w:p>
    <w:p w:rsidR="009322A1" w:rsidRDefault="001B1DEF">
      <w:pPr>
        <w:pStyle w:val="ListeParagraf"/>
        <w:numPr>
          <w:ilvl w:val="0"/>
          <w:numId w:val="2"/>
        </w:numPr>
        <w:tabs>
          <w:tab w:val="left" w:pos="489"/>
        </w:tabs>
        <w:spacing w:line="276" w:lineRule="auto"/>
        <w:ind w:right="38" w:firstLine="0"/>
        <w:jc w:val="both"/>
      </w:pPr>
      <w:r>
        <w:t>Osmanlıyı parçalam</w:t>
      </w:r>
      <w:r>
        <w:t>a düşüncesinde olan İngiltere, Fransa Rusya gibi devletler Ermenileri kışkırtmışlardı. I. Dünya Savaşında Ermeniler Büyük Ermenistan’ı gerçekleştirmek</w:t>
      </w:r>
      <w:r>
        <w:rPr>
          <w:spacing w:val="-2"/>
        </w:rPr>
        <w:t xml:space="preserve"> </w:t>
      </w:r>
      <w:r>
        <w:t>istediler.</w:t>
      </w:r>
    </w:p>
    <w:p w:rsidR="009322A1" w:rsidRDefault="001B1DEF">
      <w:pPr>
        <w:pStyle w:val="GvdeMetni"/>
        <w:spacing w:before="1" w:line="276" w:lineRule="auto"/>
        <w:ind w:right="38"/>
        <w:jc w:val="both"/>
      </w:pPr>
      <w:r>
        <w:t xml:space="preserve">Seferberlik ilan edildiğinde askerden kaçtılar. Rus askerlerine yardımcı olarak </w:t>
      </w:r>
      <w:proofErr w:type="spellStart"/>
      <w:r>
        <w:t>Ruslar’a</w:t>
      </w:r>
      <w:proofErr w:type="spellEnd"/>
      <w:r>
        <w:t xml:space="preserve"> katıl</w:t>
      </w:r>
      <w:r>
        <w:t xml:space="preserve">dılar. Dağlara çıkarak </w:t>
      </w:r>
      <w:proofErr w:type="spellStart"/>
      <w:r>
        <w:t>eşkiyalık</w:t>
      </w:r>
      <w:proofErr w:type="spellEnd"/>
      <w:r>
        <w:t xml:space="preserve"> yaptılar Türk köylerini basarak katliamlar yaptılar.</w:t>
      </w:r>
    </w:p>
    <w:p w:rsidR="009322A1" w:rsidRDefault="001B1DEF">
      <w:pPr>
        <w:pStyle w:val="Heading2"/>
        <w:spacing w:line="276" w:lineRule="auto"/>
        <w:ind w:right="219"/>
      </w:pPr>
      <w:r>
        <w:t>Osmanlı Devleti hangi kanun ile Ermenileri göçe tabi tutmuştur?</w:t>
      </w:r>
    </w:p>
    <w:p w:rsidR="009322A1" w:rsidRDefault="001B1DEF">
      <w:pPr>
        <w:pStyle w:val="GvdeMetni"/>
        <w:jc w:val="both"/>
      </w:pPr>
      <w:r>
        <w:t>Cevap: Tehcir(Göç) kanunu</w:t>
      </w:r>
    </w:p>
    <w:p w:rsidR="009322A1" w:rsidRDefault="001B1DEF">
      <w:pPr>
        <w:pStyle w:val="Heading2"/>
        <w:numPr>
          <w:ilvl w:val="0"/>
          <w:numId w:val="2"/>
        </w:numPr>
        <w:tabs>
          <w:tab w:val="left" w:pos="583"/>
        </w:tabs>
        <w:spacing w:before="26" w:line="276" w:lineRule="auto"/>
        <w:ind w:right="103" w:firstLine="0"/>
        <w:jc w:val="both"/>
      </w:pPr>
      <w:r>
        <w:rPr>
          <w:w w:val="99"/>
        </w:rPr>
        <w:br w:type="column"/>
      </w:r>
      <w:r>
        <w:lastRenderedPageBreak/>
        <w:t>Bir devletin kendisinden güçsüz bir ülkeyi, ekonomik ve siyasal olarak kendi çıkarları için kullanmak amacıyla kendi egemenliğine almasına ne denir?</w:t>
      </w:r>
    </w:p>
    <w:p w:rsidR="009322A1" w:rsidRDefault="001B1DEF">
      <w:pPr>
        <w:pStyle w:val="GvdeMetni"/>
        <w:spacing w:before="1"/>
      </w:pPr>
      <w:r>
        <w:t>Cevap: Sömürgecilik, Mandacılık</w:t>
      </w:r>
    </w:p>
    <w:p w:rsidR="009322A1" w:rsidRDefault="009322A1">
      <w:pPr>
        <w:pStyle w:val="GvdeMetni"/>
        <w:ind w:left="0"/>
      </w:pPr>
    </w:p>
    <w:p w:rsidR="009322A1" w:rsidRDefault="009322A1">
      <w:pPr>
        <w:pStyle w:val="GvdeMetni"/>
        <w:spacing w:before="10"/>
        <w:ind w:left="0"/>
        <w:rPr>
          <w:sz w:val="31"/>
        </w:rPr>
      </w:pPr>
    </w:p>
    <w:p w:rsidR="009322A1" w:rsidRDefault="001B1DEF">
      <w:pPr>
        <w:pStyle w:val="ListeParagraf"/>
        <w:numPr>
          <w:ilvl w:val="0"/>
          <w:numId w:val="2"/>
        </w:numPr>
        <w:tabs>
          <w:tab w:val="left" w:pos="586"/>
        </w:tabs>
        <w:spacing w:before="1" w:line="276" w:lineRule="auto"/>
        <w:ind w:right="103" w:firstLine="0"/>
        <w:jc w:val="both"/>
      </w:pPr>
      <w:r>
        <w:t>Yurdun işgali ve İstanbul hükümetinin işgal karşısında sessiz kalması üzerine, işgal edilen yerleri savunmak ve düşmandan kurtarmak için halkın oluşturduğu silahlı direniş birliklerine ne ad</w:t>
      </w:r>
      <w:r>
        <w:rPr>
          <w:spacing w:val="-15"/>
        </w:rPr>
        <w:t xml:space="preserve"> </w:t>
      </w:r>
      <w:r>
        <w:t>verilir?</w:t>
      </w:r>
    </w:p>
    <w:p w:rsidR="009322A1" w:rsidRDefault="001B1DEF">
      <w:pPr>
        <w:pStyle w:val="GvdeMetni"/>
        <w:spacing w:line="268" w:lineRule="exact"/>
      </w:pPr>
      <w:r>
        <w:t xml:space="preserve">Cevap: </w:t>
      </w:r>
      <w:proofErr w:type="spellStart"/>
      <w:r>
        <w:t>Kuvayi</w:t>
      </w:r>
      <w:proofErr w:type="spellEnd"/>
      <w:r>
        <w:t xml:space="preserve"> Milliye</w:t>
      </w:r>
    </w:p>
    <w:p w:rsidR="009322A1" w:rsidRDefault="009322A1">
      <w:pPr>
        <w:pStyle w:val="GvdeMetni"/>
        <w:ind w:left="0"/>
      </w:pPr>
    </w:p>
    <w:p w:rsidR="009322A1" w:rsidRDefault="009322A1">
      <w:pPr>
        <w:pStyle w:val="GvdeMetni"/>
        <w:spacing w:before="10"/>
        <w:ind w:left="0"/>
        <w:rPr>
          <w:sz w:val="31"/>
        </w:rPr>
      </w:pPr>
    </w:p>
    <w:p w:rsidR="009322A1" w:rsidRDefault="001B1DEF">
      <w:pPr>
        <w:pStyle w:val="ListeParagraf"/>
        <w:numPr>
          <w:ilvl w:val="0"/>
          <w:numId w:val="1"/>
        </w:numPr>
        <w:tabs>
          <w:tab w:val="left" w:pos="226"/>
        </w:tabs>
        <w:ind w:firstLine="0"/>
      </w:pPr>
      <w:r>
        <w:t>İstanbul'da</w:t>
      </w:r>
      <w:r>
        <w:t xml:space="preserve"> </w:t>
      </w:r>
      <w:r>
        <w:t>kuruldu.</w:t>
      </w:r>
    </w:p>
    <w:p w:rsidR="009322A1" w:rsidRDefault="001B1DEF">
      <w:pPr>
        <w:pStyle w:val="ListeParagraf"/>
        <w:numPr>
          <w:ilvl w:val="0"/>
          <w:numId w:val="1"/>
        </w:numPr>
        <w:tabs>
          <w:tab w:val="left" w:pos="226"/>
        </w:tabs>
        <w:spacing w:before="41" w:line="276" w:lineRule="auto"/>
        <w:ind w:right="162" w:firstLine="0"/>
      </w:pPr>
      <w:r>
        <w:t>Cemiyetin a</w:t>
      </w:r>
      <w:r>
        <w:t>macı, Türklere karşı yapılan haksız ve yersiz propagandalara karşı çıkmak, basın ve yayın yolu ile Türk Milletinin haklı sesini dünyaya</w:t>
      </w:r>
      <w:r>
        <w:rPr>
          <w:spacing w:val="-17"/>
        </w:rPr>
        <w:t xml:space="preserve"> </w:t>
      </w:r>
      <w:r>
        <w:t>duyurmaktır.</w:t>
      </w:r>
    </w:p>
    <w:p w:rsidR="009322A1" w:rsidRDefault="001B1DEF">
      <w:pPr>
        <w:pStyle w:val="Heading2"/>
        <w:numPr>
          <w:ilvl w:val="0"/>
          <w:numId w:val="2"/>
        </w:numPr>
        <w:tabs>
          <w:tab w:val="left" w:pos="449"/>
        </w:tabs>
        <w:spacing w:line="268" w:lineRule="exact"/>
        <w:ind w:left="448" w:hanging="339"/>
      </w:pPr>
      <w:r>
        <w:t>Yukarıda hangi cemiyet hakkında bilgi</w:t>
      </w:r>
      <w:r>
        <w:rPr>
          <w:spacing w:val="-14"/>
        </w:rPr>
        <w:t xml:space="preserve"> </w:t>
      </w:r>
      <w:r>
        <w:t>verilmiştir?</w:t>
      </w:r>
    </w:p>
    <w:p w:rsidR="009322A1" w:rsidRDefault="001B1DEF">
      <w:pPr>
        <w:pStyle w:val="GvdeMetni"/>
        <w:spacing w:before="40"/>
      </w:pPr>
      <w:r>
        <w:t>Cevap: Milli Kongre Cemiyeti</w:t>
      </w:r>
    </w:p>
    <w:p w:rsidR="009322A1" w:rsidRDefault="009322A1">
      <w:pPr>
        <w:pStyle w:val="GvdeMetni"/>
        <w:ind w:left="0"/>
      </w:pPr>
    </w:p>
    <w:p w:rsidR="009322A1" w:rsidRDefault="009322A1">
      <w:pPr>
        <w:pStyle w:val="GvdeMetni"/>
        <w:ind w:left="0"/>
      </w:pPr>
    </w:p>
    <w:p w:rsidR="009322A1" w:rsidRDefault="009322A1">
      <w:pPr>
        <w:pStyle w:val="GvdeMetni"/>
        <w:ind w:left="0"/>
      </w:pPr>
    </w:p>
    <w:p w:rsidR="009322A1" w:rsidRDefault="001B1DEF">
      <w:pPr>
        <w:pStyle w:val="GvdeMetni"/>
        <w:spacing w:before="162" w:line="276" w:lineRule="auto"/>
        <w:ind w:left="108" w:right="103"/>
        <w:jc w:val="both"/>
      </w:pPr>
      <w:r>
        <w:t>Paris Barış konferansınd</w:t>
      </w:r>
      <w:r>
        <w:t>an sonra Yunanlılar, İngilizlerin desteğiyle ülkemizin bu şehrini işgal ettiler. Burada yaşayan Rumlar da bu duruma çok sevindiler. İşgaller karşısında Osmanlı Devleti, ordusu dağıtıldığı için sessiz kaldı fakat halk işgallere tepkisiz kalmadı, mitingler d</w:t>
      </w:r>
      <w:r>
        <w:t>üzenleyerek işgallerin haksız olduğunu dünyaya duyurmaya çalıştı. Bu şehrin işgalini kabullenemeyen Gazeteci Hasan TAHSİN Rumlara karşı ilk kurşunu sıkmıştır.</w:t>
      </w:r>
    </w:p>
    <w:p w:rsidR="009322A1" w:rsidRDefault="001B1DEF">
      <w:pPr>
        <w:pStyle w:val="Heading2"/>
        <w:numPr>
          <w:ilvl w:val="0"/>
          <w:numId w:val="2"/>
        </w:numPr>
        <w:tabs>
          <w:tab w:val="left" w:pos="449"/>
        </w:tabs>
        <w:spacing w:line="276" w:lineRule="auto"/>
        <w:ind w:left="108" w:right="622" w:firstLine="0"/>
      </w:pPr>
      <w:r>
        <w:t>Yukarıdaki paragrafta Yunanlıların işgal ettiği hangi şehirden</w:t>
      </w:r>
      <w:r>
        <w:rPr>
          <w:spacing w:val="-2"/>
        </w:rPr>
        <w:t xml:space="preserve"> </w:t>
      </w:r>
      <w:r>
        <w:t>bahsedilmiştir?</w:t>
      </w:r>
    </w:p>
    <w:p w:rsidR="009322A1" w:rsidRDefault="001B1DEF">
      <w:pPr>
        <w:pStyle w:val="GvdeMetni"/>
        <w:jc w:val="both"/>
      </w:pPr>
      <w:r>
        <w:t>Cevap: İzmir</w:t>
      </w:r>
    </w:p>
    <w:p w:rsidR="009322A1" w:rsidRDefault="009322A1">
      <w:pPr>
        <w:jc w:val="both"/>
        <w:sectPr w:rsidR="009322A1">
          <w:pgSz w:w="11910" w:h="16840"/>
          <w:pgMar w:top="520" w:right="460" w:bottom="280" w:left="600" w:header="708" w:footer="708" w:gutter="0"/>
          <w:cols w:num="2" w:space="708" w:equalWidth="0">
            <w:col w:w="5112" w:space="558"/>
            <w:col w:w="5180"/>
          </w:cols>
        </w:sectPr>
      </w:pPr>
    </w:p>
    <w:p w:rsidR="009322A1" w:rsidRDefault="009322A1">
      <w:pPr>
        <w:pStyle w:val="GvdeMetni"/>
        <w:ind w:left="0"/>
        <w:rPr>
          <w:sz w:val="20"/>
        </w:rPr>
      </w:pPr>
    </w:p>
    <w:p w:rsidR="009322A1" w:rsidRDefault="009322A1">
      <w:pPr>
        <w:pStyle w:val="GvdeMetni"/>
        <w:ind w:left="0"/>
        <w:rPr>
          <w:sz w:val="20"/>
        </w:rPr>
      </w:pPr>
    </w:p>
    <w:p w:rsidR="009322A1" w:rsidRDefault="009322A1">
      <w:pPr>
        <w:pStyle w:val="GvdeMetni"/>
        <w:spacing w:before="9"/>
        <w:ind w:left="0"/>
        <w:rPr>
          <w:sz w:val="12"/>
        </w:rPr>
      </w:pPr>
    </w:p>
    <w:p w:rsidR="009322A1" w:rsidRDefault="001B1DEF">
      <w:pPr>
        <w:pStyle w:val="GvdeMetni"/>
        <w:spacing w:line="240" w:lineRule="exact"/>
        <w:ind w:left="4267"/>
        <w:rPr>
          <w:sz w:val="20"/>
        </w:rPr>
      </w:pPr>
      <w:hyperlink r:id="rId5" w:history="1">
        <w:r w:rsidRPr="00732391">
          <w:rPr>
            <w:rStyle w:val="Kpr"/>
            <w:noProof/>
            <w:position w:val="-4"/>
            <w:sz w:val="20"/>
            <w:lang w:bidi="ar-SA"/>
          </w:rPr>
          <w:t>www.sorubak.com</w:t>
        </w:r>
      </w:hyperlink>
      <w:r>
        <w:rPr>
          <w:noProof/>
          <w:position w:val="-4"/>
          <w:sz w:val="20"/>
          <w:lang w:bidi="ar-SA"/>
        </w:rPr>
        <w:t xml:space="preserve"> </w:t>
      </w:r>
    </w:p>
    <w:sectPr w:rsidR="009322A1" w:rsidSect="009322A1">
      <w:type w:val="continuous"/>
      <w:pgSz w:w="11910" w:h="16840"/>
      <w:pgMar w:top="540" w:right="460" w:bottom="280" w:left="60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A17"/>
    <w:multiLevelType w:val="hybridMultilevel"/>
    <w:tmpl w:val="713A39BA"/>
    <w:lvl w:ilvl="0" w:tplc="196C8824">
      <w:numFmt w:val="bullet"/>
      <w:lvlText w:val="-"/>
      <w:lvlJc w:val="left"/>
      <w:pPr>
        <w:ind w:left="109" w:hanging="117"/>
      </w:pPr>
      <w:rPr>
        <w:rFonts w:ascii="Calibri" w:eastAsia="Calibri" w:hAnsi="Calibri" w:cs="Calibri" w:hint="default"/>
        <w:w w:val="99"/>
        <w:sz w:val="22"/>
        <w:szCs w:val="22"/>
        <w:lang w:val="tr-TR" w:eastAsia="tr-TR" w:bidi="tr-TR"/>
      </w:rPr>
    </w:lvl>
    <w:lvl w:ilvl="1" w:tplc="64907B80">
      <w:numFmt w:val="bullet"/>
      <w:lvlText w:val="•"/>
      <w:lvlJc w:val="left"/>
      <w:pPr>
        <w:ind w:left="607" w:hanging="117"/>
      </w:pPr>
      <w:rPr>
        <w:rFonts w:hint="default"/>
        <w:lang w:val="tr-TR" w:eastAsia="tr-TR" w:bidi="tr-TR"/>
      </w:rPr>
    </w:lvl>
    <w:lvl w:ilvl="2" w:tplc="4C28F58E">
      <w:numFmt w:val="bullet"/>
      <w:lvlText w:val="•"/>
      <w:lvlJc w:val="left"/>
      <w:pPr>
        <w:ind w:left="1115" w:hanging="117"/>
      </w:pPr>
      <w:rPr>
        <w:rFonts w:hint="default"/>
        <w:lang w:val="tr-TR" w:eastAsia="tr-TR" w:bidi="tr-TR"/>
      </w:rPr>
    </w:lvl>
    <w:lvl w:ilvl="3" w:tplc="08F04152">
      <w:numFmt w:val="bullet"/>
      <w:lvlText w:val="•"/>
      <w:lvlJc w:val="left"/>
      <w:pPr>
        <w:ind w:left="1622" w:hanging="117"/>
      </w:pPr>
      <w:rPr>
        <w:rFonts w:hint="default"/>
        <w:lang w:val="tr-TR" w:eastAsia="tr-TR" w:bidi="tr-TR"/>
      </w:rPr>
    </w:lvl>
    <w:lvl w:ilvl="4" w:tplc="4F7CA5A8">
      <w:numFmt w:val="bullet"/>
      <w:lvlText w:val="•"/>
      <w:lvlJc w:val="left"/>
      <w:pPr>
        <w:ind w:left="2130" w:hanging="117"/>
      </w:pPr>
      <w:rPr>
        <w:rFonts w:hint="default"/>
        <w:lang w:val="tr-TR" w:eastAsia="tr-TR" w:bidi="tr-TR"/>
      </w:rPr>
    </w:lvl>
    <w:lvl w:ilvl="5" w:tplc="CB4CAB16">
      <w:numFmt w:val="bullet"/>
      <w:lvlText w:val="•"/>
      <w:lvlJc w:val="left"/>
      <w:pPr>
        <w:ind w:left="2638" w:hanging="117"/>
      </w:pPr>
      <w:rPr>
        <w:rFonts w:hint="default"/>
        <w:lang w:val="tr-TR" w:eastAsia="tr-TR" w:bidi="tr-TR"/>
      </w:rPr>
    </w:lvl>
    <w:lvl w:ilvl="6" w:tplc="03263964">
      <w:numFmt w:val="bullet"/>
      <w:lvlText w:val="•"/>
      <w:lvlJc w:val="left"/>
      <w:pPr>
        <w:ind w:left="3145" w:hanging="117"/>
      </w:pPr>
      <w:rPr>
        <w:rFonts w:hint="default"/>
        <w:lang w:val="tr-TR" w:eastAsia="tr-TR" w:bidi="tr-TR"/>
      </w:rPr>
    </w:lvl>
    <w:lvl w:ilvl="7" w:tplc="43DE09F2">
      <w:numFmt w:val="bullet"/>
      <w:lvlText w:val="•"/>
      <w:lvlJc w:val="left"/>
      <w:pPr>
        <w:ind w:left="3653" w:hanging="117"/>
      </w:pPr>
      <w:rPr>
        <w:rFonts w:hint="default"/>
        <w:lang w:val="tr-TR" w:eastAsia="tr-TR" w:bidi="tr-TR"/>
      </w:rPr>
    </w:lvl>
    <w:lvl w:ilvl="8" w:tplc="C23C2266">
      <w:numFmt w:val="bullet"/>
      <w:lvlText w:val="•"/>
      <w:lvlJc w:val="left"/>
      <w:pPr>
        <w:ind w:left="4161" w:hanging="117"/>
      </w:pPr>
      <w:rPr>
        <w:rFonts w:hint="default"/>
        <w:lang w:val="tr-TR" w:eastAsia="tr-TR" w:bidi="tr-TR"/>
      </w:rPr>
    </w:lvl>
  </w:abstractNum>
  <w:abstractNum w:abstractNumId="1">
    <w:nsid w:val="25805A5B"/>
    <w:multiLevelType w:val="hybridMultilevel"/>
    <w:tmpl w:val="20023F84"/>
    <w:lvl w:ilvl="0" w:tplc="34BA3CDC">
      <w:start w:val="4"/>
      <w:numFmt w:val="decimal"/>
      <w:lvlText w:val="%1-"/>
      <w:lvlJc w:val="left"/>
      <w:pPr>
        <w:ind w:left="109" w:hanging="180"/>
        <w:jc w:val="left"/>
      </w:pPr>
      <w:rPr>
        <w:rFonts w:ascii="Calibri" w:eastAsia="Calibri" w:hAnsi="Calibri" w:cs="Calibri" w:hint="default"/>
        <w:b/>
        <w:bCs/>
        <w:spacing w:val="-1"/>
        <w:w w:val="99"/>
        <w:sz w:val="20"/>
        <w:szCs w:val="20"/>
        <w:lang w:val="tr-TR" w:eastAsia="tr-TR" w:bidi="tr-TR"/>
      </w:rPr>
    </w:lvl>
    <w:lvl w:ilvl="1" w:tplc="1250D0DA">
      <w:numFmt w:val="bullet"/>
      <w:lvlText w:val="•"/>
      <w:lvlJc w:val="left"/>
      <w:pPr>
        <w:ind w:left="601" w:hanging="180"/>
      </w:pPr>
      <w:rPr>
        <w:rFonts w:hint="default"/>
        <w:lang w:val="tr-TR" w:eastAsia="tr-TR" w:bidi="tr-TR"/>
      </w:rPr>
    </w:lvl>
    <w:lvl w:ilvl="2" w:tplc="DEA61438">
      <w:numFmt w:val="bullet"/>
      <w:lvlText w:val="•"/>
      <w:lvlJc w:val="left"/>
      <w:pPr>
        <w:ind w:left="1102" w:hanging="180"/>
      </w:pPr>
      <w:rPr>
        <w:rFonts w:hint="default"/>
        <w:lang w:val="tr-TR" w:eastAsia="tr-TR" w:bidi="tr-TR"/>
      </w:rPr>
    </w:lvl>
    <w:lvl w:ilvl="3" w:tplc="2B9ECA96">
      <w:numFmt w:val="bullet"/>
      <w:lvlText w:val="•"/>
      <w:lvlJc w:val="left"/>
      <w:pPr>
        <w:ind w:left="1603" w:hanging="180"/>
      </w:pPr>
      <w:rPr>
        <w:rFonts w:hint="default"/>
        <w:lang w:val="tr-TR" w:eastAsia="tr-TR" w:bidi="tr-TR"/>
      </w:rPr>
    </w:lvl>
    <w:lvl w:ilvl="4" w:tplc="7AE2A9F0">
      <w:numFmt w:val="bullet"/>
      <w:lvlText w:val="•"/>
      <w:lvlJc w:val="left"/>
      <w:pPr>
        <w:ind w:left="2104" w:hanging="180"/>
      </w:pPr>
      <w:rPr>
        <w:rFonts w:hint="default"/>
        <w:lang w:val="tr-TR" w:eastAsia="tr-TR" w:bidi="tr-TR"/>
      </w:rPr>
    </w:lvl>
    <w:lvl w:ilvl="5" w:tplc="F44C9636">
      <w:numFmt w:val="bullet"/>
      <w:lvlText w:val="•"/>
      <w:lvlJc w:val="left"/>
      <w:pPr>
        <w:ind w:left="2605" w:hanging="180"/>
      </w:pPr>
      <w:rPr>
        <w:rFonts w:hint="default"/>
        <w:lang w:val="tr-TR" w:eastAsia="tr-TR" w:bidi="tr-TR"/>
      </w:rPr>
    </w:lvl>
    <w:lvl w:ilvl="6" w:tplc="2C700CFC">
      <w:numFmt w:val="bullet"/>
      <w:lvlText w:val="•"/>
      <w:lvlJc w:val="left"/>
      <w:pPr>
        <w:ind w:left="3106" w:hanging="180"/>
      </w:pPr>
      <w:rPr>
        <w:rFonts w:hint="default"/>
        <w:lang w:val="tr-TR" w:eastAsia="tr-TR" w:bidi="tr-TR"/>
      </w:rPr>
    </w:lvl>
    <w:lvl w:ilvl="7" w:tplc="72EAE998">
      <w:numFmt w:val="bullet"/>
      <w:lvlText w:val="•"/>
      <w:lvlJc w:val="left"/>
      <w:pPr>
        <w:ind w:left="3607" w:hanging="180"/>
      </w:pPr>
      <w:rPr>
        <w:rFonts w:hint="default"/>
        <w:lang w:val="tr-TR" w:eastAsia="tr-TR" w:bidi="tr-TR"/>
      </w:rPr>
    </w:lvl>
    <w:lvl w:ilvl="8" w:tplc="16726A74">
      <w:numFmt w:val="bullet"/>
      <w:lvlText w:val="•"/>
      <w:lvlJc w:val="left"/>
      <w:pPr>
        <w:ind w:left="4108" w:hanging="180"/>
      </w:pPr>
      <w:rPr>
        <w:rFonts w:hint="default"/>
        <w:lang w:val="tr-TR" w:eastAsia="tr-TR" w:bidi="tr-TR"/>
      </w:rPr>
    </w:lvl>
  </w:abstractNum>
  <w:abstractNum w:abstractNumId="2">
    <w:nsid w:val="2C5B5273"/>
    <w:multiLevelType w:val="hybridMultilevel"/>
    <w:tmpl w:val="7D628F54"/>
    <w:lvl w:ilvl="0" w:tplc="FCF8763C">
      <w:start w:val="8"/>
      <w:numFmt w:val="decimal"/>
      <w:lvlText w:val="%1-"/>
      <w:lvlJc w:val="left"/>
      <w:pPr>
        <w:ind w:left="109" w:hanging="180"/>
        <w:jc w:val="left"/>
      </w:pPr>
      <w:rPr>
        <w:rFonts w:ascii="Calibri" w:eastAsia="Calibri" w:hAnsi="Calibri" w:cs="Calibri" w:hint="default"/>
        <w:b/>
        <w:bCs/>
        <w:spacing w:val="-1"/>
        <w:w w:val="99"/>
        <w:sz w:val="20"/>
        <w:szCs w:val="20"/>
        <w:lang w:val="tr-TR" w:eastAsia="tr-TR" w:bidi="tr-TR"/>
      </w:rPr>
    </w:lvl>
    <w:lvl w:ilvl="1" w:tplc="56464EA4">
      <w:numFmt w:val="bullet"/>
      <w:lvlText w:val="•"/>
      <w:lvlJc w:val="left"/>
      <w:pPr>
        <w:ind w:left="607" w:hanging="180"/>
      </w:pPr>
      <w:rPr>
        <w:rFonts w:hint="default"/>
        <w:lang w:val="tr-TR" w:eastAsia="tr-TR" w:bidi="tr-TR"/>
      </w:rPr>
    </w:lvl>
    <w:lvl w:ilvl="2" w:tplc="6172B640">
      <w:numFmt w:val="bullet"/>
      <w:lvlText w:val="•"/>
      <w:lvlJc w:val="left"/>
      <w:pPr>
        <w:ind w:left="1115" w:hanging="180"/>
      </w:pPr>
      <w:rPr>
        <w:rFonts w:hint="default"/>
        <w:lang w:val="tr-TR" w:eastAsia="tr-TR" w:bidi="tr-TR"/>
      </w:rPr>
    </w:lvl>
    <w:lvl w:ilvl="3" w:tplc="43FEB1E0">
      <w:numFmt w:val="bullet"/>
      <w:lvlText w:val="•"/>
      <w:lvlJc w:val="left"/>
      <w:pPr>
        <w:ind w:left="1622" w:hanging="180"/>
      </w:pPr>
      <w:rPr>
        <w:rFonts w:hint="default"/>
        <w:lang w:val="tr-TR" w:eastAsia="tr-TR" w:bidi="tr-TR"/>
      </w:rPr>
    </w:lvl>
    <w:lvl w:ilvl="4" w:tplc="4EB01F2E">
      <w:numFmt w:val="bullet"/>
      <w:lvlText w:val="•"/>
      <w:lvlJc w:val="left"/>
      <w:pPr>
        <w:ind w:left="2130" w:hanging="180"/>
      </w:pPr>
      <w:rPr>
        <w:rFonts w:hint="default"/>
        <w:lang w:val="tr-TR" w:eastAsia="tr-TR" w:bidi="tr-TR"/>
      </w:rPr>
    </w:lvl>
    <w:lvl w:ilvl="5" w:tplc="89A2AC54">
      <w:numFmt w:val="bullet"/>
      <w:lvlText w:val="•"/>
      <w:lvlJc w:val="left"/>
      <w:pPr>
        <w:ind w:left="2638" w:hanging="180"/>
      </w:pPr>
      <w:rPr>
        <w:rFonts w:hint="default"/>
        <w:lang w:val="tr-TR" w:eastAsia="tr-TR" w:bidi="tr-TR"/>
      </w:rPr>
    </w:lvl>
    <w:lvl w:ilvl="6" w:tplc="B11C00D6">
      <w:numFmt w:val="bullet"/>
      <w:lvlText w:val="•"/>
      <w:lvlJc w:val="left"/>
      <w:pPr>
        <w:ind w:left="3145" w:hanging="180"/>
      </w:pPr>
      <w:rPr>
        <w:rFonts w:hint="default"/>
        <w:lang w:val="tr-TR" w:eastAsia="tr-TR" w:bidi="tr-TR"/>
      </w:rPr>
    </w:lvl>
    <w:lvl w:ilvl="7" w:tplc="7F822D3C">
      <w:numFmt w:val="bullet"/>
      <w:lvlText w:val="•"/>
      <w:lvlJc w:val="left"/>
      <w:pPr>
        <w:ind w:left="3653" w:hanging="180"/>
      </w:pPr>
      <w:rPr>
        <w:rFonts w:hint="default"/>
        <w:lang w:val="tr-TR" w:eastAsia="tr-TR" w:bidi="tr-TR"/>
      </w:rPr>
    </w:lvl>
    <w:lvl w:ilvl="8" w:tplc="BE788B60">
      <w:numFmt w:val="bullet"/>
      <w:lvlText w:val="•"/>
      <w:lvlJc w:val="left"/>
      <w:pPr>
        <w:ind w:left="4160" w:hanging="180"/>
      </w:pPr>
      <w:rPr>
        <w:rFonts w:hint="default"/>
        <w:lang w:val="tr-TR" w:eastAsia="tr-TR" w:bidi="tr-TR"/>
      </w:rPr>
    </w:lvl>
  </w:abstractNum>
  <w:abstractNum w:abstractNumId="3">
    <w:nsid w:val="3A4C2EBC"/>
    <w:multiLevelType w:val="hybridMultilevel"/>
    <w:tmpl w:val="3426FC6A"/>
    <w:lvl w:ilvl="0" w:tplc="3870A9D2">
      <w:start w:val="1"/>
      <w:numFmt w:val="decimal"/>
      <w:lvlText w:val="%1-"/>
      <w:lvlJc w:val="left"/>
      <w:pPr>
        <w:ind w:left="109" w:hanging="309"/>
        <w:jc w:val="left"/>
      </w:pPr>
      <w:rPr>
        <w:rFonts w:ascii="Calibri" w:eastAsia="Calibri" w:hAnsi="Calibri" w:cs="Calibri" w:hint="default"/>
        <w:b/>
        <w:bCs/>
        <w:w w:val="99"/>
        <w:sz w:val="22"/>
        <w:szCs w:val="22"/>
        <w:lang w:val="tr-TR" w:eastAsia="tr-TR" w:bidi="tr-TR"/>
      </w:rPr>
    </w:lvl>
    <w:lvl w:ilvl="1" w:tplc="8D266D48">
      <w:numFmt w:val="bullet"/>
      <w:lvlText w:val="•"/>
      <w:lvlJc w:val="left"/>
      <w:pPr>
        <w:ind w:left="601" w:hanging="309"/>
      </w:pPr>
      <w:rPr>
        <w:rFonts w:hint="default"/>
        <w:lang w:val="tr-TR" w:eastAsia="tr-TR" w:bidi="tr-TR"/>
      </w:rPr>
    </w:lvl>
    <w:lvl w:ilvl="2" w:tplc="DCF8BFFC">
      <w:numFmt w:val="bullet"/>
      <w:lvlText w:val="•"/>
      <w:lvlJc w:val="left"/>
      <w:pPr>
        <w:ind w:left="1102" w:hanging="309"/>
      </w:pPr>
      <w:rPr>
        <w:rFonts w:hint="default"/>
        <w:lang w:val="tr-TR" w:eastAsia="tr-TR" w:bidi="tr-TR"/>
      </w:rPr>
    </w:lvl>
    <w:lvl w:ilvl="3" w:tplc="B74C68E4">
      <w:numFmt w:val="bullet"/>
      <w:lvlText w:val="•"/>
      <w:lvlJc w:val="left"/>
      <w:pPr>
        <w:ind w:left="1603" w:hanging="309"/>
      </w:pPr>
      <w:rPr>
        <w:rFonts w:hint="default"/>
        <w:lang w:val="tr-TR" w:eastAsia="tr-TR" w:bidi="tr-TR"/>
      </w:rPr>
    </w:lvl>
    <w:lvl w:ilvl="4" w:tplc="754C6150">
      <w:numFmt w:val="bullet"/>
      <w:lvlText w:val="•"/>
      <w:lvlJc w:val="left"/>
      <w:pPr>
        <w:ind w:left="2104" w:hanging="309"/>
      </w:pPr>
      <w:rPr>
        <w:rFonts w:hint="default"/>
        <w:lang w:val="tr-TR" w:eastAsia="tr-TR" w:bidi="tr-TR"/>
      </w:rPr>
    </w:lvl>
    <w:lvl w:ilvl="5" w:tplc="C9F2D71E">
      <w:numFmt w:val="bullet"/>
      <w:lvlText w:val="•"/>
      <w:lvlJc w:val="left"/>
      <w:pPr>
        <w:ind w:left="2605" w:hanging="309"/>
      </w:pPr>
      <w:rPr>
        <w:rFonts w:hint="default"/>
        <w:lang w:val="tr-TR" w:eastAsia="tr-TR" w:bidi="tr-TR"/>
      </w:rPr>
    </w:lvl>
    <w:lvl w:ilvl="6" w:tplc="1C28AB76">
      <w:numFmt w:val="bullet"/>
      <w:lvlText w:val="•"/>
      <w:lvlJc w:val="left"/>
      <w:pPr>
        <w:ind w:left="3106" w:hanging="309"/>
      </w:pPr>
      <w:rPr>
        <w:rFonts w:hint="default"/>
        <w:lang w:val="tr-TR" w:eastAsia="tr-TR" w:bidi="tr-TR"/>
      </w:rPr>
    </w:lvl>
    <w:lvl w:ilvl="7" w:tplc="5E4CF910">
      <w:numFmt w:val="bullet"/>
      <w:lvlText w:val="•"/>
      <w:lvlJc w:val="left"/>
      <w:pPr>
        <w:ind w:left="3607" w:hanging="309"/>
      </w:pPr>
      <w:rPr>
        <w:rFonts w:hint="default"/>
        <w:lang w:val="tr-TR" w:eastAsia="tr-TR" w:bidi="tr-TR"/>
      </w:rPr>
    </w:lvl>
    <w:lvl w:ilvl="8" w:tplc="9660901A">
      <w:numFmt w:val="bullet"/>
      <w:lvlText w:val="•"/>
      <w:lvlJc w:val="left"/>
      <w:pPr>
        <w:ind w:left="4108" w:hanging="309"/>
      </w:pPr>
      <w:rPr>
        <w:rFonts w:hint="default"/>
        <w:lang w:val="tr-TR" w:eastAsia="tr-TR" w:bidi="tr-TR"/>
      </w:rPr>
    </w:lvl>
  </w:abstractNum>
  <w:abstractNum w:abstractNumId="4">
    <w:nsid w:val="55D34E14"/>
    <w:multiLevelType w:val="multilevel"/>
    <w:tmpl w:val="6892383E"/>
    <w:lvl w:ilvl="0">
      <w:start w:val="20"/>
      <w:numFmt w:val="upperLetter"/>
      <w:lvlText w:val="%1"/>
      <w:lvlJc w:val="left"/>
      <w:pPr>
        <w:ind w:left="1009" w:hanging="532"/>
        <w:jc w:val="left"/>
      </w:pPr>
      <w:rPr>
        <w:rFonts w:hint="default"/>
        <w:lang w:val="tr-TR" w:eastAsia="tr-TR" w:bidi="tr-TR"/>
      </w:rPr>
    </w:lvl>
    <w:lvl w:ilvl="1">
      <w:start w:val="3"/>
      <w:numFmt w:val="upperLetter"/>
      <w:lvlText w:val="%1.%2."/>
      <w:lvlJc w:val="left"/>
      <w:pPr>
        <w:ind w:left="1009" w:hanging="532"/>
        <w:jc w:val="left"/>
      </w:pPr>
      <w:rPr>
        <w:rFonts w:ascii="Cambria" w:eastAsia="Cambria" w:hAnsi="Cambria" w:cs="Cambria" w:hint="default"/>
        <w:b/>
        <w:bCs/>
        <w:color w:val="FF0000"/>
        <w:spacing w:val="-1"/>
        <w:w w:val="99"/>
        <w:sz w:val="28"/>
        <w:szCs w:val="28"/>
        <w:lang w:val="tr-TR" w:eastAsia="tr-TR" w:bidi="tr-TR"/>
      </w:rPr>
    </w:lvl>
    <w:lvl w:ilvl="2">
      <w:start w:val="1"/>
      <w:numFmt w:val="decimal"/>
      <w:lvlText w:val="%3."/>
      <w:lvlJc w:val="left"/>
      <w:pPr>
        <w:ind w:left="2683" w:hanging="232"/>
        <w:jc w:val="left"/>
      </w:pPr>
      <w:rPr>
        <w:rFonts w:ascii="Cambria" w:eastAsia="Cambria" w:hAnsi="Cambria" w:cs="Cambria" w:hint="default"/>
        <w:b/>
        <w:bCs/>
        <w:color w:val="FF0000"/>
        <w:spacing w:val="-1"/>
        <w:w w:val="99"/>
        <w:sz w:val="26"/>
        <w:szCs w:val="26"/>
        <w:lang w:val="tr-TR" w:eastAsia="tr-TR" w:bidi="tr-TR"/>
      </w:rPr>
    </w:lvl>
    <w:lvl w:ilvl="3">
      <w:numFmt w:val="bullet"/>
      <w:lvlText w:val="•"/>
      <w:lvlJc w:val="left"/>
      <w:pPr>
        <w:ind w:left="4494" w:hanging="232"/>
      </w:pPr>
      <w:rPr>
        <w:rFonts w:hint="default"/>
        <w:lang w:val="tr-TR" w:eastAsia="tr-TR" w:bidi="tr-TR"/>
      </w:rPr>
    </w:lvl>
    <w:lvl w:ilvl="4">
      <w:numFmt w:val="bullet"/>
      <w:lvlText w:val="•"/>
      <w:lvlJc w:val="left"/>
      <w:pPr>
        <w:ind w:left="5402" w:hanging="232"/>
      </w:pPr>
      <w:rPr>
        <w:rFonts w:hint="default"/>
        <w:lang w:val="tr-TR" w:eastAsia="tr-TR" w:bidi="tr-TR"/>
      </w:rPr>
    </w:lvl>
    <w:lvl w:ilvl="5">
      <w:numFmt w:val="bullet"/>
      <w:lvlText w:val="•"/>
      <w:lvlJc w:val="left"/>
      <w:pPr>
        <w:ind w:left="6309" w:hanging="232"/>
      </w:pPr>
      <w:rPr>
        <w:rFonts w:hint="default"/>
        <w:lang w:val="tr-TR" w:eastAsia="tr-TR" w:bidi="tr-TR"/>
      </w:rPr>
    </w:lvl>
    <w:lvl w:ilvl="6">
      <w:numFmt w:val="bullet"/>
      <w:lvlText w:val="•"/>
      <w:lvlJc w:val="left"/>
      <w:pPr>
        <w:ind w:left="7216" w:hanging="232"/>
      </w:pPr>
      <w:rPr>
        <w:rFonts w:hint="default"/>
        <w:lang w:val="tr-TR" w:eastAsia="tr-TR" w:bidi="tr-TR"/>
      </w:rPr>
    </w:lvl>
    <w:lvl w:ilvl="7">
      <w:numFmt w:val="bullet"/>
      <w:lvlText w:val="•"/>
      <w:lvlJc w:val="left"/>
      <w:pPr>
        <w:ind w:left="8124" w:hanging="232"/>
      </w:pPr>
      <w:rPr>
        <w:rFonts w:hint="default"/>
        <w:lang w:val="tr-TR" w:eastAsia="tr-TR" w:bidi="tr-TR"/>
      </w:rPr>
    </w:lvl>
    <w:lvl w:ilvl="8">
      <w:numFmt w:val="bullet"/>
      <w:lvlText w:val="•"/>
      <w:lvlJc w:val="left"/>
      <w:pPr>
        <w:ind w:left="9031" w:hanging="232"/>
      </w:pPr>
      <w:rPr>
        <w:rFonts w:hint="default"/>
        <w:lang w:val="tr-TR" w:eastAsia="tr-TR" w:bidi="tr-TR"/>
      </w:rPr>
    </w:lvl>
  </w:abstractNum>
  <w:abstractNum w:abstractNumId="5">
    <w:nsid w:val="78D55185"/>
    <w:multiLevelType w:val="hybridMultilevel"/>
    <w:tmpl w:val="38D494FC"/>
    <w:lvl w:ilvl="0" w:tplc="F252FE70">
      <w:start w:val="16"/>
      <w:numFmt w:val="decimal"/>
      <w:lvlText w:val="%1-"/>
      <w:lvlJc w:val="left"/>
      <w:pPr>
        <w:ind w:left="109" w:hanging="380"/>
        <w:jc w:val="left"/>
      </w:pPr>
      <w:rPr>
        <w:rFonts w:ascii="Calibri" w:eastAsia="Calibri" w:hAnsi="Calibri" w:cs="Calibri" w:hint="default"/>
        <w:b/>
        <w:bCs/>
        <w:w w:val="99"/>
        <w:sz w:val="22"/>
        <w:szCs w:val="22"/>
        <w:lang w:val="tr-TR" w:eastAsia="tr-TR" w:bidi="tr-TR"/>
      </w:rPr>
    </w:lvl>
    <w:lvl w:ilvl="1" w:tplc="9A006160">
      <w:numFmt w:val="bullet"/>
      <w:lvlText w:val="•"/>
      <w:lvlJc w:val="left"/>
      <w:pPr>
        <w:ind w:left="601" w:hanging="380"/>
      </w:pPr>
      <w:rPr>
        <w:rFonts w:hint="default"/>
        <w:lang w:val="tr-TR" w:eastAsia="tr-TR" w:bidi="tr-TR"/>
      </w:rPr>
    </w:lvl>
    <w:lvl w:ilvl="2" w:tplc="1A8CB9DE">
      <w:numFmt w:val="bullet"/>
      <w:lvlText w:val="•"/>
      <w:lvlJc w:val="left"/>
      <w:pPr>
        <w:ind w:left="1102" w:hanging="380"/>
      </w:pPr>
      <w:rPr>
        <w:rFonts w:hint="default"/>
        <w:lang w:val="tr-TR" w:eastAsia="tr-TR" w:bidi="tr-TR"/>
      </w:rPr>
    </w:lvl>
    <w:lvl w:ilvl="3" w:tplc="08DE7526">
      <w:numFmt w:val="bullet"/>
      <w:lvlText w:val="•"/>
      <w:lvlJc w:val="left"/>
      <w:pPr>
        <w:ind w:left="1603" w:hanging="380"/>
      </w:pPr>
      <w:rPr>
        <w:rFonts w:hint="default"/>
        <w:lang w:val="tr-TR" w:eastAsia="tr-TR" w:bidi="tr-TR"/>
      </w:rPr>
    </w:lvl>
    <w:lvl w:ilvl="4" w:tplc="9A6A4674">
      <w:numFmt w:val="bullet"/>
      <w:lvlText w:val="•"/>
      <w:lvlJc w:val="left"/>
      <w:pPr>
        <w:ind w:left="2104" w:hanging="380"/>
      </w:pPr>
      <w:rPr>
        <w:rFonts w:hint="default"/>
        <w:lang w:val="tr-TR" w:eastAsia="tr-TR" w:bidi="tr-TR"/>
      </w:rPr>
    </w:lvl>
    <w:lvl w:ilvl="5" w:tplc="66D8F450">
      <w:numFmt w:val="bullet"/>
      <w:lvlText w:val="•"/>
      <w:lvlJc w:val="left"/>
      <w:pPr>
        <w:ind w:left="2605" w:hanging="380"/>
      </w:pPr>
      <w:rPr>
        <w:rFonts w:hint="default"/>
        <w:lang w:val="tr-TR" w:eastAsia="tr-TR" w:bidi="tr-TR"/>
      </w:rPr>
    </w:lvl>
    <w:lvl w:ilvl="6" w:tplc="348428EE">
      <w:numFmt w:val="bullet"/>
      <w:lvlText w:val="•"/>
      <w:lvlJc w:val="left"/>
      <w:pPr>
        <w:ind w:left="3106" w:hanging="380"/>
      </w:pPr>
      <w:rPr>
        <w:rFonts w:hint="default"/>
        <w:lang w:val="tr-TR" w:eastAsia="tr-TR" w:bidi="tr-TR"/>
      </w:rPr>
    </w:lvl>
    <w:lvl w:ilvl="7" w:tplc="79E6EEDA">
      <w:numFmt w:val="bullet"/>
      <w:lvlText w:val="•"/>
      <w:lvlJc w:val="left"/>
      <w:pPr>
        <w:ind w:left="3607" w:hanging="380"/>
      </w:pPr>
      <w:rPr>
        <w:rFonts w:hint="default"/>
        <w:lang w:val="tr-TR" w:eastAsia="tr-TR" w:bidi="tr-TR"/>
      </w:rPr>
    </w:lvl>
    <w:lvl w:ilvl="8" w:tplc="CD7216CE">
      <w:numFmt w:val="bullet"/>
      <w:lvlText w:val="•"/>
      <w:lvlJc w:val="left"/>
      <w:pPr>
        <w:ind w:left="4108" w:hanging="380"/>
      </w:pPr>
      <w:rPr>
        <w:rFonts w:hint="default"/>
        <w:lang w:val="tr-TR" w:eastAsia="tr-TR" w:bidi="tr-TR"/>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9322A1"/>
    <w:rsid w:val="001B1DEF"/>
    <w:rsid w:val="009322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322A1"/>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9322A1"/>
    <w:tblPr>
      <w:tblInd w:w="0" w:type="dxa"/>
      <w:tblCellMar>
        <w:top w:w="0" w:type="dxa"/>
        <w:left w:w="0" w:type="dxa"/>
        <w:bottom w:w="0" w:type="dxa"/>
        <w:right w:w="0" w:type="dxa"/>
      </w:tblCellMar>
    </w:tblPr>
  </w:style>
  <w:style w:type="paragraph" w:styleId="GvdeMetni">
    <w:name w:val="Body Text"/>
    <w:basedOn w:val="Normal"/>
    <w:uiPriority w:val="1"/>
    <w:qFormat/>
    <w:rsid w:val="009322A1"/>
    <w:pPr>
      <w:ind w:left="109"/>
    </w:pPr>
  </w:style>
  <w:style w:type="paragraph" w:customStyle="1" w:styleId="Heading1">
    <w:name w:val="Heading 1"/>
    <w:basedOn w:val="Normal"/>
    <w:uiPriority w:val="1"/>
    <w:qFormat/>
    <w:rsid w:val="009322A1"/>
    <w:pPr>
      <w:spacing w:line="328" w:lineRule="exact"/>
      <w:ind w:left="1009" w:right="2387" w:hanging="532"/>
      <w:outlineLvl w:val="1"/>
    </w:pPr>
    <w:rPr>
      <w:rFonts w:ascii="Cambria" w:eastAsia="Cambria" w:hAnsi="Cambria" w:cs="Cambria"/>
      <w:b/>
      <w:bCs/>
      <w:sz w:val="28"/>
      <w:szCs w:val="28"/>
    </w:rPr>
  </w:style>
  <w:style w:type="paragraph" w:customStyle="1" w:styleId="Heading2">
    <w:name w:val="Heading 2"/>
    <w:basedOn w:val="Normal"/>
    <w:uiPriority w:val="1"/>
    <w:qFormat/>
    <w:rsid w:val="009322A1"/>
    <w:pPr>
      <w:ind w:left="109"/>
      <w:outlineLvl w:val="2"/>
    </w:pPr>
    <w:rPr>
      <w:b/>
      <w:bCs/>
    </w:rPr>
  </w:style>
  <w:style w:type="paragraph" w:styleId="ListeParagraf">
    <w:name w:val="List Paragraph"/>
    <w:basedOn w:val="Normal"/>
    <w:uiPriority w:val="1"/>
    <w:qFormat/>
    <w:rsid w:val="009322A1"/>
    <w:pPr>
      <w:ind w:left="109"/>
    </w:pPr>
  </w:style>
  <w:style w:type="paragraph" w:customStyle="1" w:styleId="TableParagraph">
    <w:name w:val="Table Paragraph"/>
    <w:basedOn w:val="Normal"/>
    <w:uiPriority w:val="1"/>
    <w:qFormat/>
    <w:rsid w:val="009322A1"/>
  </w:style>
  <w:style w:type="paragraph" w:styleId="BalonMetni">
    <w:name w:val="Balloon Text"/>
    <w:basedOn w:val="Normal"/>
    <w:link w:val="BalonMetniChar"/>
    <w:uiPriority w:val="99"/>
    <w:semiHidden/>
    <w:unhideWhenUsed/>
    <w:rsid w:val="001B1DEF"/>
    <w:rPr>
      <w:rFonts w:ascii="Tahoma" w:hAnsi="Tahoma" w:cs="Tahoma"/>
      <w:sz w:val="16"/>
      <w:szCs w:val="16"/>
    </w:rPr>
  </w:style>
  <w:style w:type="character" w:customStyle="1" w:styleId="BalonMetniChar">
    <w:name w:val="Balon Metni Char"/>
    <w:basedOn w:val="VarsaylanParagrafYazTipi"/>
    <w:link w:val="BalonMetni"/>
    <w:uiPriority w:val="99"/>
    <w:semiHidden/>
    <w:rsid w:val="001B1DEF"/>
    <w:rPr>
      <w:rFonts w:ascii="Tahoma" w:eastAsia="Calibri" w:hAnsi="Tahoma" w:cs="Tahoma"/>
      <w:sz w:val="16"/>
      <w:szCs w:val="16"/>
      <w:lang w:val="tr-TR" w:eastAsia="tr-TR" w:bidi="tr-TR"/>
    </w:rPr>
  </w:style>
  <w:style w:type="character" w:styleId="Kpr">
    <w:name w:val="Hyperlink"/>
    <w:basedOn w:val="VarsaylanParagrafYazTipi"/>
    <w:uiPriority w:val="99"/>
    <w:unhideWhenUsed/>
    <w:rsid w:val="001B1DEF"/>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900</Words>
  <Characters>5135</Characters>
  <DocSecurity>0</DocSecurity>
  <Lines>42</Lines>
  <Paragraphs>12</Paragraphs>
  <ScaleCrop>false</ScaleCrop>
  <Manager>www.sorubak.com</Manager>
  <Company/>
  <LinksUpToDate>false</LinksUpToDate>
  <CharactersWithSpaces>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2017-10-12T15:49:00Z</dcterms:created>
  <dcterms:modified xsi:type="dcterms:W3CDTF">2017-10-12T15:49:00Z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2017-10-12T00:00:00Z</vt:filetime>
  </property>
  <property fmtid="{D5CDD505-2E9C-101B-9397-08002B2CF9AE}" pid="3" name="Creator">
    <vt:lpwstr>Word için Acrobat PDFMaker 11</vt:lpwstr>
  </property>
  <property fmtid="{D5CDD505-2E9C-101B-9397-08002B2CF9AE}" pid="4" name="LastSaved">
    <vt:filetime>2017-10-12T00:00:00Z</vt:filetime>
  </property>
</Properties>
</file>