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A77" w:rsidRDefault="004A1FFC">
      <w:pPr>
        <w:ind w:right="17"/>
        <w:jc w:val="center"/>
        <w:rPr>
          <w:sz w:val="20"/>
          <w:szCs w:val="20"/>
        </w:rPr>
      </w:pPr>
      <w:bookmarkStart w:id="0" w:name="page1"/>
      <w:bookmarkEnd w:id="0"/>
      <w:r>
        <w:rPr>
          <w:rFonts w:ascii="Arial" w:eastAsia="Arial" w:hAnsi="Arial" w:cs="Arial"/>
          <w:sz w:val="24"/>
          <w:szCs w:val="24"/>
        </w:rPr>
        <w:t>Kavramlar &amp; Açıklamalar &amp; Özet</w:t>
      </w:r>
    </w:p>
    <w:p w:rsidR="00EB1A77" w:rsidRDefault="00EB1A77">
      <w:pPr>
        <w:spacing w:line="137" w:lineRule="exact"/>
        <w:rPr>
          <w:sz w:val="24"/>
          <w:szCs w:val="24"/>
        </w:rPr>
      </w:pPr>
    </w:p>
    <w:p w:rsidR="00EB1A77" w:rsidRDefault="004A1FFC">
      <w:pPr>
        <w:numPr>
          <w:ilvl w:val="0"/>
          <w:numId w:val="1"/>
        </w:numPr>
        <w:tabs>
          <w:tab w:val="left" w:pos="285"/>
        </w:tabs>
        <w:spacing w:line="184" w:lineRule="auto"/>
        <w:ind w:left="143" w:right="20" w:hanging="143"/>
        <w:rPr>
          <w:rFonts w:ascii="Wingdings" w:eastAsia="Wingdings" w:hAnsi="Wingdings" w:cs="Wingdings"/>
          <w:sz w:val="36"/>
          <w:szCs w:val="36"/>
          <w:vertAlign w:val="superscript"/>
        </w:rPr>
      </w:pPr>
      <w:r>
        <w:rPr>
          <w:rFonts w:ascii="Candara" w:eastAsia="Candara" w:hAnsi="Candara" w:cs="Candara"/>
          <w:b/>
          <w:bCs/>
          <w:sz w:val="19"/>
          <w:szCs w:val="19"/>
        </w:rPr>
        <w:t xml:space="preserve">Ezan; </w:t>
      </w:r>
      <w:r>
        <w:rPr>
          <w:rFonts w:ascii="Candara" w:eastAsia="Candara" w:hAnsi="Candara" w:cs="Candara"/>
          <w:sz w:val="19"/>
          <w:szCs w:val="19"/>
        </w:rPr>
        <w:t>her gün kılınması farz olan namazların ve cuma namazının vaktinin geldiğini Müslümanlara duyurmak</w:t>
      </w:r>
      <w:r>
        <w:rPr>
          <w:rFonts w:ascii="Candara" w:eastAsia="Candara" w:hAnsi="Candara" w:cs="Candara"/>
          <w:b/>
          <w:bCs/>
          <w:sz w:val="19"/>
          <w:szCs w:val="19"/>
        </w:rPr>
        <w:t xml:space="preserve"> </w:t>
      </w:r>
      <w:r>
        <w:rPr>
          <w:rFonts w:ascii="Candara" w:eastAsia="Candara" w:hAnsi="Candara" w:cs="Candara"/>
          <w:sz w:val="19"/>
          <w:szCs w:val="19"/>
        </w:rPr>
        <w:t>amacıyla okunan ve sözleri Hz. Peygamber’in (s.a.v.) sünneti ile belirlenen namaz çağrısıdır.</w:t>
      </w:r>
    </w:p>
    <w:p w:rsidR="00EB1A77" w:rsidRDefault="00EB1A77">
      <w:pPr>
        <w:spacing w:line="2" w:lineRule="exact"/>
        <w:rPr>
          <w:rFonts w:ascii="Wingdings" w:eastAsia="Wingdings" w:hAnsi="Wingdings" w:cs="Wingdings"/>
          <w:sz w:val="36"/>
          <w:szCs w:val="36"/>
          <w:vertAlign w:val="superscript"/>
        </w:rPr>
      </w:pPr>
    </w:p>
    <w:p w:rsidR="00EB1A77" w:rsidRDefault="004A1FFC">
      <w:pPr>
        <w:numPr>
          <w:ilvl w:val="0"/>
          <w:numId w:val="1"/>
        </w:numPr>
        <w:tabs>
          <w:tab w:val="left" w:pos="283"/>
        </w:tabs>
        <w:spacing w:line="181" w:lineRule="auto"/>
        <w:ind w:left="283" w:hanging="283"/>
        <w:rPr>
          <w:rFonts w:ascii="Wingdings" w:eastAsia="Wingdings" w:hAnsi="Wingdings" w:cs="Wingdings"/>
          <w:sz w:val="32"/>
          <w:szCs w:val="32"/>
          <w:vertAlign w:val="superscript"/>
        </w:rPr>
      </w:pPr>
      <w:r>
        <w:rPr>
          <w:rFonts w:ascii="Candara" w:eastAsia="Candara" w:hAnsi="Candara" w:cs="Candara"/>
          <w:b/>
          <w:bCs/>
          <w:sz w:val="18"/>
          <w:szCs w:val="18"/>
        </w:rPr>
        <w:t xml:space="preserve">Ezanı ilk okuyan kişi </w:t>
      </w:r>
      <w:r>
        <w:rPr>
          <w:rFonts w:ascii="Candara" w:eastAsia="Candara" w:hAnsi="Candara" w:cs="Candara"/>
          <w:b/>
          <w:bCs/>
          <w:sz w:val="18"/>
          <w:szCs w:val="18"/>
        </w:rPr>
        <w:t>Bilal-</w:t>
      </w:r>
      <w:r>
        <w:rPr>
          <w:rFonts w:ascii="Candara" w:eastAsia="Candara" w:hAnsi="Candara" w:cs="Candara"/>
          <w:sz w:val="18"/>
          <w:szCs w:val="18"/>
        </w:rPr>
        <w:t>i Habeşi’dir.</w:t>
      </w:r>
    </w:p>
    <w:p w:rsidR="00EB1A77" w:rsidRDefault="00EB1A77">
      <w:pPr>
        <w:spacing w:line="50" w:lineRule="exact"/>
        <w:rPr>
          <w:rFonts w:ascii="Wingdings" w:eastAsia="Wingdings" w:hAnsi="Wingdings" w:cs="Wingdings"/>
          <w:sz w:val="32"/>
          <w:szCs w:val="32"/>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b/>
          <w:bCs/>
          <w:sz w:val="16"/>
          <w:szCs w:val="16"/>
        </w:rPr>
        <w:t>Ezanı rüyasında gören kişi Abdullah bin Zeyd’dir.</w:t>
      </w:r>
    </w:p>
    <w:p w:rsidR="00EB1A77" w:rsidRDefault="00EB1A77">
      <w:pPr>
        <w:spacing w:line="48"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b/>
          <w:bCs/>
          <w:sz w:val="16"/>
          <w:szCs w:val="16"/>
        </w:rPr>
        <w:t>Rekat</w:t>
      </w:r>
      <w:r>
        <w:rPr>
          <w:rFonts w:ascii="Candara" w:eastAsia="Candara" w:hAnsi="Candara" w:cs="Candara"/>
          <w:sz w:val="16"/>
          <w:szCs w:val="16"/>
        </w:rPr>
        <w:t>: Namazın bölümlerinden her biri. Namazın kıyam, rükû ve secdelerinden oluşan her bir bölümüne rekat denir</w:t>
      </w:r>
    </w:p>
    <w:p w:rsidR="00EB1A77" w:rsidRDefault="00EB1A77">
      <w:pPr>
        <w:spacing w:line="48"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b/>
          <w:bCs/>
          <w:sz w:val="16"/>
          <w:szCs w:val="16"/>
        </w:rPr>
        <w:t>Kamet</w:t>
      </w:r>
      <w:r>
        <w:rPr>
          <w:rFonts w:ascii="Candara" w:eastAsia="Candara" w:hAnsi="Candara" w:cs="Candara"/>
          <w:sz w:val="16"/>
          <w:szCs w:val="16"/>
        </w:rPr>
        <w:t>;</w:t>
      </w:r>
      <w:r>
        <w:rPr>
          <w:rFonts w:ascii="Candara" w:eastAsia="Candara" w:hAnsi="Candara" w:cs="Candara"/>
          <w:b/>
          <w:bCs/>
          <w:sz w:val="16"/>
          <w:szCs w:val="16"/>
        </w:rPr>
        <w:t xml:space="preserve"> </w:t>
      </w:r>
      <w:r>
        <w:rPr>
          <w:rFonts w:ascii="Candara" w:eastAsia="Candara" w:hAnsi="Candara" w:cs="Candara"/>
          <w:sz w:val="16"/>
          <w:szCs w:val="16"/>
        </w:rPr>
        <w:t>gerek tek başına gerekse cemaatle kılınan farz namazlarının önce</w:t>
      </w:r>
      <w:r>
        <w:rPr>
          <w:rFonts w:ascii="Candara" w:eastAsia="Candara" w:hAnsi="Candara" w:cs="Candara"/>
          <w:sz w:val="16"/>
          <w:szCs w:val="16"/>
        </w:rPr>
        <w:t>sinde okunan sözlere denir.</w:t>
      </w:r>
    </w:p>
    <w:p w:rsidR="00EB1A77" w:rsidRDefault="00EB1A77">
      <w:pPr>
        <w:spacing w:line="48"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sz w:val="16"/>
          <w:szCs w:val="16"/>
        </w:rPr>
        <w:t xml:space="preserve">Başkalarına namaz kıldıran kişiye </w:t>
      </w:r>
      <w:r>
        <w:rPr>
          <w:rFonts w:ascii="Candara" w:eastAsia="Candara" w:hAnsi="Candara" w:cs="Candara"/>
          <w:b/>
          <w:bCs/>
          <w:sz w:val="16"/>
          <w:szCs w:val="16"/>
        </w:rPr>
        <w:t>İMAM</w:t>
      </w:r>
      <w:r>
        <w:rPr>
          <w:rFonts w:ascii="Candara" w:eastAsia="Candara" w:hAnsi="Candara" w:cs="Candara"/>
          <w:sz w:val="16"/>
          <w:szCs w:val="16"/>
        </w:rPr>
        <w:t xml:space="preserve">, imama uyarak namaz kılanlara da </w:t>
      </w:r>
      <w:r>
        <w:rPr>
          <w:rFonts w:ascii="Candara" w:eastAsia="Candara" w:hAnsi="Candara" w:cs="Candara"/>
          <w:b/>
          <w:bCs/>
          <w:sz w:val="16"/>
          <w:szCs w:val="16"/>
        </w:rPr>
        <w:t>CEMAAT</w:t>
      </w:r>
      <w:r>
        <w:rPr>
          <w:rFonts w:ascii="Candara" w:eastAsia="Candara" w:hAnsi="Candara" w:cs="Candara"/>
          <w:sz w:val="16"/>
          <w:szCs w:val="16"/>
        </w:rPr>
        <w:t xml:space="preserve"> denir.</w:t>
      </w:r>
    </w:p>
    <w:p w:rsidR="00EB1A77" w:rsidRDefault="00EB1A77">
      <w:pPr>
        <w:spacing w:line="48"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b/>
          <w:bCs/>
          <w:sz w:val="16"/>
          <w:szCs w:val="16"/>
        </w:rPr>
        <w:t xml:space="preserve">Müezzin: </w:t>
      </w:r>
      <w:r>
        <w:rPr>
          <w:rFonts w:ascii="Candara" w:eastAsia="Candara" w:hAnsi="Candara" w:cs="Candara"/>
          <w:sz w:val="16"/>
          <w:szCs w:val="16"/>
        </w:rPr>
        <w:t>Ezan okuyan kişiye müezzin denir.</w:t>
      </w:r>
    </w:p>
    <w:p w:rsidR="00EB1A77" w:rsidRDefault="00EB1A77">
      <w:pPr>
        <w:spacing w:line="48"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b/>
          <w:bCs/>
          <w:sz w:val="16"/>
          <w:szCs w:val="16"/>
        </w:rPr>
        <w:t xml:space="preserve">Sabah </w:t>
      </w:r>
      <w:r>
        <w:rPr>
          <w:rFonts w:ascii="Candara" w:eastAsia="Candara" w:hAnsi="Candara" w:cs="Candara"/>
          <w:sz w:val="16"/>
          <w:szCs w:val="16"/>
        </w:rPr>
        <w:t>ezanına eklenen ,</w:t>
      </w:r>
      <w:r>
        <w:rPr>
          <w:rFonts w:ascii="Candara" w:eastAsia="Candara" w:hAnsi="Candara" w:cs="Candara"/>
          <w:b/>
          <w:bCs/>
          <w:sz w:val="16"/>
          <w:szCs w:val="16"/>
        </w:rPr>
        <w:t xml:space="preserve"> “es-Salâtü hayrun mine’n nevm.” </w:t>
      </w:r>
      <w:r>
        <w:rPr>
          <w:rFonts w:ascii="Candara" w:eastAsia="Candara" w:hAnsi="Candara" w:cs="Candara"/>
          <w:sz w:val="16"/>
          <w:szCs w:val="16"/>
        </w:rPr>
        <w:t>ifadesi,</w:t>
      </w:r>
      <w:r>
        <w:rPr>
          <w:rFonts w:ascii="Candara" w:eastAsia="Candara" w:hAnsi="Candara" w:cs="Candara"/>
          <w:b/>
          <w:bCs/>
          <w:sz w:val="16"/>
          <w:szCs w:val="16"/>
        </w:rPr>
        <w:t xml:space="preserve"> “Namaz uykudan hayırlıdır.” </w:t>
      </w:r>
      <w:r>
        <w:rPr>
          <w:rFonts w:ascii="Candara" w:eastAsia="Candara" w:hAnsi="Candara" w:cs="Candara"/>
          <w:sz w:val="16"/>
          <w:szCs w:val="16"/>
        </w:rPr>
        <w:t>anlamına gelir.</w:t>
      </w:r>
    </w:p>
    <w:p w:rsidR="00EB1A77" w:rsidRDefault="00EB1A77">
      <w:pPr>
        <w:spacing w:line="43"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2" w:lineRule="auto"/>
        <w:ind w:left="283" w:hanging="283"/>
        <w:rPr>
          <w:rFonts w:ascii="Wingdings" w:eastAsia="Wingdings" w:hAnsi="Wingdings" w:cs="Wingdings"/>
          <w:sz w:val="26"/>
          <w:szCs w:val="26"/>
          <w:vertAlign w:val="superscript"/>
        </w:rPr>
      </w:pPr>
      <w:r>
        <w:rPr>
          <w:rFonts w:ascii="Calibri" w:eastAsia="Calibri" w:hAnsi="Calibri" w:cs="Calibri"/>
          <w:b/>
          <w:bCs/>
          <w:sz w:val="16"/>
          <w:szCs w:val="16"/>
        </w:rPr>
        <w:t xml:space="preserve">Kamete </w:t>
      </w:r>
      <w:r>
        <w:rPr>
          <w:rFonts w:ascii="Calibri" w:eastAsia="Calibri" w:hAnsi="Calibri" w:cs="Calibri"/>
          <w:sz w:val="16"/>
          <w:szCs w:val="16"/>
        </w:rPr>
        <w:t>eklenen</w:t>
      </w:r>
      <w:r>
        <w:rPr>
          <w:rFonts w:ascii="Calibri" w:eastAsia="Calibri" w:hAnsi="Calibri" w:cs="Calibri"/>
          <w:b/>
          <w:bCs/>
          <w:sz w:val="16"/>
          <w:szCs w:val="16"/>
        </w:rPr>
        <w:t xml:space="preserve"> </w:t>
      </w:r>
      <w:r>
        <w:rPr>
          <w:rFonts w:ascii="Calibri" w:eastAsia="Calibri" w:hAnsi="Calibri" w:cs="Calibri"/>
          <w:sz w:val="16"/>
          <w:szCs w:val="16"/>
        </w:rPr>
        <w:t>kamette “Namaz başladı.” anlamına gelen, “Kad kâmeti’s-salâh.” sözü söylenir.</w:t>
      </w:r>
    </w:p>
    <w:p w:rsidR="00EB1A77" w:rsidRDefault="00EB1A77">
      <w:pPr>
        <w:spacing w:line="55" w:lineRule="exact"/>
        <w:rPr>
          <w:rFonts w:ascii="Wingdings" w:eastAsia="Wingdings" w:hAnsi="Wingdings" w:cs="Wingdings"/>
          <w:sz w:val="26"/>
          <w:szCs w:val="26"/>
          <w:vertAlign w:val="superscript"/>
        </w:rPr>
      </w:pPr>
    </w:p>
    <w:p w:rsidR="00EB1A77" w:rsidRDefault="004A1FFC">
      <w:pPr>
        <w:numPr>
          <w:ilvl w:val="0"/>
          <w:numId w:val="1"/>
        </w:numPr>
        <w:tabs>
          <w:tab w:val="left" w:pos="283"/>
        </w:tabs>
        <w:spacing w:line="183" w:lineRule="auto"/>
        <w:ind w:left="283" w:hanging="283"/>
        <w:rPr>
          <w:rFonts w:ascii="Wingdings" w:eastAsia="Wingdings" w:hAnsi="Wingdings" w:cs="Wingdings"/>
          <w:sz w:val="26"/>
          <w:szCs w:val="26"/>
          <w:vertAlign w:val="superscript"/>
        </w:rPr>
      </w:pPr>
      <w:r>
        <w:rPr>
          <w:rFonts w:ascii="Candara" w:eastAsia="Candara" w:hAnsi="Candara" w:cs="Candara"/>
          <w:sz w:val="16"/>
          <w:szCs w:val="16"/>
        </w:rPr>
        <w:t xml:space="preserve">Tekbir Alırken </w:t>
      </w:r>
      <w:r>
        <w:rPr>
          <w:rFonts w:ascii="Candara" w:eastAsia="Candara" w:hAnsi="Candara" w:cs="Candara"/>
          <w:b/>
          <w:bCs/>
          <w:sz w:val="16"/>
          <w:szCs w:val="16"/>
        </w:rPr>
        <w:t>“Allâhü ekber.”</w:t>
      </w:r>
      <w:r>
        <w:rPr>
          <w:rFonts w:ascii="Candara" w:eastAsia="Candara" w:hAnsi="Candara" w:cs="Candara"/>
          <w:sz w:val="16"/>
          <w:szCs w:val="16"/>
        </w:rPr>
        <w:t xml:space="preserve"> Anlamı: </w:t>
      </w:r>
      <w:r>
        <w:rPr>
          <w:rFonts w:ascii="Candara" w:eastAsia="Candara" w:hAnsi="Candara" w:cs="Candara"/>
          <w:b/>
          <w:bCs/>
          <w:sz w:val="16"/>
          <w:szCs w:val="16"/>
        </w:rPr>
        <w:t>Allah en Büyüktür.</w:t>
      </w:r>
    </w:p>
    <w:p w:rsidR="00EB1A77" w:rsidRDefault="00EB1A77">
      <w:pPr>
        <w:spacing w:line="46" w:lineRule="exact"/>
        <w:rPr>
          <w:rFonts w:ascii="Wingdings" w:eastAsia="Wingdings" w:hAnsi="Wingdings" w:cs="Wingdings"/>
          <w:sz w:val="26"/>
          <w:szCs w:val="26"/>
          <w:vertAlign w:val="superscript"/>
        </w:rPr>
      </w:pPr>
    </w:p>
    <w:p w:rsidR="00EB1A77" w:rsidRDefault="004A1FFC">
      <w:pPr>
        <w:numPr>
          <w:ilvl w:val="0"/>
          <w:numId w:val="1"/>
        </w:numPr>
        <w:tabs>
          <w:tab w:val="left" w:pos="283"/>
        </w:tabs>
        <w:ind w:left="283" w:right="20" w:hanging="283"/>
        <w:rPr>
          <w:rFonts w:ascii="Wingdings" w:eastAsia="Wingdings" w:hAnsi="Wingdings" w:cs="Wingdings"/>
          <w:sz w:val="42"/>
          <w:szCs w:val="42"/>
          <w:vertAlign w:val="superscript"/>
        </w:rPr>
      </w:pPr>
      <w:r>
        <w:rPr>
          <w:rFonts w:ascii="Candara" w:eastAsia="Candara" w:hAnsi="Candara" w:cs="Candara"/>
          <w:sz w:val="21"/>
          <w:szCs w:val="21"/>
        </w:rPr>
        <w:t xml:space="preserve">Rükûda iken 3 kere </w:t>
      </w:r>
      <w:r>
        <w:rPr>
          <w:rFonts w:ascii="Candara" w:eastAsia="Candara" w:hAnsi="Candara" w:cs="Candara"/>
          <w:b/>
          <w:bCs/>
          <w:sz w:val="21"/>
          <w:szCs w:val="21"/>
        </w:rPr>
        <w:t>“Sübhâne Rabbiyel azîm.”</w:t>
      </w:r>
      <w:r>
        <w:rPr>
          <w:rFonts w:ascii="Candara" w:eastAsia="Candara" w:hAnsi="Candara" w:cs="Candara"/>
          <w:sz w:val="21"/>
          <w:szCs w:val="21"/>
        </w:rPr>
        <w:t xml:space="preserve"> Anlamı: </w:t>
      </w:r>
      <w:r>
        <w:rPr>
          <w:rFonts w:ascii="Candara" w:eastAsia="Candara" w:hAnsi="Candara" w:cs="Candara"/>
          <w:b/>
          <w:bCs/>
          <w:sz w:val="21"/>
          <w:szCs w:val="21"/>
        </w:rPr>
        <w:t xml:space="preserve">Benim Yüce Rabb’im her türlü </w:t>
      </w:r>
      <w:r>
        <w:rPr>
          <w:rFonts w:ascii="Candara" w:eastAsia="Candara" w:hAnsi="Candara" w:cs="Candara"/>
          <w:b/>
          <w:bCs/>
          <w:sz w:val="21"/>
          <w:szCs w:val="21"/>
        </w:rPr>
        <w:t>noksanlıktan, kusurdan</w:t>
      </w:r>
      <w:r>
        <w:rPr>
          <w:rFonts w:ascii="Candara" w:eastAsia="Candara" w:hAnsi="Candara" w:cs="Candara"/>
          <w:sz w:val="21"/>
          <w:szCs w:val="21"/>
        </w:rPr>
        <w:t xml:space="preserve"> </w:t>
      </w:r>
      <w:r>
        <w:rPr>
          <w:rFonts w:ascii="Candara" w:eastAsia="Candara" w:hAnsi="Candara" w:cs="Candara"/>
          <w:b/>
          <w:bCs/>
          <w:sz w:val="21"/>
          <w:szCs w:val="21"/>
        </w:rPr>
        <w:t>uzaktır.</w:t>
      </w:r>
    </w:p>
    <w:p w:rsidR="00EB1A77" w:rsidRDefault="00EB1A77">
      <w:pPr>
        <w:spacing w:line="22" w:lineRule="exact"/>
        <w:rPr>
          <w:rFonts w:ascii="Wingdings" w:eastAsia="Wingdings" w:hAnsi="Wingdings" w:cs="Wingdings"/>
          <w:sz w:val="42"/>
          <w:szCs w:val="42"/>
          <w:vertAlign w:val="superscript"/>
        </w:rPr>
      </w:pPr>
    </w:p>
    <w:p w:rsidR="00EB1A77" w:rsidRDefault="004A1FFC">
      <w:pPr>
        <w:numPr>
          <w:ilvl w:val="0"/>
          <w:numId w:val="1"/>
        </w:numPr>
        <w:tabs>
          <w:tab w:val="left" w:pos="283"/>
        </w:tabs>
        <w:spacing w:line="181" w:lineRule="auto"/>
        <w:ind w:left="283" w:hanging="283"/>
        <w:rPr>
          <w:rFonts w:ascii="Wingdings" w:eastAsia="Wingdings" w:hAnsi="Wingdings" w:cs="Wingdings"/>
          <w:sz w:val="32"/>
          <w:szCs w:val="32"/>
          <w:vertAlign w:val="superscript"/>
        </w:rPr>
      </w:pPr>
      <w:r>
        <w:rPr>
          <w:rFonts w:ascii="Candara" w:eastAsia="Candara" w:hAnsi="Candara" w:cs="Candara"/>
          <w:sz w:val="18"/>
          <w:szCs w:val="18"/>
        </w:rPr>
        <w:t xml:space="preserve">Rukudan Doğrulmak için </w:t>
      </w:r>
      <w:r>
        <w:rPr>
          <w:rFonts w:ascii="Candara" w:eastAsia="Candara" w:hAnsi="Candara" w:cs="Candara"/>
          <w:b/>
          <w:bCs/>
          <w:sz w:val="18"/>
          <w:szCs w:val="18"/>
        </w:rPr>
        <w:t>“Semiallâhü limen hamideh.”</w:t>
      </w:r>
      <w:r>
        <w:rPr>
          <w:rFonts w:ascii="Candara" w:eastAsia="Candara" w:hAnsi="Candara" w:cs="Candara"/>
          <w:sz w:val="18"/>
          <w:szCs w:val="18"/>
        </w:rPr>
        <w:t xml:space="preserve"> Anlamı</w:t>
      </w:r>
      <w:r>
        <w:rPr>
          <w:rFonts w:ascii="Candara" w:eastAsia="Candara" w:hAnsi="Candara" w:cs="Candara"/>
          <w:b/>
          <w:bCs/>
          <w:sz w:val="18"/>
          <w:szCs w:val="18"/>
        </w:rPr>
        <w:t>: Allah, kendisine hamd eden kulunu duyar.</w:t>
      </w:r>
    </w:p>
    <w:p w:rsidR="00EB1A77" w:rsidRDefault="00EB1A77">
      <w:pPr>
        <w:spacing w:line="49" w:lineRule="exact"/>
        <w:rPr>
          <w:rFonts w:ascii="Wingdings" w:eastAsia="Wingdings" w:hAnsi="Wingdings" w:cs="Wingdings"/>
          <w:sz w:val="32"/>
          <w:szCs w:val="32"/>
          <w:vertAlign w:val="superscript"/>
        </w:rPr>
      </w:pPr>
    </w:p>
    <w:p w:rsidR="00EB1A77" w:rsidRDefault="004A1FFC">
      <w:pPr>
        <w:spacing w:line="196" w:lineRule="auto"/>
        <w:ind w:left="3"/>
        <w:rPr>
          <w:rFonts w:ascii="Wingdings" w:eastAsia="Wingdings" w:hAnsi="Wingdings" w:cs="Wingdings"/>
          <w:sz w:val="32"/>
          <w:szCs w:val="32"/>
          <w:vertAlign w:val="superscript"/>
        </w:rPr>
      </w:pPr>
      <w:r>
        <w:rPr>
          <w:rFonts w:ascii="Candara" w:eastAsia="Candara" w:hAnsi="Candara" w:cs="Candara"/>
        </w:rPr>
        <w:t xml:space="preserve">Doğrulduğunda </w:t>
      </w:r>
      <w:r>
        <w:rPr>
          <w:rFonts w:ascii="Candara" w:eastAsia="Candara" w:hAnsi="Candara" w:cs="Candara"/>
          <w:b/>
          <w:bCs/>
        </w:rPr>
        <w:t>“Rabbenâ lekel hamd.”</w:t>
      </w:r>
      <w:r>
        <w:rPr>
          <w:rFonts w:ascii="Candara" w:eastAsia="Candara" w:hAnsi="Candara" w:cs="Candara"/>
        </w:rPr>
        <w:t xml:space="preserve"> Anlamı</w:t>
      </w:r>
      <w:r>
        <w:rPr>
          <w:rFonts w:ascii="Candara" w:eastAsia="Candara" w:hAnsi="Candara" w:cs="Candara"/>
          <w:b/>
          <w:bCs/>
        </w:rPr>
        <w:t>:</w:t>
      </w:r>
      <w:r>
        <w:rPr>
          <w:rFonts w:ascii="Candara" w:eastAsia="Candara" w:hAnsi="Candara" w:cs="Candara"/>
        </w:rPr>
        <w:t xml:space="preserve"> </w:t>
      </w:r>
      <w:r>
        <w:rPr>
          <w:rFonts w:ascii="Candara" w:eastAsia="Candara" w:hAnsi="Candara" w:cs="Candara"/>
          <w:b/>
          <w:bCs/>
        </w:rPr>
        <w:t>Rabb’imiz! Hamd sana mahsustur.</w:t>
      </w:r>
    </w:p>
    <w:p w:rsidR="00EB1A77" w:rsidRDefault="00EB1A77">
      <w:pPr>
        <w:spacing w:line="50" w:lineRule="exact"/>
        <w:rPr>
          <w:rFonts w:ascii="Wingdings" w:eastAsia="Wingdings" w:hAnsi="Wingdings" w:cs="Wingdings"/>
          <w:sz w:val="32"/>
          <w:szCs w:val="32"/>
          <w:vertAlign w:val="superscript"/>
        </w:rPr>
      </w:pPr>
    </w:p>
    <w:p w:rsidR="00EB1A77" w:rsidRDefault="004A1FFC">
      <w:pPr>
        <w:numPr>
          <w:ilvl w:val="0"/>
          <w:numId w:val="1"/>
        </w:numPr>
        <w:tabs>
          <w:tab w:val="left" w:pos="285"/>
        </w:tabs>
        <w:ind w:left="143" w:right="20" w:hanging="143"/>
        <w:rPr>
          <w:rFonts w:ascii="Wingdings" w:eastAsia="Wingdings" w:hAnsi="Wingdings" w:cs="Wingdings"/>
          <w:sz w:val="42"/>
          <w:szCs w:val="42"/>
          <w:vertAlign w:val="superscript"/>
        </w:rPr>
      </w:pPr>
      <w:r>
        <w:rPr>
          <w:rFonts w:ascii="Candara" w:eastAsia="Candara" w:hAnsi="Candara" w:cs="Candara"/>
          <w:sz w:val="21"/>
          <w:szCs w:val="21"/>
        </w:rPr>
        <w:t xml:space="preserve">Secdede iken 3 kere </w:t>
      </w:r>
      <w:r>
        <w:rPr>
          <w:rFonts w:ascii="Candara" w:eastAsia="Candara" w:hAnsi="Candara" w:cs="Candara"/>
          <w:b/>
          <w:bCs/>
          <w:sz w:val="21"/>
          <w:szCs w:val="21"/>
        </w:rPr>
        <w:t>“Sübhâne Rabbiyel a’lâ.”</w:t>
      </w:r>
      <w:r>
        <w:rPr>
          <w:rFonts w:ascii="Candara" w:eastAsia="Candara" w:hAnsi="Candara" w:cs="Candara"/>
          <w:sz w:val="21"/>
          <w:szCs w:val="21"/>
        </w:rPr>
        <w:t xml:space="preserve"> Anlamı</w:t>
      </w:r>
      <w:r>
        <w:rPr>
          <w:rFonts w:ascii="Candara" w:eastAsia="Candara" w:hAnsi="Candara" w:cs="Candara"/>
          <w:b/>
          <w:bCs/>
          <w:sz w:val="21"/>
          <w:szCs w:val="21"/>
        </w:rPr>
        <w:t>:</w:t>
      </w:r>
      <w:r>
        <w:rPr>
          <w:rFonts w:ascii="Candara" w:eastAsia="Candara" w:hAnsi="Candara" w:cs="Candara"/>
          <w:sz w:val="21"/>
          <w:szCs w:val="21"/>
        </w:rPr>
        <w:t xml:space="preserve"> </w:t>
      </w:r>
      <w:r>
        <w:rPr>
          <w:rFonts w:ascii="Candara" w:eastAsia="Candara" w:hAnsi="Candara" w:cs="Candara"/>
          <w:b/>
          <w:bCs/>
          <w:sz w:val="21"/>
          <w:szCs w:val="21"/>
        </w:rPr>
        <w:t>Benim Yüce Rabb’im her türlü noksanlıktan, kusurdan</w:t>
      </w:r>
      <w:r>
        <w:rPr>
          <w:rFonts w:ascii="Candara" w:eastAsia="Candara" w:hAnsi="Candara" w:cs="Candara"/>
          <w:sz w:val="21"/>
          <w:szCs w:val="21"/>
        </w:rPr>
        <w:t xml:space="preserve"> </w:t>
      </w:r>
      <w:r>
        <w:rPr>
          <w:rFonts w:ascii="Candara" w:eastAsia="Candara" w:hAnsi="Candara" w:cs="Candara"/>
          <w:b/>
          <w:bCs/>
          <w:sz w:val="21"/>
          <w:szCs w:val="21"/>
        </w:rPr>
        <w:t>uzaktır.</w:t>
      </w:r>
    </w:p>
    <w:p w:rsidR="00EB1A77" w:rsidRDefault="00EB1A77">
      <w:pPr>
        <w:spacing w:line="71" w:lineRule="exact"/>
        <w:rPr>
          <w:rFonts w:ascii="Wingdings" w:eastAsia="Wingdings" w:hAnsi="Wingdings" w:cs="Wingdings"/>
          <w:sz w:val="42"/>
          <w:szCs w:val="42"/>
          <w:vertAlign w:val="superscript"/>
        </w:rPr>
      </w:pPr>
    </w:p>
    <w:p w:rsidR="00EB1A77" w:rsidRDefault="004A1FFC">
      <w:pPr>
        <w:numPr>
          <w:ilvl w:val="0"/>
          <w:numId w:val="1"/>
        </w:numPr>
        <w:tabs>
          <w:tab w:val="left" w:pos="285"/>
        </w:tabs>
        <w:ind w:left="143" w:right="20" w:hanging="143"/>
        <w:rPr>
          <w:rFonts w:ascii="Wingdings" w:eastAsia="Wingdings" w:hAnsi="Wingdings" w:cs="Wingdings"/>
          <w:sz w:val="39"/>
          <w:szCs w:val="39"/>
          <w:vertAlign w:val="superscript"/>
        </w:rPr>
      </w:pPr>
      <w:r>
        <w:rPr>
          <w:rFonts w:ascii="Candara" w:eastAsia="Candara" w:hAnsi="Candara" w:cs="Candara"/>
          <w:sz w:val="20"/>
          <w:szCs w:val="20"/>
        </w:rPr>
        <w:t xml:space="preserve">Selam Vermek için </w:t>
      </w:r>
      <w:r>
        <w:rPr>
          <w:rFonts w:ascii="Candara" w:eastAsia="Candara" w:hAnsi="Candara" w:cs="Candara"/>
          <w:b/>
          <w:bCs/>
          <w:sz w:val="20"/>
          <w:szCs w:val="20"/>
        </w:rPr>
        <w:t>“Esselâmü aleyküm ve rahmetullâh.” Anlamı:</w:t>
      </w:r>
      <w:r>
        <w:rPr>
          <w:rFonts w:ascii="Candara" w:eastAsia="Candara" w:hAnsi="Candara" w:cs="Candara"/>
          <w:sz w:val="20"/>
          <w:szCs w:val="20"/>
        </w:rPr>
        <w:t xml:space="preserve"> Selam; esenlik, iyilik, güzellik, hayırlar sizin üzerinize olsun.</w:t>
      </w:r>
    </w:p>
    <w:p w:rsidR="00EB1A77" w:rsidRDefault="00EB1A77">
      <w:pPr>
        <w:spacing w:line="104" w:lineRule="exact"/>
        <w:rPr>
          <w:rFonts w:ascii="Wingdings" w:eastAsia="Wingdings" w:hAnsi="Wingdings" w:cs="Wingdings"/>
          <w:sz w:val="39"/>
          <w:szCs w:val="39"/>
          <w:vertAlign w:val="superscript"/>
        </w:rPr>
      </w:pPr>
    </w:p>
    <w:p w:rsidR="00EB1A77" w:rsidRDefault="004A1FFC">
      <w:pPr>
        <w:numPr>
          <w:ilvl w:val="0"/>
          <w:numId w:val="1"/>
        </w:numPr>
        <w:tabs>
          <w:tab w:val="left" w:pos="283"/>
        </w:tabs>
        <w:spacing w:line="185" w:lineRule="auto"/>
        <w:ind w:left="283" w:right="20" w:hanging="283"/>
        <w:rPr>
          <w:rFonts w:ascii="Wingdings" w:eastAsia="Wingdings" w:hAnsi="Wingdings" w:cs="Wingdings"/>
          <w:sz w:val="36"/>
          <w:szCs w:val="36"/>
          <w:vertAlign w:val="superscript"/>
        </w:rPr>
      </w:pPr>
      <w:r>
        <w:rPr>
          <w:rFonts w:ascii="Candara" w:eastAsia="Candara" w:hAnsi="Candara" w:cs="Candara"/>
          <w:b/>
          <w:bCs/>
          <w:sz w:val="19"/>
          <w:szCs w:val="19"/>
        </w:rPr>
        <w:t xml:space="preserve">CUMA NAMAZI; </w:t>
      </w:r>
      <w:r>
        <w:rPr>
          <w:rFonts w:ascii="Candara" w:eastAsia="Candara" w:hAnsi="Candara" w:cs="Candara"/>
          <w:sz w:val="19"/>
          <w:szCs w:val="19"/>
        </w:rPr>
        <w:t xml:space="preserve">akıllı, ergenlik çağına ulaşmış, camiye </w:t>
      </w:r>
      <w:r>
        <w:rPr>
          <w:rFonts w:ascii="Candara" w:eastAsia="Candara" w:hAnsi="Candara" w:cs="Candara"/>
          <w:sz w:val="19"/>
          <w:szCs w:val="19"/>
        </w:rPr>
        <w:t>gitmeye engel bir sağlık sorunu bulunmayan, hürriyeti</w:t>
      </w:r>
      <w:r>
        <w:rPr>
          <w:rFonts w:ascii="Candara" w:eastAsia="Candara" w:hAnsi="Candara" w:cs="Candara"/>
          <w:b/>
          <w:bCs/>
          <w:sz w:val="19"/>
          <w:szCs w:val="19"/>
        </w:rPr>
        <w:t xml:space="preserve"> </w:t>
      </w:r>
      <w:r>
        <w:rPr>
          <w:rFonts w:ascii="Candara" w:eastAsia="Candara" w:hAnsi="Candara" w:cs="Candara"/>
          <w:sz w:val="19"/>
          <w:szCs w:val="19"/>
        </w:rPr>
        <w:t>kısıtlanmamış, yolcu olmayan erkeklere farzdır.</w:t>
      </w:r>
    </w:p>
    <w:p w:rsidR="00EB1A77" w:rsidRDefault="00EB1A77">
      <w:pPr>
        <w:spacing w:line="2" w:lineRule="exact"/>
        <w:rPr>
          <w:rFonts w:ascii="Wingdings" w:eastAsia="Wingdings" w:hAnsi="Wingdings" w:cs="Wingdings"/>
          <w:sz w:val="36"/>
          <w:szCs w:val="36"/>
          <w:vertAlign w:val="superscript"/>
        </w:rPr>
      </w:pPr>
    </w:p>
    <w:p w:rsidR="00EB1A77" w:rsidRDefault="004A1FFC">
      <w:pPr>
        <w:numPr>
          <w:ilvl w:val="0"/>
          <w:numId w:val="1"/>
        </w:numPr>
        <w:tabs>
          <w:tab w:val="left" w:pos="283"/>
        </w:tabs>
        <w:spacing w:line="180" w:lineRule="auto"/>
        <w:ind w:left="283" w:hanging="283"/>
        <w:rPr>
          <w:rFonts w:ascii="Wingdings" w:eastAsia="Wingdings" w:hAnsi="Wingdings" w:cs="Wingdings"/>
          <w:sz w:val="32"/>
          <w:szCs w:val="32"/>
          <w:vertAlign w:val="superscript"/>
        </w:rPr>
      </w:pPr>
      <w:r>
        <w:rPr>
          <w:rFonts w:ascii="Candara" w:eastAsia="Candara" w:hAnsi="Candara" w:cs="Candara"/>
          <w:b/>
          <w:bCs/>
          <w:sz w:val="18"/>
          <w:szCs w:val="18"/>
        </w:rPr>
        <w:t>Cuma Namazı 2+2 Sünnet 2 Rekat Farz 2+2 Rekat Son Sünnet olarak Toplamda 10 Rekat olarak Kılınır.</w:t>
      </w:r>
    </w:p>
    <w:p w:rsidR="00EB1A77" w:rsidRDefault="00EB1A77">
      <w:pPr>
        <w:spacing w:line="48" w:lineRule="exact"/>
        <w:rPr>
          <w:rFonts w:ascii="Wingdings" w:eastAsia="Wingdings" w:hAnsi="Wingdings" w:cs="Wingdings"/>
          <w:sz w:val="32"/>
          <w:szCs w:val="32"/>
          <w:vertAlign w:val="superscript"/>
        </w:rPr>
      </w:pPr>
    </w:p>
    <w:p w:rsidR="00EB1A77" w:rsidRDefault="004A1FFC">
      <w:pPr>
        <w:numPr>
          <w:ilvl w:val="0"/>
          <w:numId w:val="1"/>
        </w:numPr>
        <w:tabs>
          <w:tab w:val="left" w:pos="283"/>
        </w:tabs>
        <w:spacing w:line="185" w:lineRule="auto"/>
        <w:ind w:left="283" w:right="20" w:hanging="283"/>
        <w:rPr>
          <w:rFonts w:ascii="Wingdings" w:eastAsia="Wingdings" w:hAnsi="Wingdings" w:cs="Wingdings"/>
          <w:sz w:val="36"/>
          <w:szCs w:val="36"/>
          <w:vertAlign w:val="superscript"/>
        </w:rPr>
      </w:pPr>
      <w:r>
        <w:rPr>
          <w:rFonts w:ascii="Candara" w:eastAsia="Candara" w:hAnsi="Candara" w:cs="Candara"/>
          <w:b/>
          <w:bCs/>
          <w:sz w:val="19"/>
          <w:szCs w:val="19"/>
        </w:rPr>
        <w:t xml:space="preserve">Cuma namazını kılanlar, </w:t>
      </w:r>
      <w:r>
        <w:rPr>
          <w:rFonts w:ascii="Candara" w:eastAsia="Candara" w:hAnsi="Candara" w:cs="Candara"/>
          <w:sz w:val="19"/>
          <w:szCs w:val="19"/>
        </w:rPr>
        <w:t>o günün öğle namazını kılmazla</w:t>
      </w:r>
      <w:r>
        <w:rPr>
          <w:rFonts w:ascii="Candara" w:eastAsia="Candara" w:hAnsi="Candara" w:cs="Candara"/>
          <w:sz w:val="19"/>
          <w:szCs w:val="19"/>
        </w:rPr>
        <w:t>r. Çünkü cuma namazı, o günün öğle namazı yerine geçer.</w:t>
      </w:r>
      <w:r>
        <w:rPr>
          <w:rFonts w:ascii="Candara" w:eastAsia="Candara" w:hAnsi="Candara" w:cs="Candara"/>
          <w:b/>
          <w:bCs/>
          <w:sz w:val="19"/>
          <w:szCs w:val="19"/>
        </w:rPr>
        <w:t xml:space="preserve"> </w:t>
      </w:r>
      <w:r>
        <w:rPr>
          <w:rFonts w:ascii="Candara" w:eastAsia="Candara" w:hAnsi="Candara" w:cs="Candara"/>
          <w:sz w:val="19"/>
          <w:szCs w:val="19"/>
        </w:rPr>
        <w:t>Herhangi bir sebeple cuma namazını eda edemeyenler, o günün öğle namazını kılarlar.</w:t>
      </w:r>
    </w:p>
    <w:p w:rsidR="00EB1A77" w:rsidRDefault="00EB1A77">
      <w:pPr>
        <w:spacing w:line="50" w:lineRule="exact"/>
        <w:rPr>
          <w:rFonts w:ascii="Wingdings" w:eastAsia="Wingdings" w:hAnsi="Wingdings" w:cs="Wingdings"/>
          <w:sz w:val="36"/>
          <w:szCs w:val="36"/>
          <w:vertAlign w:val="superscript"/>
        </w:rPr>
      </w:pPr>
    </w:p>
    <w:p w:rsidR="00EB1A77" w:rsidRDefault="004A1FFC">
      <w:pPr>
        <w:numPr>
          <w:ilvl w:val="0"/>
          <w:numId w:val="1"/>
        </w:numPr>
        <w:tabs>
          <w:tab w:val="left" w:pos="283"/>
        </w:tabs>
        <w:spacing w:line="199" w:lineRule="auto"/>
        <w:ind w:left="283" w:hanging="283"/>
        <w:jc w:val="both"/>
        <w:rPr>
          <w:rFonts w:ascii="Wingdings" w:eastAsia="Wingdings" w:hAnsi="Wingdings" w:cs="Wingdings"/>
          <w:sz w:val="42"/>
          <w:szCs w:val="42"/>
          <w:vertAlign w:val="superscript"/>
        </w:rPr>
      </w:pPr>
      <w:r>
        <w:rPr>
          <w:rFonts w:ascii="Candara" w:eastAsia="Candara" w:hAnsi="Candara" w:cs="Candara"/>
          <w:b/>
          <w:bCs/>
          <w:sz w:val="21"/>
          <w:szCs w:val="21"/>
        </w:rPr>
        <w:t xml:space="preserve">BAYRAM NAMAZI; </w:t>
      </w:r>
      <w:r>
        <w:rPr>
          <w:rFonts w:ascii="Candara" w:eastAsia="Candara" w:hAnsi="Candara" w:cs="Candara"/>
          <w:sz w:val="21"/>
          <w:szCs w:val="21"/>
        </w:rPr>
        <w:t>Bizler Müslümanlar olarak Ramazan Bayramı ve Kurban Bayramı olmak üzere yılda iki kez dinî</w:t>
      </w:r>
      <w:r>
        <w:rPr>
          <w:rFonts w:ascii="Candara" w:eastAsia="Candara" w:hAnsi="Candara" w:cs="Candara"/>
          <w:b/>
          <w:bCs/>
          <w:sz w:val="21"/>
          <w:szCs w:val="21"/>
        </w:rPr>
        <w:t xml:space="preserve"> </w:t>
      </w:r>
      <w:r>
        <w:rPr>
          <w:rFonts w:ascii="Candara" w:eastAsia="Candara" w:hAnsi="Candara" w:cs="Candara"/>
          <w:sz w:val="21"/>
          <w:szCs w:val="21"/>
        </w:rPr>
        <w:t xml:space="preserve">bayram kutlarız. Her iki bayramda da bayram namazı kılarız. Bayram namazı senede </w:t>
      </w:r>
      <w:r>
        <w:rPr>
          <w:rFonts w:ascii="Candara" w:eastAsia="Candara" w:hAnsi="Candara" w:cs="Candara"/>
          <w:b/>
          <w:bCs/>
          <w:sz w:val="21"/>
          <w:szCs w:val="21"/>
        </w:rPr>
        <w:t>iki kez,</w:t>
      </w:r>
      <w:r>
        <w:rPr>
          <w:rFonts w:ascii="Candara" w:eastAsia="Candara" w:hAnsi="Candara" w:cs="Candara"/>
          <w:sz w:val="21"/>
          <w:szCs w:val="21"/>
        </w:rPr>
        <w:t xml:space="preserve"> </w:t>
      </w:r>
      <w:r>
        <w:rPr>
          <w:rFonts w:ascii="Candara" w:eastAsia="Candara" w:hAnsi="Candara" w:cs="Candara"/>
          <w:b/>
          <w:bCs/>
          <w:sz w:val="21"/>
          <w:szCs w:val="21"/>
        </w:rPr>
        <w:t>iki rekât</w:t>
      </w:r>
      <w:r>
        <w:rPr>
          <w:rFonts w:ascii="Candara" w:eastAsia="Candara" w:hAnsi="Candara" w:cs="Candara"/>
          <w:sz w:val="21"/>
          <w:szCs w:val="21"/>
        </w:rPr>
        <w:t xml:space="preserve"> olarak kılınır. Bu namazın </w:t>
      </w:r>
      <w:r>
        <w:rPr>
          <w:rFonts w:ascii="Candara" w:eastAsia="Candara" w:hAnsi="Candara" w:cs="Candara"/>
          <w:b/>
          <w:bCs/>
          <w:sz w:val="21"/>
          <w:szCs w:val="21"/>
        </w:rPr>
        <w:t>cemaatle kılınması gerekir.</w:t>
      </w:r>
      <w:r>
        <w:rPr>
          <w:rFonts w:ascii="Candara" w:eastAsia="Candara" w:hAnsi="Candara" w:cs="Candara"/>
          <w:sz w:val="21"/>
          <w:szCs w:val="21"/>
        </w:rPr>
        <w:t xml:space="preserve"> Bayram namazı için </w:t>
      </w:r>
      <w:r>
        <w:rPr>
          <w:rFonts w:ascii="Candara" w:eastAsia="Candara" w:hAnsi="Candara" w:cs="Candara"/>
          <w:sz w:val="21"/>
          <w:szCs w:val="21"/>
          <w:u w:val="single"/>
        </w:rPr>
        <w:t>ezan okunmaz, kamet getirilmez.</w:t>
      </w:r>
      <w:r>
        <w:rPr>
          <w:rFonts w:ascii="Candara" w:eastAsia="Candara" w:hAnsi="Candara" w:cs="Candara"/>
          <w:sz w:val="21"/>
          <w:szCs w:val="21"/>
        </w:rPr>
        <w:t xml:space="preserve"> Bayram namazı, bayramın birinci günü, güneşin doğm</w:t>
      </w:r>
      <w:r>
        <w:rPr>
          <w:rFonts w:ascii="Candara" w:eastAsia="Candara" w:hAnsi="Candara" w:cs="Candara"/>
          <w:sz w:val="21"/>
          <w:szCs w:val="21"/>
        </w:rPr>
        <w:t xml:space="preserve">asından </w:t>
      </w:r>
      <w:r>
        <w:rPr>
          <w:rFonts w:ascii="Candara" w:eastAsia="Candara" w:hAnsi="Candara" w:cs="Candara"/>
          <w:sz w:val="21"/>
          <w:szCs w:val="21"/>
          <w:u w:val="single"/>
        </w:rPr>
        <w:t>yaklaşık 45-50 dakika</w:t>
      </w:r>
      <w:r>
        <w:rPr>
          <w:rFonts w:ascii="Candara" w:eastAsia="Candara" w:hAnsi="Candara" w:cs="Candara"/>
          <w:sz w:val="21"/>
          <w:szCs w:val="21"/>
        </w:rPr>
        <w:t xml:space="preserve"> sonra kılınır. Şafilere Göre Bu Namaz Sünnettir.</w:t>
      </w:r>
    </w:p>
    <w:p w:rsidR="00EB1A77" w:rsidRDefault="00EB1A77">
      <w:pPr>
        <w:spacing w:line="2" w:lineRule="exact"/>
        <w:rPr>
          <w:rFonts w:ascii="Wingdings" w:eastAsia="Wingdings" w:hAnsi="Wingdings" w:cs="Wingdings"/>
          <w:sz w:val="42"/>
          <w:szCs w:val="42"/>
          <w:vertAlign w:val="superscript"/>
        </w:rPr>
      </w:pPr>
    </w:p>
    <w:p w:rsidR="00EB1A77" w:rsidRDefault="004A1FFC">
      <w:pPr>
        <w:numPr>
          <w:ilvl w:val="0"/>
          <w:numId w:val="1"/>
        </w:numPr>
        <w:tabs>
          <w:tab w:val="left" w:pos="283"/>
        </w:tabs>
        <w:spacing w:line="181" w:lineRule="auto"/>
        <w:ind w:left="283" w:hanging="283"/>
        <w:rPr>
          <w:rFonts w:ascii="Wingdings" w:eastAsia="Wingdings" w:hAnsi="Wingdings" w:cs="Wingdings"/>
          <w:sz w:val="32"/>
          <w:szCs w:val="32"/>
          <w:vertAlign w:val="superscript"/>
        </w:rPr>
      </w:pPr>
      <w:r>
        <w:rPr>
          <w:rFonts w:ascii="Candara" w:eastAsia="Candara" w:hAnsi="Candara" w:cs="Candara"/>
          <w:b/>
          <w:bCs/>
          <w:sz w:val="18"/>
          <w:szCs w:val="18"/>
        </w:rPr>
        <w:t xml:space="preserve">Dinimizde </w:t>
      </w:r>
      <w:r>
        <w:rPr>
          <w:rFonts w:ascii="Candara" w:eastAsia="Candara" w:hAnsi="Candara" w:cs="Candara"/>
          <w:sz w:val="18"/>
          <w:szCs w:val="18"/>
        </w:rPr>
        <w:t>farzlar ikiye ayrılır:</w:t>
      </w:r>
      <w:r>
        <w:rPr>
          <w:rFonts w:ascii="Candara" w:eastAsia="Candara" w:hAnsi="Candara" w:cs="Candara"/>
          <w:b/>
          <w:bCs/>
          <w:sz w:val="18"/>
          <w:szCs w:val="18"/>
        </w:rPr>
        <w:t xml:space="preserve"> Farz-ı ayn </w:t>
      </w:r>
      <w:r>
        <w:rPr>
          <w:rFonts w:ascii="Candara" w:eastAsia="Candara" w:hAnsi="Candara" w:cs="Candara"/>
          <w:sz w:val="18"/>
          <w:szCs w:val="18"/>
        </w:rPr>
        <w:t>ve</w:t>
      </w:r>
      <w:r>
        <w:rPr>
          <w:rFonts w:ascii="Candara" w:eastAsia="Candara" w:hAnsi="Candara" w:cs="Candara"/>
          <w:b/>
          <w:bCs/>
          <w:sz w:val="18"/>
          <w:szCs w:val="18"/>
        </w:rPr>
        <w:t xml:space="preserve"> farz-ı kifâye.</w:t>
      </w:r>
    </w:p>
    <w:p w:rsidR="00EB1A77" w:rsidRDefault="00EB1A77">
      <w:pPr>
        <w:spacing w:line="50" w:lineRule="exact"/>
        <w:rPr>
          <w:rFonts w:ascii="Wingdings" w:eastAsia="Wingdings" w:hAnsi="Wingdings" w:cs="Wingdings"/>
          <w:sz w:val="32"/>
          <w:szCs w:val="32"/>
          <w:vertAlign w:val="superscript"/>
        </w:rPr>
      </w:pPr>
    </w:p>
    <w:p w:rsidR="00EB1A77" w:rsidRDefault="004A1FFC">
      <w:pPr>
        <w:numPr>
          <w:ilvl w:val="0"/>
          <w:numId w:val="1"/>
        </w:numPr>
        <w:tabs>
          <w:tab w:val="left" w:pos="283"/>
        </w:tabs>
        <w:spacing w:line="184" w:lineRule="auto"/>
        <w:ind w:left="283" w:hanging="283"/>
        <w:rPr>
          <w:rFonts w:ascii="Wingdings" w:eastAsia="Wingdings" w:hAnsi="Wingdings" w:cs="Wingdings"/>
          <w:sz w:val="36"/>
          <w:szCs w:val="36"/>
          <w:vertAlign w:val="superscript"/>
        </w:rPr>
      </w:pPr>
      <w:r>
        <w:rPr>
          <w:rFonts w:ascii="Candara" w:eastAsia="Candara" w:hAnsi="Candara" w:cs="Candara"/>
          <w:b/>
          <w:bCs/>
          <w:sz w:val="19"/>
          <w:szCs w:val="19"/>
        </w:rPr>
        <w:t xml:space="preserve">Farz-ı ayn; </w:t>
      </w:r>
      <w:r>
        <w:rPr>
          <w:rFonts w:ascii="Candara" w:eastAsia="Candara" w:hAnsi="Candara" w:cs="Candara"/>
          <w:sz w:val="19"/>
          <w:szCs w:val="19"/>
        </w:rPr>
        <w:t>her Müslümanın tek tek yerine getirmesi gereken farzlara denir.</w:t>
      </w:r>
      <w:r>
        <w:rPr>
          <w:rFonts w:ascii="Candara" w:eastAsia="Candara" w:hAnsi="Candara" w:cs="Candara"/>
          <w:b/>
          <w:bCs/>
          <w:sz w:val="19"/>
          <w:szCs w:val="19"/>
        </w:rPr>
        <w:t xml:space="preserve"> Örneğin </w:t>
      </w:r>
      <w:r>
        <w:rPr>
          <w:rFonts w:ascii="Candara" w:eastAsia="Candara" w:hAnsi="Candara" w:cs="Candara"/>
          <w:i/>
          <w:iCs/>
          <w:sz w:val="19"/>
          <w:szCs w:val="19"/>
        </w:rPr>
        <w:t>namaz kılmak, oruç tutmak,</w:t>
      </w:r>
      <w:r>
        <w:rPr>
          <w:rFonts w:ascii="Candara" w:eastAsia="Candara" w:hAnsi="Candara" w:cs="Candara"/>
          <w:b/>
          <w:bCs/>
          <w:sz w:val="19"/>
          <w:szCs w:val="19"/>
        </w:rPr>
        <w:t xml:space="preserve"> </w:t>
      </w:r>
      <w:r>
        <w:rPr>
          <w:rFonts w:ascii="Candara" w:eastAsia="Candara" w:hAnsi="Candara" w:cs="Candara"/>
          <w:i/>
          <w:iCs/>
          <w:sz w:val="19"/>
          <w:szCs w:val="19"/>
        </w:rPr>
        <w:t xml:space="preserve">hacca gitmek, zekât vermek gibi ibadetler </w:t>
      </w:r>
      <w:r>
        <w:rPr>
          <w:rFonts w:ascii="Candara" w:eastAsia="Candara" w:hAnsi="Candara" w:cs="Candara"/>
          <w:sz w:val="19"/>
          <w:szCs w:val="19"/>
        </w:rPr>
        <w:t>farz-ı ayndır.</w:t>
      </w:r>
    </w:p>
    <w:p w:rsidR="00EB1A77" w:rsidRDefault="00EB1A77">
      <w:pPr>
        <w:spacing w:line="51" w:lineRule="exact"/>
        <w:rPr>
          <w:rFonts w:ascii="Wingdings" w:eastAsia="Wingdings" w:hAnsi="Wingdings" w:cs="Wingdings"/>
          <w:sz w:val="36"/>
          <w:szCs w:val="36"/>
          <w:vertAlign w:val="superscript"/>
        </w:rPr>
      </w:pPr>
    </w:p>
    <w:p w:rsidR="00EB1A77" w:rsidRDefault="004A1FFC">
      <w:pPr>
        <w:numPr>
          <w:ilvl w:val="0"/>
          <w:numId w:val="1"/>
        </w:numPr>
        <w:tabs>
          <w:tab w:val="left" w:pos="283"/>
        </w:tabs>
        <w:spacing w:line="185" w:lineRule="auto"/>
        <w:ind w:left="283" w:hanging="283"/>
        <w:rPr>
          <w:rFonts w:ascii="Wingdings" w:eastAsia="Wingdings" w:hAnsi="Wingdings" w:cs="Wingdings"/>
          <w:sz w:val="36"/>
          <w:szCs w:val="36"/>
          <w:vertAlign w:val="superscript"/>
        </w:rPr>
      </w:pPr>
      <w:r>
        <w:rPr>
          <w:rFonts w:ascii="Candara" w:eastAsia="Candara" w:hAnsi="Candara" w:cs="Candara"/>
          <w:b/>
          <w:bCs/>
          <w:sz w:val="19"/>
          <w:szCs w:val="19"/>
        </w:rPr>
        <w:t xml:space="preserve">Farz-ı kifâye </w:t>
      </w:r>
      <w:r>
        <w:rPr>
          <w:rFonts w:ascii="Candara" w:eastAsia="Candara" w:hAnsi="Candara" w:cs="Candara"/>
          <w:sz w:val="19"/>
          <w:szCs w:val="19"/>
        </w:rPr>
        <w:t>ise bir kısım Müslümanların yerine getirmesiyle diğerlerinden sorumluluğun kalktığı farzlara denir.</w:t>
      </w:r>
      <w:r>
        <w:rPr>
          <w:rFonts w:ascii="Candara" w:eastAsia="Candara" w:hAnsi="Candara" w:cs="Candara"/>
          <w:b/>
          <w:bCs/>
          <w:sz w:val="19"/>
          <w:szCs w:val="19"/>
        </w:rPr>
        <w:t xml:space="preserve"> Örneğin </w:t>
      </w:r>
      <w:r>
        <w:rPr>
          <w:rFonts w:ascii="Candara" w:eastAsia="Candara" w:hAnsi="Candara" w:cs="Candara"/>
          <w:i/>
          <w:iCs/>
          <w:sz w:val="19"/>
          <w:szCs w:val="19"/>
        </w:rPr>
        <w:t>cenaze namazı kılmak</w:t>
      </w:r>
      <w:r>
        <w:rPr>
          <w:rFonts w:ascii="Candara" w:eastAsia="Candara" w:hAnsi="Candara" w:cs="Candara"/>
          <w:sz w:val="19"/>
          <w:szCs w:val="19"/>
        </w:rPr>
        <w:t>,</w:t>
      </w:r>
      <w:r>
        <w:rPr>
          <w:rFonts w:ascii="Candara" w:eastAsia="Candara" w:hAnsi="Candara" w:cs="Candara"/>
          <w:b/>
          <w:bCs/>
          <w:sz w:val="19"/>
          <w:szCs w:val="19"/>
        </w:rPr>
        <w:t xml:space="preserve"> </w:t>
      </w:r>
      <w:r>
        <w:rPr>
          <w:rFonts w:ascii="Candara" w:eastAsia="Candara" w:hAnsi="Candara" w:cs="Candara"/>
          <w:sz w:val="19"/>
          <w:szCs w:val="19"/>
        </w:rPr>
        <w:t>Kur’an’ı kerim dinlemek</w:t>
      </w:r>
      <w:r>
        <w:rPr>
          <w:rFonts w:ascii="Candara" w:eastAsia="Candara" w:hAnsi="Candara" w:cs="Candara"/>
          <w:b/>
          <w:bCs/>
          <w:sz w:val="19"/>
          <w:szCs w:val="19"/>
        </w:rPr>
        <w:t xml:space="preserve"> </w:t>
      </w:r>
      <w:r>
        <w:rPr>
          <w:rFonts w:ascii="Candara" w:eastAsia="Candara" w:hAnsi="Candara" w:cs="Candara"/>
          <w:sz w:val="19"/>
          <w:szCs w:val="19"/>
        </w:rPr>
        <w:t>farz-ı kifâye olan</w:t>
      </w:r>
      <w:r>
        <w:rPr>
          <w:rFonts w:ascii="Candara" w:eastAsia="Candara" w:hAnsi="Candara" w:cs="Candara"/>
          <w:b/>
          <w:bCs/>
          <w:sz w:val="19"/>
          <w:szCs w:val="19"/>
        </w:rPr>
        <w:t xml:space="preserve"> </w:t>
      </w:r>
      <w:r>
        <w:rPr>
          <w:rFonts w:ascii="Candara" w:eastAsia="Candara" w:hAnsi="Candara" w:cs="Candara"/>
          <w:sz w:val="19"/>
          <w:szCs w:val="19"/>
        </w:rPr>
        <w:t>ibadetlerdir.</w:t>
      </w:r>
    </w:p>
    <w:p w:rsidR="00EB1A77" w:rsidRDefault="00EB1A77">
      <w:pPr>
        <w:spacing w:line="50" w:lineRule="exact"/>
        <w:rPr>
          <w:rFonts w:ascii="Wingdings" w:eastAsia="Wingdings" w:hAnsi="Wingdings" w:cs="Wingdings"/>
          <w:sz w:val="36"/>
          <w:szCs w:val="36"/>
          <w:vertAlign w:val="superscript"/>
        </w:rPr>
      </w:pPr>
    </w:p>
    <w:p w:rsidR="00EB1A77" w:rsidRDefault="004A1FFC">
      <w:pPr>
        <w:numPr>
          <w:ilvl w:val="0"/>
          <w:numId w:val="1"/>
        </w:numPr>
        <w:tabs>
          <w:tab w:val="left" w:pos="283"/>
        </w:tabs>
        <w:spacing w:line="190" w:lineRule="auto"/>
        <w:ind w:left="283" w:right="20" w:hanging="283"/>
        <w:jc w:val="both"/>
        <w:rPr>
          <w:rFonts w:ascii="Wingdings" w:eastAsia="Wingdings" w:hAnsi="Wingdings" w:cs="Wingdings"/>
          <w:sz w:val="44"/>
          <w:szCs w:val="44"/>
          <w:vertAlign w:val="superscript"/>
        </w:rPr>
      </w:pPr>
      <w:r>
        <w:rPr>
          <w:rFonts w:ascii="Candara" w:eastAsia="Candara" w:hAnsi="Candara" w:cs="Candara"/>
          <w:b/>
          <w:bCs/>
        </w:rPr>
        <w:t xml:space="preserve">CENAZE NAMAZI, </w:t>
      </w:r>
      <w:r>
        <w:rPr>
          <w:rFonts w:ascii="Candara" w:eastAsia="Candara" w:hAnsi="Candara" w:cs="Candara"/>
        </w:rPr>
        <w:t>ölen Müslüman için dua niteliğinde olan bir namazdır. Bir Müslüman vefat ettiği zaman onun</w:t>
      </w:r>
      <w:r>
        <w:rPr>
          <w:rFonts w:ascii="Candara" w:eastAsia="Candara" w:hAnsi="Candara" w:cs="Candara"/>
          <w:b/>
          <w:bCs/>
        </w:rPr>
        <w:t xml:space="preserve"> </w:t>
      </w:r>
      <w:r>
        <w:rPr>
          <w:rFonts w:ascii="Candara" w:eastAsia="Candara" w:hAnsi="Candara" w:cs="Candara"/>
        </w:rPr>
        <w:t>cenaze namazını o bölgedeki müminlerin bir kısmının mutlaka kılması gerekir. Bu durumda diğerlerinden sorumluluk kalkar. Ancak eğer öle</w:t>
      </w:r>
      <w:r>
        <w:rPr>
          <w:rFonts w:ascii="Candara" w:eastAsia="Candara" w:hAnsi="Candara" w:cs="Candara"/>
        </w:rPr>
        <w:t>n Müslümanın cenaze namazını hiç kimse kılmazsa bu durumda farz yerine getirilmemiş olur ve o yerleşim yerinde yaşayan Müslümanların tamamı bundan sorumlu olur.</w:t>
      </w:r>
    </w:p>
    <w:p w:rsidR="00EB1A77" w:rsidRDefault="00EB1A77">
      <w:pPr>
        <w:spacing w:line="50" w:lineRule="exact"/>
        <w:rPr>
          <w:rFonts w:ascii="Wingdings" w:eastAsia="Wingdings" w:hAnsi="Wingdings" w:cs="Wingdings"/>
          <w:sz w:val="44"/>
          <w:szCs w:val="44"/>
          <w:vertAlign w:val="superscript"/>
        </w:rPr>
      </w:pPr>
    </w:p>
    <w:p w:rsidR="00EB1A77" w:rsidRDefault="004A1FFC">
      <w:pPr>
        <w:numPr>
          <w:ilvl w:val="0"/>
          <w:numId w:val="1"/>
        </w:numPr>
        <w:tabs>
          <w:tab w:val="left" w:pos="283"/>
        </w:tabs>
        <w:spacing w:line="198" w:lineRule="auto"/>
        <w:ind w:left="283" w:hanging="283"/>
        <w:jc w:val="both"/>
        <w:rPr>
          <w:rFonts w:ascii="Wingdings" w:eastAsia="Wingdings" w:hAnsi="Wingdings" w:cs="Wingdings"/>
          <w:sz w:val="44"/>
          <w:szCs w:val="44"/>
          <w:vertAlign w:val="superscript"/>
        </w:rPr>
      </w:pPr>
      <w:r>
        <w:rPr>
          <w:rFonts w:ascii="Candara" w:eastAsia="Candara" w:hAnsi="Candara" w:cs="Candara"/>
          <w:b/>
          <w:bCs/>
        </w:rPr>
        <w:t xml:space="preserve">TERAVİH NAMAZI, </w:t>
      </w:r>
      <w:r>
        <w:rPr>
          <w:rFonts w:ascii="Candara" w:eastAsia="Candara" w:hAnsi="Candara" w:cs="Candara"/>
        </w:rPr>
        <w:t>hem</w:t>
      </w:r>
      <w:r>
        <w:rPr>
          <w:rFonts w:ascii="Candara" w:eastAsia="Candara" w:hAnsi="Candara" w:cs="Candara"/>
          <w:b/>
          <w:bCs/>
        </w:rPr>
        <w:t xml:space="preserve"> </w:t>
      </w:r>
      <w:r>
        <w:rPr>
          <w:rFonts w:ascii="Candara" w:eastAsia="Candara" w:hAnsi="Candara" w:cs="Candara"/>
        </w:rPr>
        <w:t>erkekler hem de kadınlar için kılınması sünnet olan bir namazdır. Peygambe</w:t>
      </w:r>
      <w:r>
        <w:rPr>
          <w:rFonts w:ascii="Candara" w:eastAsia="Candara" w:hAnsi="Candara" w:cs="Candara"/>
        </w:rPr>
        <w:t>r Efendimiz</w:t>
      </w:r>
      <w:r>
        <w:rPr>
          <w:rFonts w:ascii="Candara" w:eastAsia="Candara" w:hAnsi="Candara" w:cs="Candara"/>
          <w:b/>
          <w:bCs/>
        </w:rPr>
        <w:t xml:space="preserve"> </w:t>
      </w:r>
      <w:r>
        <w:rPr>
          <w:rFonts w:ascii="Candara" w:eastAsia="Candara" w:hAnsi="Candara" w:cs="Candara"/>
        </w:rPr>
        <w:t>(s.a.v.) bu namazı kılmaya önem vermiştir. Teravih namazı ülkemizde genellikle yirmi rekât olarak kılınmaktadır. Teravih namazı, ramazan ayında, yatsı namazının son sünnetinin ardından, vitir namazından önce kılınır. 20 Rekattır. Teravih namazı</w:t>
      </w:r>
      <w:r>
        <w:rPr>
          <w:rFonts w:ascii="Candara" w:eastAsia="Candara" w:hAnsi="Candara" w:cs="Candara"/>
        </w:rPr>
        <w:t xml:space="preserve"> iki rekâtta bir selam verilerek de dört rekâtta bir selam verilerek de kılınabilir. İki rekâtta bir selam verilir ve sabah namazının sünneti gibi kılınır.</w:t>
      </w:r>
    </w:p>
    <w:p w:rsidR="00EB1A77" w:rsidRDefault="00EB1A77">
      <w:pPr>
        <w:spacing w:line="20" w:lineRule="exact"/>
        <w:rPr>
          <w:sz w:val="24"/>
          <w:szCs w:val="24"/>
        </w:rPr>
      </w:pPr>
      <w:r>
        <w:rPr>
          <w:sz w:val="24"/>
          <w:szCs w:val="24"/>
        </w:rPr>
        <w:pict>
          <v:line id="Shape 1" o:spid="_x0000_s1026" style="position:absolute;z-index:251657728;visibility:visible;mso-wrap-distance-left:0;mso-wrap-distance-right:0" from="275.8pt,.3pt" to="275.8pt,195.7pt" o:allowincell="f" strokeweight=".72pt"/>
        </w:pict>
      </w:r>
    </w:p>
    <w:p w:rsidR="00EB1A77" w:rsidRDefault="00EB1A77">
      <w:pPr>
        <w:sectPr w:rsidR="00EB1A77">
          <w:pgSz w:w="11900" w:h="16838"/>
          <w:pgMar w:top="564" w:right="706" w:bottom="0" w:left="437" w:header="0" w:footer="0" w:gutter="0"/>
          <w:cols w:space="708" w:equalWidth="0">
            <w:col w:w="10763"/>
          </w:cols>
        </w:sectPr>
      </w:pPr>
    </w:p>
    <w:p w:rsidR="00EB1A77" w:rsidRDefault="004A1FFC">
      <w:pPr>
        <w:numPr>
          <w:ilvl w:val="0"/>
          <w:numId w:val="2"/>
        </w:numPr>
        <w:tabs>
          <w:tab w:val="left" w:pos="283"/>
        </w:tabs>
        <w:spacing w:line="180" w:lineRule="auto"/>
        <w:ind w:left="283" w:hanging="283"/>
        <w:rPr>
          <w:rFonts w:ascii="Wingdings" w:eastAsia="Wingdings" w:hAnsi="Wingdings" w:cs="Wingdings"/>
          <w:sz w:val="36"/>
          <w:szCs w:val="36"/>
          <w:vertAlign w:val="superscript"/>
        </w:rPr>
      </w:pPr>
      <w:r>
        <w:rPr>
          <w:rFonts w:ascii="Candara" w:eastAsia="Candara" w:hAnsi="Candara" w:cs="Candara"/>
          <w:b/>
          <w:bCs/>
          <w:sz w:val="20"/>
          <w:szCs w:val="20"/>
        </w:rPr>
        <w:lastRenderedPageBreak/>
        <w:t>NAMAZI BOZAN DURUMLAR</w:t>
      </w:r>
    </w:p>
    <w:p w:rsidR="00EB1A77" w:rsidRDefault="00EB1A77">
      <w:pPr>
        <w:spacing w:line="53" w:lineRule="exact"/>
        <w:rPr>
          <w:rFonts w:ascii="Wingdings" w:eastAsia="Wingdings" w:hAnsi="Wingdings" w:cs="Wingdings"/>
          <w:sz w:val="36"/>
          <w:szCs w:val="36"/>
          <w:vertAlign w:val="superscript"/>
        </w:rPr>
      </w:pPr>
    </w:p>
    <w:p w:rsidR="00EB1A77" w:rsidRDefault="004A1FFC">
      <w:pPr>
        <w:numPr>
          <w:ilvl w:val="0"/>
          <w:numId w:val="2"/>
        </w:numPr>
        <w:tabs>
          <w:tab w:val="left" w:pos="283"/>
        </w:tabs>
        <w:spacing w:line="185" w:lineRule="auto"/>
        <w:ind w:left="283" w:hanging="283"/>
        <w:rPr>
          <w:rFonts w:ascii="Wingdings" w:eastAsia="Wingdings" w:hAnsi="Wingdings" w:cs="Wingdings"/>
          <w:sz w:val="28"/>
          <w:szCs w:val="28"/>
          <w:vertAlign w:val="superscript"/>
        </w:rPr>
      </w:pPr>
      <w:r>
        <w:rPr>
          <w:rFonts w:ascii="Candara" w:eastAsia="Candara" w:hAnsi="Candara" w:cs="Candara"/>
          <w:sz w:val="17"/>
          <w:szCs w:val="17"/>
        </w:rPr>
        <w:t>Namazda iken konuşmak</w:t>
      </w:r>
    </w:p>
    <w:p w:rsidR="00EB1A77" w:rsidRDefault="00EB1A77">
      <w:pPr>
        <w:spacing w:line="53" w:lineRule="exact"/>
        <w:rPr>
          <w:rFonts w:ascii="Wingdings" w:eastAsia="Wingdings" w:hAnsi="Wingdings" w:cs="Wingdings"/>
          <w:sz w:val="28"/>
          <w:szCs w:val="28"/>
          <w:vertAlign w:val="superscript"/>
        </w:rPr>
      </w:pPr>
    </w:p>
    <w:p w:rsidR="00EB1A77" w:rsidRDefault="004A1FFC">
      <w:pPr>
        <w:numPr>
          <w:ilvl w:val="0"/>
          <w:numId w:val="2"/>
        </w:numPr>
        <w:tabs>
          <w:tab w:val="left" w:pos="283"/>
        </w:tabs>
        <w:ind w:left="283" w:hanging="283"/>
        <w:rPr>
          <w:rFonts w:ascii="Wingdings" w:eastAsia="Wingdings" w:hAnsi="Wingdings" w:cs="Wingdings"/>
          <w:sz w:val="43"/>
          <w:szCs w:val="43"/>
          <w:vertAlign w:val="superscript"/>
        </w:rPr>
      </w:pPr>
      <w:r>
        <w:rPr>
          <w:rFonts w:ascii="Candara" w:eastAsia="Candara" w:hAnsi="Candara" w:cs="Candara"/>
        </w:rPr>
        <w:t xml:space="preserve">Namazda yönünü kıbleden başka </w:t>
      </w:r>
      <w:r>
        <w:rPr>
          <w:rFonts w:ascii="Candara" w:eastAsia="Candara" w:hAnsi="Candara" w:cs="Candara"/>
        </w:rPr>
        <w:t>yöne döndürmek</w:t>
      </w:r>
    </w:p>
    <w:p w:rsidR="00EB1A77" w:rsidRDefault="00EB1A77">
      <w:pPr>
        <w:spacing w:line="110" w:lineRule="exact"/>
        <w:rPr>
          <w:rFonts w:ascii="Wingdings" w:eastAsia="Wingdings" w:hAnsi="Wingdings" w:cs="Wingdings"/>
          <w:sz w:val="43"/>
          <w:szCs w:val="43"/>
          <w:vertAlign w:val="superscript"/>
        </w:rPr>
      </w:pPr>
    </w:p>
    <w:p w:rsidR="00EB1A77" w:rsidRDefault="004A1FFC">
      <w:pPr>
        <w:numPr>
          <w:ilvl w:val="0"/>
          <w:numId w:val="2"/>
        </w:numPr>
        <w:tabs>
          <w:tab w:val="left" w:pos="283"/>
        </w:tabs>
        <w:spacing w:line="182" w:lineRule="auto"/>
        <w:ind w:left="283" w:hanging="283"/>
        <w:rPr>
          <w:rFonts w:ascii="Wingdings" w:eastAsia="Wingdings" w:hAnsi="Wingdings" w:cs="Wingdings"/>
          <w:sz w:val="40"/>
          <w:szCs w:val="40"/>
          <w:vertAlign w:val="superscript"/>
        </w:rPr>
      </w:pPr>
      <w:r>
        <w:rPr>
          <w:rFonts w:ascii="Candara" w:eastAsia="Candara" w:hAnsi="Candara" w:cs="Candara"/>
          <w:sz w:val="21"/>
          <w:szCs w:val="21"/>
        </w:rPr>
        <w:t>Namazda birine selam vermek veya verilen selamı almak</w:t>
      </w:r>
    </w:p>
    <w:p w:rsidR="00EB1A77" w:rsidRDefault="00EB1A77">
      <w:pPr>
        <w:spacing w:line="1" w:lineRule="exact"/>
        <w:rPr>
          <w:rFonts w:ascii="Wingdings" w:eastAsia="Wingdings" w:hAnsi="Wingdings" w:cs="Wingdings"/>
          <w:sz w:val="40"/>
          <w:szCs w:val="40"/>
          <w:vertAlign w:val="superscript"/>
        </w:rPr>
      </w:pPr>
    </w:p>
    <w:p w:rsidR="00EB1A77" w:rsidRDefault="004A1FFC">
      <w:pPr>
        <w:numPr>
          <w:ilvl w:val="0"/>
          <w:numId w:val="2"/>
        </w:numPr>
        <w:tabs>
          <w:tab w:val="left" w:pos="283"/>
        </w:tabs>
        <w:spacing w:line="180" w:lineRule="auto"/>
        <w:ind w:left="283" w:hanging="283"/>
        <w:rPr>
          <w:rFonts w:ascii="Wingdings" w:eastAsia="Wingdings" w:hAnsi="Wingdings" w:cs="Wingdings"/>
          <w:sz w:val="35"/>
          <w:szCs w:val="35"/>
          <w:vertAlign w:val="superscript"/>
        </w:rPr>
      </w:pPr>
      <w:r>
        <w:rPr>
          <w:rFonts w:ascii="Candara" w:eastAsia="Candara" w:hAnsi="Candara" w:cs="Candara"/>
          <w:sz w:val="20"/>
          <w:szCs w:val="20"/>
        </w:rPr>
        <w:t>Namazda bir şey yemek</w:t>
      </w:r>
    </w:p>
    <w:p w:rsidR="00EB1A77" w:rsidRDefault="00EB1A77">
      <w:pPr>
        <w:spacing w:line="54" w:lineRule="exact"/>
        <w:rPr>
          <w:rFonts w:ascii="Wingdings" w:eastAsia="Wingdings" w:hAnsi="Wingdings" w:cs="Wingdings"/>
          <w:sz w:val="35"/>
          <w:szCs w:val="35"/>
          <w:vertAlign w:val="superscript"/>
        </w:rPr>
      </w:pPr>
    </w:p>
    <w:p w:rsidR="00EB1A77" w:rsidRDefault="004A1FFC">
      <w:pPr>
        <w:numPr>
          <w:ilvl w:val="0"/>
          <w:numId w:val="2"/>
        </w:numPr>
        <w:tabs>
          <w:tab w:val="left" w:pos="283"/>
        </w:tabs>
        <w:spacing w:line="183" w:lineRule="auto"/>
        <w:ind w:left="283" w:hanging="283"/>
        <w:rPr>
          <w:rFonts w:ascii="Wingdings" w:eastAsia="Wingdings" w:hAnsi="Wingdings" w:cs="Wingdings"/>
          <w:sz w:val="28"/>
          <w:szCs w:val="28"/>
          <w:vertAlign w:val="superscript"/>
        </w:rPr>
      </w:pPr>
      <w:r>
        <w:rPr>
          <w:rFonts w:ascii="Candara" w:eastAsia="Candara" w:hAnsi="Candara" w:cs="Candara"/>
          <w:sz w:val="17"/>
          <w:szCs w:val="17"/>
        </w:rPr>
        <w:t>Namazda “ah”, “of” gibi sözler söylemek</w:t>
      </w:r>
    </w:p>
    <w:p w:rsidR="00EB1A77" w:rsidRDefault="00EB1A77">
      <w:pPr>
        <w:spacing w:line="55" w:lineRule="exact"/>
        <w:rPr>
          <w:rFonts w:ascii="Wingdings" w:eastAsia="Wingdings" w:hAnsi="Wingdings" w:cs="Wingdings"/>
          <w:sz w:val="28"/>
          <w:szCs w:val="28"/>
          <w:vertAlign w:val="superscript"/>
        </w:rPr>
      </w:pPr>
    </w:p>
    <w:p w:rsidR="00EB1A77" w:rsidRDefault="004A1FFC">
      <w:pPr>
        <w:numPr>
          <w:ilvl w:val="0"/>
          <w:numId w:val="2"/>
        </w:numPr>
        <w:tabs>
          <w:tab w:val="left" w:pos="283"/>
        </w:tabs>
        <w:spacing w:line="183" w:lineRule="auto"/>
        <w:ind w:left="283" w:hanging="283"/>
        <w:rPr>
          <w:rFonts w:ascii="Wingdings" w:eastAsia="Wingdings" w:hAnsi="Wingdings" w:cs="Wingdings"/>
          <w:sz w:val="28"/>
          <w:szCs w:val="28"/>
          <w:vertAlign w:val="superscript"/>
        </w:rPr>
      </w:pPr>
      <w:r>
        <w:rPr>
          <w:rFonts w:ascii="Candara" w:eastAsia="Candara" w:hAnsi="Candara" w:cs="Candara"/>
          <w:sz w:val="17"/>
          <w:szCs w:val="17"/>
        </w:rPr>
        <w:t>Namazda bir şey içmek</w:t>
      </w:r>
    </w:p>
    <w:p w:rsidR="00EB1A77" w:rsidRDefault="00EB1A77">
      <w:pPr>
        <w:spacing w:line="55" w:lineRule="exact"/>
        <w:rPr>
          <w:rFonts w:ascii="Wingdings" w:eastAsia="Wingdings" w:hAnsi="Wingdings" w:cs="Wingdings"/>
          <w:sz w:val="28"/>
          <w:szCs w:val="28"/>
          <w:vertAlign w:val="superscript"/>
        </w:rPr>
      </w:pPr>
    </w:p>
    <w:p w:rsidR="00EB1A77" w:rsidRDefault="004A1FFC">
      <w:pPr>
        <w:numPr>
          <w:ilvl w:val="0"/>
          <w:numId w:val="2"/>
        </w:numPr>
        <w:tabs>
          <w:tab w:val="left" w:pos="283"/>
        </w:tabs>
        <w:spacing w:line="183" w:lineRule="auto"/>
        <w:ind w:left="283" w:hanging="283"/>
        <w:rPr>
          <w:rFonts w:ascii="Wingdings" w:eastAsia="Wingdings" w:hAnsi="Wingdings" w:cs="Wingdings"/>
          <w:sz w:val="28"/>
          <w:szCs w:val="28"/>
          <w:vertAlign w:val="superscript"/>
        </w:rPr>
      </w:pPr>
      <w:r>
        <w:rPr>
          <w:rFonts w:ascii="Candara" w:eastAsia="Candara" w:hAnsi="Candara" w:cs="Candara"/>
          <w:sz w:val="17"/>
          <w:szCs w:val="17"/>
        </w:rPr>
        <w:t>Namazın farzlarından birini terk etmek</w:t>
      </w:r>
    </w:p>
    <w:p w:rsidR="00EB1A77" w:rsidRDefault="00EB1A77">
      <w:pPr>
        <w:spacing w:line="55" w:lineRule="exact"/>
        <w:rPr>
          <w:rFonts w:ascii="Wingdings" w:eastAsia="Wingdings" w:hAnsi="Wingdings" w:cs="Wingdings"/>
          <w:sz w:val="28"/>
          <w:szCs w:val="28"/>
          <w:vertAlign w:val="superscript"/>
        </w:rPr>
      </w:pPr>
    </w:p>
    <w:p w:rsidR="00EB1A77" w:rsidRDefault="004A1FFC">
      <w:pPr>
        <w:numPr>
          <w:ilvl w:val="0"/>
          <w:numId w:val="2"/>
        </w:numPr>
        <w:tabs>
          <w:tab w:val="left" w:pos="283"/>
        </w:tabs>
        <w:spacing w:line="183" w:lineRule="auto"/>
        <w:ind w:left="283" w:hanging="283"/>
        <w:rPr>
          <w:rFonts w:ascii="Wingdings" w:eastAsia="Wingdings" w:hAnsi="Wingdings" w:cs="Wingdings"/>
          <w:sz w:val="28"/>
          <w:szCs w:val="28"/>
          <w:vertAlign w:val="superscript"/>
        </w:rPr>
      </w:pPr>
      <w:r>
        <w:rPr>
          <w:rFonts w:ascii="Candara" w:eastAsia="Candara" w:hAnsi="Candara" w:cs="Candara"/>
          <w:sz w:val="17"/>
          <w:szCs w:val="17"/>
        </w:rPr>
        <w:t>Öksürmek, gülmek, ağlamak ve inlemek</w:t>
      </w:r>
    </w:p>
    <w:p w:rsidR="00EB1A77" w:rsidRDefault="00EB1A77">
      <w:pPr>
        <w:spacing w:line="56" w:lineRule="exact"/>
        <w:rPr>
          <w:rFonts w:ascii="Wingdings" w:eastAsia="Wingdings" w:hAnsi="Wingdings" w:cs="Wingdings"/>
          <w:sz w:val="28"/>
          <w:szCs w:val="28"/>
          <w:vertAlign w:val="superscript"/>
        </w:rPr>
      </w:pPr>
    </w:p>
    <w:p w:rsidR="00EB1A77" w:rsidRDefault="004A1FFC">
      <w:pPr>
        <w:numPr>
          <w:ilvl w:val="0"/>
          <w:numId w:val="2"/>
        </w:numPr>
        <w:tabs>
          <w:tab w:val="left" w:pos="283"/>
        </w:tabs>
        <w:spacing w:line="183" w:lineRule="auto"/>
        <w:ind w:left="283" w:hanging="283"/>
        <w:rPr>
          <w:rFonts w:ascii="Wingdings" w:eastAsia="Wingdings" w:hAnsi="Wingdings" w:cs="Wingdings"/>
          <w:sz w:val="28"/>
          <w:szCs w:val="28"/>
          <w:vertAlign w:val="superscript"/>
        </w:rPr>
      </w:pPr>
      <w:r>
        <w:rPr>
          <w:rFonts w:ascii="Candara" w:eastAsia="Candara" w:hAnsi="Candara" w:cs="Candara"/>
          <w:sz w:val="17"/>
          <w:szCs w:val="17"/>
        </w:rPr>
        <w:t xml:space="preserve">Avret mahallinden </w:t>
      </w:r>
      <w:r>
        <w:rPr>
          <w:rFonts w:ascii="Candara" w:eastAsia="Candara" w:hAnsi="Candara" w:cs="Candara"/>
          <w:sz w:val="17"/>
          <w:szCs w:val="17"/>
        </w:rPr>
        <w:t>bir yerin açılması</w:t>
      </w:r>
    </w:p>
    <w:p w:rsidR="00EB1A77" w:rsidRDefault="00EB1A77">
      <w:pPr>
        <w:spacing w:line="11" w:lineRule="exact"/>
        <w:rPr>
          <w:sz w:val="24"/>
          <w:szCs w:val="24"/>
        </w:rPr>
      </w:pPr>
    </w:p>
    <w:p w:rsidR="00EB1A77" w:rsidRDefault="004A1FFC">
      <w:pPr>
        <w:ind w:left="563"/>
        <w:rPr>
          <w:sz w:val="20"/>
          <w:szCs w:val="20"/>
        </w:rPr>
      </w:pPr>
      <w:r>
        <w:rPr>
          <w:rFonts w:ascii="Candara" w:eastAsia="Candara" w:hAnsi="Candara" w:cs="Candara"/>
          <w:b/>
          <w:bCs/>
          <w:sz w:val="20"/>
          <w:szCs w:val="20"/>
        </w:rPr>
        <w:t xml:space="preserve">Hazırlayan: </w:t>
      </w:r>
      <w:r>
        <w:rPr>
          <w:rFonts w:ascii="Arial" w:eastAsia="Arial" w:hAnsi="Arial" w:cs="Arial"/>
          <w:sz w:val="20"/>
          <w:szCs w:val="20"/>
        </w:rPr>
        <w:t>Salih ASLAN</w:t>
      </w:r>
      <w:r>
        <w:rPr>
          <w:rFonts w:ascii="Candara" w:eastAsia="Candara" w:hAnsi="Candara" w:cs="Candara"/>
          <w:b/>
          <w:bCs/>
          <w:sz w:val="20"/>
          <w:szCs w:val="20"/>
        </w:rPr>
        <w:t xml:space="preserve"> | www.salihaslan.net</w:t>
      </w:r>
    </w:p>
    <w:p w:rsidR="00EB1A77" w:rsidRDefault="004A1FFC">
      <w:pPr>
        <w:spacing w:line="20" w:lineRule="exact"/>
        <w:rPr>
          <w:sz w:val="24"/>
          <w:szCs w:val="24"/>
        </w:rPr>
      </w:pPr>
      <w:r>
        <w:rPr>
          <w:sz w:val="24"/>
          <w:szCs w:val="24"/>
        </w:rPr>
        <w:br w:type="column"/>
      </w:r>
    </w:p>
    <w:p w:rsidR="00EB1A77" w:rsidRDefault="004A1FFC">
      <w:pPr>
        <w:rPr>
          <w:sz w:val="20"/>
          <w:szCs w:val="20"/>
        </w:rPr>
      </w:pPr>
      <w:r>
        <w:rPr>
          <w:rFonts w:ascii="Candara" w:eastAsia="Candara" w:hAnsi="Candara" w:cs="Candara"/>
          <w:b/>
          <w:bCs/>
          <w:sz w:val="16"/>
          <w:szCs w:val="16"/>
        </w:rPr>
        <w:t>NAMAZIN İNSANA KAZANDIRDIKLARI</w:t>
      </w:r>
    </w:p>
    <w:p w:rsidR="00EB1A77" w:rsidRDefault="00EB1A77">
      <w:pPr>
        <w:spacing w:line="36" w:lineRule="exact"/>
        <w:rPr>
          <w:sz w:val="24"/>
          <w:szCs w:val="24"/>
        </w:rPr>
      </w:pPr>
    </w:p>
    <w:p w:rsidR="00EB1A77" w:rsidRDefault="004A1FFC">
      <w:pPr>
        <w:spacing w:line="234" w:lineRule="auto"/>
        <w:jc w:val="both"/>
        <w:rPr>
          <w:sz w:val="20"/>
          <w:szCs w:val="20"/>
        </w:rPr>
      </w:pPr>
      <w:r>
        <w:rPr>
          <w:rFonts w:ascii="Candara" w:eastAsia="Candara" w:hAnsi="Candara" w:cs="Candara"/>
          <w:sz w:val="16"/>
          <w:szCs w:val="16"/>
        </w:rPr>
        <w:t xml:space="preserve">Namaz, dinin direği olan çok önemli bir ibadettir. Bu ibadetin bireysel ve toplumsal birçok faydası bulunmaktadır. Örneğin insanın duygu dünyasını </w:t>
      </w:r>
      <w:r>
        <w:rPr>
          <w:rFonts w:ascii="Candara" w:eastAsia="Candara" w:hAnsi="Candara" w:cs="Candara"/>
          <w:sz w:val="16"/>
          <w:szCs w:val="16"/>
        </w:rPr>
        <w:t>zenginleştirmesi, davranışlarını güzelleştirmesi, kişiye temizlik bilinci kazandırması ve zamanı planlamayı öğretmesi bu faydalar arasında sayılabilir. Müslüman, namazda iken Rabb’inin (c.c.) huzurunda olduğunu bilmelidir. Önemli bir ibadeti yerine getirdi</w:t>
      </w:r>
      <w:r>
        <w:rPr>
          <w:rFonts w:ascii="Candara" w:eastAsia="Candara" w:hAnsi="Candara" w:cs="Candara"/>
          <w:sz w:val="16"/>
          <w:szCs w:val="16"/>
        </w:rPr>
        <w:t xml:space="preserve">ğini unutmamalıdır. İbadetin ciddiyetiyle bağdaşmayacak davranışlardan, namazı bozacak hâl ve hareketlerden özenle kaçınmalıdır. Namaz, Allah’ın (c.c.) huzuruna çıkmak, Rabb’imizle (c.c.) konuşmak, onunla aracısız bir şekilde iletişim kurmaktır. Her şeyin </w:t>
      </w:r>
      <w:r>
        <w:rPr>
          <w:rFonts w:ascii="Candara" w:eastAsia="Candara" w:hAnsi="Candara" w:cs="Candara"/>
          <w:sz w:val="16"/>
          <w:szCs w:val="16"/>
        </w:rPr>
        <w:t>sahibi ve yaratıcısı olan Allah’a (c.c.) kul olduğumuzu hatırlamaktır. Yüce Yaradan (c.c.) ile doğrudan iletişim kurmak, onun kulu olmak insanın kendisini değerli hissetmesini sağlar, kişiye huzur ve mutluluk verir. Bizler namaza başlarken ellerimizi kaldı</w:t>
      </w:r>
      <w:r>
        <w:rPr>
          <w:rFonts w:ascii="Candara" w:eastAsia="Candara" w:hAnsi="Candara" w:cs="Candara"/>
          <w:sz w:val="16"/>
          <w:szCs w:val="16"/>
        </w:rPr>
        <w:t>rır, böylece dünyaya ait işleri arkamızda bırakırız. Her gün namaz kılarak dünyanın sıkıntılarından, meşgalelerinden bir süreliğine de olsa uzaklaşır, rahatlar, huzur buluruz. Tüm benliğimizle Rabb’imize (c.c.) yönelir, ona sığınırız. Cenab-ı Allah’ın (c.c</w:t>
      </w:r>
      <w:r>
        <w:rPr>
          <w:rFonts w:ascii="Candara" w:eastAsia="Candara" w:hAnsi="Candara" w:cs="Candara"/>
          <w:sz w:val="16"/>
          <w:szCs w:val="16"/>
        </w:rPr>
        <w:t>.), zor durumda kalan kullarına yardım edeceğine, onları sahipsiz bırakmayacağına inanırız. Bu inanç bize güç, güven ve iç huzuru gibi güzel duygular kazandırır. Bizler namaz kılarak Rabb’imize (c.c.) olan sevgimizi, saygımızı, bağlılığımızı ve minnetimizi</w:t>
      </w:r>
      <w:r>
        <w:rPr>
          <w:rFonts w:ascii="Candara" w:eastAsia="Candara" w:hAnsi="Candara" w:cs="Candara"/>
          <w:sz w:val="16"/>
          <w:szCs w:val="16"/>
        </w:rPr>
        <w:t xml:space="preserve"> ifade ederiz.</w:t>
      </w:r>
    </w:p>
    <w:p w:rsidR="00EB1A77" w:rsidRDefault="00EB1A77">
      <w:pPr>
        <w:spacing w:line="15" w:lineRule="exact"/>
        <w:rPr>
          <w:sz w:val="24"/>
          <w:szCs w:val="24"/>
        </w:rPr>
      </w:pPr>
    </w:p>
    <w:p w:rsidR="00EB1A77" w:rsidRDefault="004A1FFC">
      <w:pPr>
        <w:ind w:left="680"/>
        <w:rPr>
          <w:sz w:val="20"/>
          <w:szCs w:val="20"/>
        </w:rPr>
      </w:pPr>
      <w:r>
        <w:rPr>
          <w:rFonts w:ascii="Arial" w:eastAsia="Arial" w:hAnsi="Arial" w:cs="Arial"/>
        </w:rPr>
        <w:t>www.egitimhane.com</w:t>
      </w:r>
    </w:p>
    <w:sectPr w:rsidR="00EB1A77" w:rsidSect="00EB1A77">
      <w:type w:val="continuous"/>
      <w:pgSz w:w="11900" w:h="16838"/>
      <w:pgMar w:top="564" w:right="706" w:bottom="0" w:left="437" w:header="0" w:footer="0" w:gutter="0"/>
      <w:cols w:num="2" w:space="708" w:equalWidth="0">
        <w:col w:w="5163" w:space="420"/>
        <w:col w:w="51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C9869"/>
    <w:multiLevelType w:val="hybridMultilevel"/>
    <w:tmpl w:val="492C7BDA"/>
    <w:lvl w:ilvl="0" w:tplc="FD1CE4AC">
      <w:start w:val="1"/>
      <w:numFmt w:val="bullet"/>
      <w:lvlText w:val=""/>
      <w:lvlJc w:val="left"/>
    </w:lvl>
    <w:lvl w:ilvl="1" w:tplc="313074B4">
      <w:numFmt w:val="decimal"/>
      <w:lvlText w:val=""/>
      <w:lvlJc w:val="left"/>
    </w:lvl>
    <w:lvl w:ilvl="2" w:tplc="78E68C5E">
      <w:numFmt w:val="decimal"/>
      <w:lvlText w:val=""/>
      <w:lvlJc w:val="left"/>
    </w:lvl>
    <w:lvl w:ilvl="3" w:tplc="8E6654EE">
      <w:numFmt w:val="decimal"/>
      <w:lvlText w:val=""/>
      <w:lvlJc w:val="left"/>
    </w:lvl>
    <w:lvl w:ilvl="4" w:tplc="AAB689C8">
      <w:numFmt w:val="decimal"/>
      <w:lvlText w:val=""/>
      <w:lvlJc w:val="left"/>
    </w:lvl>
    <w:lvl w:ilvl="5" w:tplc="464E9BB8">
      <w:numFmt w:val="decimal"/>
      <w:lvlText w:val=""/>
      <w:lvlJc w:val="left"/>
    </w:lvl>
    <w:lvl w:ilvl="6" w:tplc="52D8AFA0">
      <w:numFmt w:val="decimal"/>
      <w:lvlText w:val=""/>
      <w:lvlJc w:val="left"/>
    </w:lvl>
    <w:lvl w:ilvl="7" w:tplc="072EC32C">
      <w:numFmt w:val="decimal"/>
      <w:lvlText w:val=""/>
      <w:lvlJc w:val="left"/>
    </w:lvl>
    <w:lvl w:ilvl="8" w:tplc="0E32DA36">
      <w:numFmt w:val="decimal"/>
      <w:lvlText w:val=""/>
      <w:lvlJc w:val="left"/>
    </w:lvl>
  </w:abstractNum>
  <w:abstractNum w:abstractNumId="1">
    <w:nsid w:val="66334873"/>
    <w:multiLevelType w:val="hybridMultilevel"/>
    <w:tmpl w:val="F98CFB8E"/>
    <w:lvl w:ilvl="0" w:tplc="044C1844">
      <w:start w:val="1"/>
      <w:numFmt w:val="bullet"/>
      <w:lvlText w:val=""/>
      <w:lvlJc w:val="left"/>
    </w:lvl>
    <w:lvl w:ilvl="1" w:tplc="70721E8C">
      <w:numFmt w:val="decimal"/>
      <w:lvlText w:val=""/>
      <w:lvlJc w:val="left"/>
    </w:lvl>
    <w:lvl w:ilvl="2" w:tplc="34C4CD4A">
      <w:numFmt w:val="decimal"/>
      <w:lvlText w:val=""/>
      <w:lvlJc w:val="left"/>
    </w:lvl>
    <w:lvl w:ilvl="3" w:tplc="3D008DF6">
      <w:numFmt w:val="decimal"/>
      <w:lvlText w:val=""/>
      <w:lvlJc w:val="left"/>
    </w:lvl>
    <w:lvl w:ilvl="4" w:tplc="98E05F4C">
      <w:numFmt w:val="decimal"/>
      <w:lvlText w:val=""/>
      <w:lvlJc w:val="left"/>
    </w:lvl>
    <w:lvl w:ilvl="5" w:tplc="7A8A7330">
      <w:numFmt w:val="decimal"/>
      <w:lvlText w:val=""/>
      <w:lvlJc w:val="left"/>
    </w:lvl>
    <w:lvl w:ilvl="6" w:tplc="6AFA9B4C">
      <w:numFmt w:val="decimal"/>
      <w:lvlText w:val=""/>
      <w:lvlJc w:val="left"/>
    </w:lvl>
    <w:lvl w:ilvl="7" w:tplc="5234E66E">
      <w:numFmt w:val="decimal"/>
      <w:lvlText w:val=""/>
      <w:lvlJc w:val="left"/>
    </w:lvl>
    <w:lvl w:ilvl="8" w:tplc="96D0202A">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EB1A77"/>
    <w:rsid w:val="004A1FFC"/>
    <w:rsid w:val="00EB1A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A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835</Words>
  <Characters>4761</Characters>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2017-12-07T12:34:00Z</dcterms:created>
  <dcterms:modified xsi:type="dcterms:W3CDTF">2017-12-07T12:34:00Z</dcterms:modified>
  <cp:category>www.sorubak.com</cp:category>
</cp:coreProperties>
</file>