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299" w:rsidRDefault="00725F92" w:rsidP="00725F92">
      <w:pPr>
        <w:jc w:val="center"/>
        <w:rPr>
          <w:color w:val="FF0000"/>
          <w:sz w:val="24"/>
          <w:szCs w:val="24"/>
        </w:rPr>
      </w:pPr>
      <w:bookmarkStart w:id="0" w:name="OLE_LINK1"/>
      <w:bookmarkStart w:id="1" w:name="OLE_LINK2"/>
      <w:r w:rsidRPr="00725F92">
        <w:rPr>
          <w:color w:val="FF0000"/>
          <w:sz w:val="24"/>
          <w:szCs w:val="24"/>
        </w:rPr>
        <w:t>İslami</w:t>
      </w:r>
      <w:r>
        <w:rPr>
          <w:color w:val="FF0000"/>
          <w:sz w:val="24"/>
          <w:szCs w:val="24"/>
        </w:rPr>
        <w:t>yet D</w:t>
      </w:r>
      <w:r w:rsidRPr="00725F92">
        <w:rPr>
          <w:color w:val="FF0000"/>
          <w:sz w:val="24"/>
          <w:szCs w:val="24"/>
        </w:rPr>
        <w:t>oğuyor ve İlk Türk İslam Devletleri Etkinliği</w:t>
      </w:r>
      <w:bookmarkEnd w:id="0"/>
      <w:bookmarkEnd w:id="1"/>
    </w:p>
    <w:p w:rsidR="00725F92" w:rsidRPr="00725F92" w:rsidRDefault="00725F92" w:rsidP="00725F92">
      <w:pPr>
        <w:jc w:val="center"/>
        <w:rPr>
          <w:color w:val="FF0000"/>
          <w:sz w:val="24"/>
          <w:szCs w:val="24"/>
        </w:rPr>
      </w:pPr>
    </w:p>
    <w:p w:rsidR="0043010F" w:rsidRDefault="00F64B70" w:rsidP="00364299">
      <w:r>
        <w:t>A.</w:t>
      </w:r>
      <w:r w:rsidR="00364299">
        <w:t>A</w:t>
      </w:r>
      <w:r w:rsidR="00996001">
        <w:t>ş</w:t>
      </w:r>
      <w:r w:rsidR="00364299">
        <w:t>ağıda verilen bilgilerin doğru mu ya</w:t>
      </w:r>
      <w:r w:rsidR="00996001">
        <w:t>nlış mı olduklarını</w:t>
      </w:r>
      <w:r w:rsidR="00364299">
        <w:t xml:space="preserve"> sağ taraftaki bölüme X koyarak belirtiniz.</w:t>
      </w:r>
    </w:p>
    <w:tbl>
      <w:tblPr>
        <w:tblStyle w:val="TabloKlavuzu"/>
        <w:tblW w:w="10219" w:type="dxa"/>
        <w:tblInd w:w="-34" w:type="dxa"/>
        <w:tblLayout w:type="fixed"/>
        <w:tblLook w:val="04A0"/>
      </w:tblPr>
      <w:tblGrid>
        <w:gridCol w:w="598"/>
        <w:gridCol w:w="7843"/>
        <w:gridCol w:w="888"/>
        <w:gridCol w:w="890"/>
      </w:tblGrid>
      <w:tr w:rsidR="00364299" w:rsidRPr="00364299" w:rsidTr="00F64B70">
        <w:trPr>
          <w:trHeight w:val="157"/>
        </w:trPr>
        <w:tc>
          <w:tcPr>
            <w:tcW w:w="8441" w:type="dxa"/>
            <w:gridSpan w:val="2"/>
          </w:tcPr>
          <w:p w:rsidR="00364299" w:rsidRPr="00364299" w:rsidRDefault="00364299" w:rsidP="003642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4299">
              <w:rPr>
                <w:rFonts w:asciiTheme="minorHAnsi" w:hAnsiTheme="minorHAnsi" w:cstheme="minorHAnsi"/>
                <w:sz w:val="22"/>
                <w:szCs w:val="22"/>
              </w:rPr>
              <w:t xml:space="preserve">             </w:t>
            </w:r>
          </w:p>
        </w:tc>
        <w:tc>
          <w:tcPr>
            <w:tcW w:w="888" w:type="dxa"/>
            <w:vAlign w:val="center"/>
          </w:tcPr>
          <w:p w:rsidR="00364299" w:rsidRPr="00364299" w:rsidRDefault="00364299" w:rsidP="00364299">
            <w:pPr>
              <w:jc w:val="center"/>
            </w:pPr>
            <w:r w:rsidRPr="00364299">
              <w:t>D</w:t>
            </w:r>
          </w:p>
        </w:tc>
        <w:tc>
          <w:tcPr>
            <w:tcW w:w="890" w:type="dxa"/>
            <w:vAlign w:val="center"/>
          </w:tcPr>
          <w:p w:rsidR="00364299" w:rsidRPr="00364299" w:rsidRDefault="00364299" w:rsidP="00364299">
            <w:pPr>
              <w:jc w:val="center"/>
            </w:pPr>
            <w:r w:rsidRPr="00364299">
              <w:t>Y</w:t>
            </w:r>
          </w:p>
        </w:tc>
      </w:tr>
      <w:tr w:rsidR="00364299" w:rsidRPr="00364299" w:rsidTr="00F64B70">
        <w:trPr>
          <w:trHeight w:val="630"/>
        </w:trPr>
        <w:tc>
          <w:tcPr>
            <w:tcW w:w="598" w:type="dxa"/>
            <w:vAlign w:val="center"/>
          </w:tcPr>
          <w:p w:rsidR="00364299" w:rsidRPr="00364299" w:rsidRDefault="00364299" w:rsidP="00F1373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29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7843" w:type="dxa"/>
            <w:vAlign w:val="center"/>
          </w:tcPr>
          <w:p w:rsidR="00364299" w:rsidRPr="00364299" w:rsidRDefault="00364299" w:rsidP="00F13739">
            <w:p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364299">
              <w:rPr>
                <w:rFonts w:asciiTheme="minorHAnsi" w:hAnsiTheme="minorHAnsi" w:cstheme="minorHAnsi"/>
                <w:b w:val="0"/>
                <w:sz w:val="22"/>
                <w:szCs w:val="22"/>
              </w:rPr>
              <w:t>Hz. Ömer döneminde ilk defa Müslüman Araplarla Türkler sınır komşusu olmuştur.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Pr="00364299">
              <w:rPr>
                <w:rFonts w:asciiTheme="minorHAnsi" w:hAnsiTheme="minorHAnsi" w:cstheme="minorHAnsi"/>
                <w:b w:val="0"/>
                <w:sz w:val="22"/>
                <w:szCs w:val="22"/>
              </w:rPr>
              <w:t>Aynı zamanda Hicri takvim hazırlanmıştır.</w:t>
            </w:r>
          </w:p>
        </w:tc>
        <w:tc>
          <w:tcPr>
            <w:tcW w:w="888" w:type="dxa"/>
          </w:tcPr>
          <w:p w:rsidR="00364299" w:rsidRPr="00364299" w:rsidRDefault="00364299" w:rsidP="00F13739"/>
        </w:tc>
        <w:tc>
          <w:tcPr>
            <w:tcW w:w="890" w:type="dxa"/>
          </w:tcPr>
          <w:p w:rsidR="00364299" w:rsidRPr="00364299" w:rsidRDefault="00364299" w:rsidP="00F13739"/>
        </w:tc>
      </w:tr>
      <w:tr w:rsidR="00364299" w:rsidRPr="00364299" w:rsidTr="00F64B70">
        <w:trPr>
          <w:trHeight w:val="789"/>
        </w:trPr>
        <w:tc>
          <w:tcPr>
            <w:tcW w:w="598" w:type="dxa"/>
            <w:vAlign w:val="center"/>
          </w:tcPr>
          <w:p w:rsidR="00364299" w:rsidRPr="00364299" w:rsidRDefault="00364299" w:rsidP="00F1373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29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43" w:type="dxa"/>
            <w:vAlign w:val="center"/>
          </w:tcPr>
          <w:p w:rsidR="00364299" w:rsidRPr="00364299" w:rsidRDefault="00364299" w:rsidP="00F13739">
            <w:p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36429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Hz. </w:t>
            </w:r>
            <w:proofErr w:type="spellStart"/>
            <w:r w:rsidRPr="00364299">
              <w:rPr>
                <w:rFonts w:asciiTheme="minorHAnsi" w:hAnsiTheme="minorHAnsi" w:cstheme="minorHAnsi"/>
                <w:b w:val="0"/>
                <w:sz w:val="22"/>
                <w:szCs w:val="22"/>
              </w:rPr>
              <w:t>Ebubekir</w:t>
            </w:r>
            <w:proofErr w:type="spellEnd"/>
            <w:r w:rsidRPr="0036429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döneminde Kuran’ı Kerim Kitap haline getirilmiştir.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Pr="00364299">
              <w:rPr>
                <w:rFonts w:asciiTheme="minorHAnsi" w:hAnsiTheme="minorHAnsi" w:cstheme="minorHAnsi"/>
                <w:b w:val="0"/>
                <w:sz w:val="22"/>
                <w:szCs w:val="22"/>
              </w:rPr>
              <w:t>Ayrıca Bu dönemde yalancı peygamberlerle mücadele edilmiştir.</w:t>
            </w:r>
          </w:p>
        </w:tc>
        <w:tc>
          <w:tcPr>
            <w:tcW w:w="888" w:type="dxa"/>
          </w:tcPr>
          <w:p w:rsidR="00364299" w:rsidRPr="00364299" w:rsidRDefault="00364299" w:rsidP="00F13739"/>
        </w:tc>
        <w:tc>
          <w:tcPr>
            <w:tcW w:w="890" w:type="dxa"/>
          </w:tcPr>
          <w:p w:rsidR="00364299" w:rsidRPr="00364299" w:rsidRDefault="00364299" w:rsidP="00F13739"/>
        </w:tc>
      </w:tr>
      <w:tr w:rsidR="00364299" w:rsidRPr="00364299" w:rsidTr="00F64B70">
        <w:trPr>
          <w:trHeight w:val="307"/>
        </w:trPr>
        <w:tc>
          <w:tcPr>
            <w:tcW w:w="598" w:type="dxa"/>
            <w:vAlign w:val="center"/>
          </w:tcPr>
          <w:p w:rsidR="00364299" w:rsidRPr="00364299" w:rsidRDefault="00364299" w:rsidP="00F1373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299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7843" w:type="dxa"/>
            <w:vAlign w:val="center"/>
          </w:tcPr>
          <w:p w:rsidR="00364299" w:rsidRPr="00364299" w:rsidRDefault="00364299" w:rsidP="00F13739">
            <w:p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364299">
              <w:rPr>
                <w:rFonts w:asciiTheme="minorHAnsi" w:hAnsiTheme="minorHAnsi" w:cstheme="minorHAnsi"/>
                <w:b w:val="0"/>
                <w:sz w:val="22"/>
                <w:szCs w:val="22"/>
              </w:rPr>
              <w:t>Hz Osman döneminde hicret edilmiş ve İstanbul kuşatılmıştır.</w:t>
            </w:r>
          </w:p>
        </w:tc>
        <w:tc>
          <w:tcPr>
            <w:tcW w:w="888" w:type="dxa"/>
          </w:tcPr>
          <w:p w:rsidR="00364299" w:rsidRPr="00364299" w:rsidRDefault="00364299" w:rsidP="00F13739"/>
        </w:tc>
        <w:tc>
          <w:tcPr>
            <w:tcW w:w="890" w:type="dxa"/>
          </w:tcPr>
          <w:p w:rsidR="00364299" w:rsidRPr="00364299" w:rsidRDefault="00364299" w:rsidP="00F13739"/>
        </w:tc>
      </w:tr>
      <w:tr w:rsidR="00364299" w:rsidRPr="00364299" w:rsidTr="00F64B70">
        <w:trPr>
          <w:trHeight w:val="473"/>
        </w:trPr>
        <w:tc>
          <w:tcPr>
            <w:tcW w:w="598" w:type="dxa"/>
            <w:vAlign w:val="center"/>
          </w:tcPr>
          <w:p w:rsidR="00364299" w:rsidRPr="00364299" w:rsidRDefault="00364299" w:rsidP="00F1373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299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7843" w:type="dxa"/>
            <w:vAlign w:val="center"/>
          </w:tcPr>
          <w:p w:rsidR="00364299" w:rsidRPr="00364299" w:rsidRDefault="00364299" w:rsidP="00F13739">
            <w:p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spellStart"/>
            <w:r w:rsidRPr="00364299">
              <w:rPr>
                <w:rFonts w:asciiTheme="minorHAnsi" w:hAnsiTheme="minorHAnsi" w:cstheme="minorHAnsi"/>
                <w:b w:val="0"/>
                <w:sz w:val="22"/>
                <w:szCs w:val="22"/>
              </w:rPr>
              <w:t>Emeviler</w:t>
            </w:r>
            <w:proofErr w:type="spellEnd"/>
            <w:r w:rsidRPr="0036429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Abbasilere göre herkese daha hoşgörülü bir politika izlemişlerdir.</w:t>
            </w:r>
          </w:p>
        </w:tc>
        <w:tc>
          <w:tcPr>
            <w:tcW w:w="888" w:type="dxa"/>
          </w:tcPr>
          <w:p w:rsidR="00364299" w:rsidRPr="00364299" w:rsidRDefault="00364299" w:rsidP="00F13739"/>
        </w:tc>
        <w:tc>
          <w:tcPr>
            <w:tcW w:w="890" w:type="dxa"/>
          </w:tcPr>
          <w:p w:rsidR="00364299" w:rsidRPr="00364299" w:rsidRDefault="00364299" w:rsidP="00F13739"/>
        </w:tc>
      </w:tr>
      <w:tr w:rsidR="00364299" w:rsidRPr="00364299" w:rsidTr="00F64B70">
        <w:trPr>
          <w:trHeight w:val="347"/>
        </w:trPr>
        <w:tc>
          <w:tcPr>
            <w:tcW w:w="598" w:type="dxa"/>
            <w:vAlign w:val="center"/>
          </w:tcPr>
          <w:p w:rsidR="00364299" w:rsidRPr="00364299" w:rsidRDefault="00364299" w:rsidP="00F1373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299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7843" w:type="dxa"/>
            <w:vAlign w:val="center"/>
          </w:tcPr>
          <w:p w:rsidR="00364299" w:rsidRPr="00364299" w:rsidRDefault="00364299" w:rsidP="00F13739">
            <w:p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364299">
              <w:rPr>
                <w:rFonts w:asciiTheme="minorHAnsi" w:eastAsia="Calibri" w:hAnsiTheme="minorHAnsi" w:cstheme="minorHAnsi"/>
                <w:b w:val="0"/>
                <w:sz w:val="22"/>
                <w:szCs w:val="22"/>
              </w:rPr>
              <w:t>Müslümanların Mekke'den Medine'ye göçüne Hicret denir.</w:t>
            </w:r>
          </w:p>
        </w:tc>
        <w:tc>
          <w:tcPr>
            <w:tcW w:w="888" w:type="dxa"/>
          </w:tcPr>
          <w:p w:rsidR="00364299" w:rsidRPr="00364299" w:rsidRDefault="00364299" w:rsidP="00F13739"/>
        </w:tc>
        <w:tc>
          <w:tcPr>
            <w:tcW w:w="890" w:type="dxa"/>
          </w:tcPr>
          <w:p w:rsidR="00364299" w:rsidRPr="00364299" w:rsidRDefault="00364299" w:rsidP="00F13739"/>
        </w:tc>
      </w:tr>
      <w:tr w:rsidR="00364299" w:rsidRPr="00364299" w:rsidTr="00F64B70">
        <w:trPr>
          <w:trHeight w:val="520"/>
        </w:trPr>
        <w:tc>
          <w:tcPr>
            <w:tcW w:w="598" w:type="dxa"/>
            <w:vAlign w:val="center"/>
          </w:tcPr>
          <w:p w:rsidR="00364299" w:rsidRPr="00364299" w:rsidRDefault="00364299" w:rsidP="00F1373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299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7843" w:type="dxa"/>
            <w:vAlign w:val="center"/>
          </w:tcPr>
          <w:p w:rsidR="00364299" w:rsidRPr="00364299" w:rsidRDefault="00364299" w:rsidP="00F13739">
            <w:p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364299">
              <w:rPr>
                <w:rFonts w:asciiTheme="minorHAnsi" w:eastAsia="Calibri" w:hAnsiTheme="minorHAnsi" w:cstheme="minorHAnsi"/>
                <w:b w:val="0"/>
                <w:sz w:val="22"/>
                <w:szCs w:val="22"/>
              </w:rPr>
              <w:t xml:space="preserve">Bedir, </w:t>
            </w:r>
            <w:proofErr w:type="spellStart"/>
            <w:r w:rsidRPr="00364299">
              <w:rPr>
                <w:rFonts w:asciiTheme="minorHAnsi" w:eastAsia="Calibri" w:hAnsiTheme="minorHAnsi" w:cstheme="minorHAnsi"/>
                <w:b w:val="0"/>
                <w:sz w:val="22"/>
                <w:szCs w:val="22"/>
              </w:rPr>
              <w:t>Uhud</w:t>
            </w:r>
            <w:proofErr w:type="spellEnd"/>
            <w:r w:rsidRPr="00364299">
              <w:rPr>
                <w:rFonts w:asciiTheme="minorHAnsi" w:eastAsia="Calibri" w:hAnsiTheme="minorHAnsi" w:cstheme="minorHAnsi"/>
                <w:b w:val="0"/>
                <w:sz w:val="22"/>
                <w:szCs w:val="22"/>
              </w:rPr>
              <w:t xml:space="preserve"> ve Hendek Savaşları, Dört Halife Dönemi'nde yapılmıştır</w:t>
            </w:r>
          </w:p>
        </w:tc>
        <w:tc>
          <w:tcPr>
            <w:tcW w:w="888" w:type="dxa"/>
          </w:tcPr>
          <w:p w:rsidR="00364299" w:rsidRPr="00364299" w:rsidRDefault="00364299" w:rsidP="00F13739"/>
        </w:tc>
        <w:tc>
          <w:tcPr>
            <w:tcW w:w="890" w:type="dxa"/>
          </w:tcPr>
          <w:p w:rsidR="00364299" w:rsidRPr="00364299" w:rsidRDefault="00364299" w:rsidP="00F13739"/>
        </w:tc>
      </w:tr>
      <w:tr w:rsidR="00364299" w:rsidRPr="00364299" w:rsidTr="00F64B70">
        <w:trPr>
          <w:trHeight w:val="173"/>
        </w:trPr>
        <w:tc>
          <w:tcPr>
            <w:tcW w:w="598" w:type="dxa"/>
            <w:vAlign w:val="center"/>
          </w:tcPr>
          <w:p w:rsidR="00364299" w:rsidRPr="00364299" w:rsidRDefault="00364299" w:rsidP="00F1373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299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7843" w:type="dxa"/>
            <w:vAlign w:val="center"/>
          </w:tcPr>
          <w:p w:rsidR="00364299" w:rsidRPr="00364299" w:rsidRDefault="00364299" w:rsidP="00F13739">
            <w:pPr>
              <w:rPr>
                <w:rFonts w:asciiTheme="minorHAnsi" w:eastAsia="Calibri" w:hAnsiTheme="minorHAnsi" w:cstheme="minorHAnsi"/>
                <w:b w:val="0"/>
                <w:sz w:val="22"/>
                <w:szCs w:val="22"/>
              </w:rPr>
            </w:pPr>
            <w:r w:rsidRPr="00364299">
              <w:rPr>
                <w:rFonts w:asciiTheme="minorHAnsi" w:eastAsia="Calibri" w:hAnsiTheme="minorHAnsi" w:cstheme="minorHAnsi"/>
                <w:b w:val="0"/>
                <w:sz w:val="22"/>
                <w:szCs w:val="22"/>
              </w:rPr>
              <w:t xml:space="preserve">İlk Türk – Müslüman devleti </w:t>
            </w:r>
            <w:proofErr w:type="spellStart"/>
            <w:r w:rsidRPr="00364299">
              <w:rPr>
                <w:rFonts w:asciiTheme="minorHAnsi" w:eastAsia="Calibri" w:hAnsiTheme="minorHAnsi" w:cstheme="minorHAnsi"/>
                <w:b w:val="0"/>
                <w:sz w:val="22"/>
                <w:szCs w:val="22"/>
              </w:rPr>
              <w:t>Gazneliler’dir</w:t>
            </w:r>
            <w:proofErr w:type="spellEnd"/>
            <w:r w:rsidRPr="00364299">
              <w:rPr>
                <w:rFonts w:asciiTheme="minorHAnsi" w:eastAsia="Calibri" w:hAnsiTheme="minorHAnsi" w:cstheme="minorHAnsi"/>
                <w:b w:val="0"/>
                <w:sz w:val="22"/>
                <w:szCs w:val="22"/>
              </w:rPr>
              <w:t>.</w:t>
            </w:r>
          </w:p>
        </w:tc>
        <w:tc>
          <w:tcPr>
            <w:tcW w:w="888" w:type="dxa"/>
          </w:tcPr>
          <w:p w:rsidR="00364299" w:rsidRPr="00364299" w:rsidRDefault="00364299" w:rsidP="00F13739"/>
        </w:tc>
        <w:tc>
          <w:tcPr>
            <w:tcW w:w="890" w:type="dxa"/>
          </w:tcPr>
          <w:p w:rsidR="00364299" w:rsidRPr="00364299" w:rsidRDefault="00364299" w:rsidP="00F13739"/>
        </w:tc>
      </w:tr>
      <w:tr w:rsidR="00364299" w:rsidRPr="00364299" w:rsidTr="00F64B70">
        <w:trPr>
          <w:trHeight w:val="173"/>
        </w:trPr>
        <w:tc>
          <w:tcPr>
            <w:tcW w:w="598" w:type="dxa"/>
            <w:vAlign w:val="center"/>
          </w:tcPr>
          <w:p w:rsidR="00364299" w:rsidRPr="00364299" w:rsidRDefault="00364299" w:rsidP="00F1373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299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7843" w:type="dxa"/>
            <w:vAlign w:val="center"/>
          </w:tcPr>
          <w:p w:rsidR="00364299" w:rsidRPr="00364299" w:rsidRDefault="00364299" w:rsidP="00F13739">
            <w:pPr>
              <w:rPr>
                <w:rFonts w:asciiTheme="minorHAnsi" w:eastAsia="Calibri" w:hAnsiTheme="minorHAnsi" w:cstheme="minorHAnsi"/>
                <w:b w:val="0"/>
                <w:sz w:val="22"/>
                <w:szCs w:val="22"/>
              </w:rPr>
            </w:pPr>
            <w:proofErr w:type="spellStart"/>
            <w:r w:rsidRPr="00364299">
              <w:rPr>
                <w:rFonts w:asciiTheme="minorHAnsi" w:eastAsia="Calibri" w:hAnsiTheme="minorHAnsi" w:cstheme="minorHAnsi"/>
                <w:b w:val="0"/>
                <w:sz w:val="22"/>
                <w:szCs w:val="22"/>
              </w:rPr>
              <w:t>Gazneliler</w:t>
            </w:r>
            <w:proofErr w:type="spellEnd"/>
            <w:r w:rsidRPr="00364299">
              <w:rPr>
                <w:rFonts w:asciiTheme="minorHAnsi" w:eastAsia="Calibri" w:hAnsiTheme="minorHAnsi" w:cstheme="minorHAnsi"/>
                <w:b w:val="0"/>
                <w:sz w:val="22"/>
                <w:szCs w:val="22"/>
              </w:rPr>
              <w:t xml:space="preserve">, </w:t>
            </w:r>
            <w:proofErr w:type="spellStart"/>
            <w:r w:rsidRPr="00364299">
              <w:rPr>
                <w:rFonts w:asciiTheme="minorHAnsi" w:eastAsia="Calibri" w:hAnsiTheme="minorHAnsi" w:cstheme="minorHAnsi"/>
                <w:b w:val="0"/>
                <w:sz w:val="22"/>
                <w:szCs w:val="22"/>
              </w:rPr>
              <w:t>İslamiyeti</w:t>
            </w:r>
            <w:proofErr w:type="spellEnd"/>
            <w:r w:rsidRPr="00364299">
              <w:rPr>
                <w:rFonts w:asciiTheme="minorHAnsi" w:eastAsia="Calibri" w:hAnsiTheme="minorHAnsi" w:cstheme="minorHAnsi"/>
                <w:b w:val="0"/>
                <w:sz w:val="22"/>
                <w:szCs w:val="22"/>
              </w:rPr>
              <w:t xml:space="preserve"> Hindistan’a yaydılar</w:t>
            </w:r>
          </w:p>
        </w:tc>
        <w:tc>
          <w:tcPr>
            <w:tcW w:w="888" w:type="dxa"/>
          </w:tcPr>
          <w:p w:rsidR="00364299" w:rsidRPr="00364299" w:rsidRDefault="00364299" w:rsidP="00F13739"/>
        </w:tc>
        <w:tc>
          <w:tcPr>
            <w:tcW w:w="890" w:type="dxa"/>
          </w:tcPr>
          <w:p w:rsidR="00364299" w:rsidRPr="00364299" w:rsidRDefault="00364299" w:rsidP="00F13739"/>
        </w:tc>
      </w:tr>
      <w:tr w:rsidR="00364299" w:rsidRPr="00364299" w:rsidTr="00F64B70">
        <w:trPr>
          <w:trHeight w:val="181"/>
        </w:trPr>
        <w:tc>
          <w:tcPr>
            <w:tcW w:w="598" w:type="dxa"/>
            <w:vAlign w:val="center"/>
          </w:tcPr>
          <w:p w:rsidR="00364299" w:rsidRPr="00364299" w:rsidRDefault="00364299" w:rsidP="00F1373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299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7843" w:type="dxa"/>
            <w:vAlign w:val="center"/>
          </w:tcPr>
          <w:p w:rsidR="00364299" w:rsidRPr="00364299" w:rsidRDefault="00364299" w:rsidP="00F13739">
            <w:pPr>
              <w:rPr>
                <w:rFonts w:asciiTheme="minorHAnsi" w:eastAsia="Calibri" w:hAnsiTheme="minorHAnsi" w:cstheme="minorHAnsi"/>
                <w:b w:val="0"/>
                <w:sz w:val="22"/>
                <w:szCs w:val="22"/>
              </w:rPr>
            </w:pPr>
            <w:proofErr w:type="spellStart"/>
            <w:r w:rsidRPr="00364299">
              <w:rPr>
                <w:rFonts w:asciiTheme="minorHAnsi" w:eastAsia="Calibri" w:hAnsiTheme="minorHAnsi" w:cstheme="minorHAnsi"/>
                <w:b w:val="0"/>
                <w:sz w:val="22"/>
                <w:szCs w:val="22"/>
              </w:rPr>
              <w:t>İslamiyetten</w:t>
            </w:r>
            <w:proofErr w:type="spellEnd"/>
            <w:r w:rsidRPr="00364299">
              <w:rPr>
                <w:rFonts w:asciiTheme="minorHAnsi" w:eastAsia="Calibri" w:hAnsiTheme="minorHAnsi" w:cstheme="minorHAnsi"/>
                <w:b w:val="0"/>
                <w:sz w:val="22"/>
                <w:szCs w:val="22"/>
              </w:rPr>
              <w:t xml:space="preserve"> önceki Türk toplumlarında Nevruz Bayramı kutlanır ve bu kutlamalarda yemekli şölenler düzenlenirdi.</w:t>
            </w:r>
          </w:p>
        </w:tc>
        <w:tc>
          <w:tcPr>
            <w:tcW w:w="888" w:type="dxa"/>
          </w:tcPr>
          <w:p w:rsidR="00364299" w:rsidRPr="00364299" w:rsidRDefault="00364299" w:rsidP="00F13739"/>
        </w:tc>
        <w:tc>
          <w:tcPr>
            <w:tcW w:w="890" w:type="dxa"/>
          </w:tcPr>
          <w:p w:rsidR="00364299" w:rsidRPr="00364299" w:rsidRDefault="00364299" w:rsidP="00F13739"/>
        </w:tc>
      </w:tr>
      <w:tr w:rsidR="00364299" w:rsidRPr="00364299" w:rsidTr="00F64B70">
        <w:trPr>
          <w:trHeight w:val="181"/>
        </w:trPr>
        <w:tc>
          <w:tcPr>
            <w:tcW w:w="598" w:type="dxa"/>
            <w:vAlign w:val="center"/>
          </w:tcPr>
          <w:p w:rsidR="00364299" w:rsidRPr="00364299" w:rsidRDefault="00364299" w:rsidP="00F1373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299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7843" w:type="dxa"/>
            <w:vAlign w:val="center"/>
          </w:tcPr>
          <w:p w:rsidR="00364299" w:rsidRPr="00364299" w:rsidRDefault="00364299" w:rsidP="00F13739">
            <w:pPr>
              <w:rPr>
                <w:rFonts w:asciiTheme="minorHAnsi" w:eastAsia="Calibri" w:hAnsiTheme="minorHAnsi" w:cstheme="minorHAnsi"/>
                <w:b w:val="0"/>
                <w:sz w:val="22"/>
                <w:szCs w:val="22"/>
              </w:rPr>
            </w:pPr>
            <w:proofErr w:type="spellStart"/>
            <w:r w:rsidRPr="00364299">
              <w:rPr>
                <w:rFonts w:asciiTheme="minorHAnsi" w:eastAsia="Calibri" w:hAnsiTheme="minorHAnsi" w:cstheme="minorHAnsi"/>
                <w:b w:val="0"/>
                <w:sz w:val="22"/>
                <w:szCs w:val="22"/>
              </w:rPr>
              <w:t>Karahanlılar</w:t>
            </w:r>
            <w:proofErr w:type="spellEnd"/>
            <w:r w:rsidRPr="00364299">
              <w:rPr>
                <w:rFonts w:asciiTheme="minorHAnsi" w:eastAsia="Calibri" w:hAnsiTheme="minorHAnsi" w:cstheme="minorHAnsi"/>
                <w:b w:val="0"/>
                <w:sz w:val="22"/>
                <w:szCs w:val="22"/>
              </w:rPr>
              <w:t>, Türkçeyi resmi dil olarak kullanmışlardır.</w:t>
            </w:r>
          </w:p>
        </w:tc>
        <w:tc>
          <w:tcPr>
            <w:tcW w:w="888" w:type="dxa"/>
          </w:tcPr>
          <w:p w:rsidR="00364299" w:rsidRPr="00364299" w:rsidRDefault="00364299" w:rsidP="00F13739"/>
        </w:tc>
        <w:tc>
          <w:tcPr>
            <w:tcW w:w="890" w:type="dxa"/>
          </w:tcPr>
          <w:p w:rsidR="00364299" w:rsidRPr="00364299" w:rsidRDefault="00364299" w:rsidP="00F13739"/>
        </w:tc>
      </w:tr>
    </w:tbl>
    <w:p w:rsidR="00364299" w:rsidRDefault="00364299" w:rsidP="00364299"/>
    <w:p w:rsidR="00364299" w:rsidRDefault="00F64B70" w:rsidP="00364299">
      <w:r>
        <w:t>B.</w:t>
      </w:r>
      <w:r w:rsidR="00B43ABB">
        <w:t>Verilen bilgilerle Halife adlarını eşleştiriniz.</w:t>
      </w:r>
    </w:p>
    <w:tbl>
      <w:tblPr>
        <w:tblStyle w:val="TabloKlavuzu"/>
        <w:tblW w:w="10207" w:type="dxa"/>
        <w:tblInd w:w="-34" w:type="dxa"/>
        <w:tblLayout w:type="fixed"/>
        <w:tblLook w:val="04A0"/>
      </w:tblPr>
      <w:tblGrid>
        <w:gridCol w:w="1843"/>
        <w:gridCol w:w="567"/>
        <w:gridCol w:w="1134"/>
        <w:gridCol w:w="6663"/>
      </w:tblGrid>
      <w:tr w:rsidR="00B43ABB" w:rsidTr="00F64B70">
        <w:trPr>
          <w:trHeight w:val="128"/>
        </w:trPr>
        <w:tc>
          <w:tcPr>
            <w:tcW w:w="1843" w:type="dxa"/>
          </w:tcPr>
          <w:p w:rsidR="00B43ABB" w:rsidRPr="00545BAD" w:rsidRDefault="00B43ABB" w:rsidP="00F13739">
            <w:pPr>
              <w:pStyle w:val="AralkYok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DÖNEM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B43ABB" w:rsidRDefault="00B43ABB" w:rsidP="00F13739">
            <w:pPr>
              <w:pStyle w:val="AralkYok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797" w:type="dxa"/>
            <w:gridSpan w:val="2"/>
          </w:tcPr>
          <w:p w:rsidR="00B43ABB" w:rsidRPr="00545BAD" w:rsidRDefault="00B43ABB" w:rsidP="00F13739">
            <w:pPr>
              <w:pStyle w:val="AralkYok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YAPILANLAR</w:t>
            </w:r>
          </w:p>
        </w:tc>
      </w:tr>
      <w:tr w:rsidR="00B43ABB" w:rsidTr="00F64B70">
        <w:trPr>
          <w:trHeight w:val="870"/>
        </w:trPr>
        <w:tc>
          <w:tcPr>
            <w:tcW w:w="1843" w:type="dxa"/>
            <w:vAlign w:val="center"/>
          </w:tcPr>
          <w:p w:rsidR="00B43ABB" w:rsidRDefault="00B43ABB" w:rsidP="00F1373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</w:p>
          <w:p w:rsidR="00B43ABB" w:rsidRPr="00545BAD" w:rsidRDefault="00B43ABB" w:rsidP="00F1373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Hz.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Ebubekir</w:t>
            </w:r>
            <w:proofErr w:type="spellEnd"/>
          </w:p>
        </w:tc>
        <w:tc>
          <w:tcPr>
            <w:tcW w:w="567" w:type="dxa"/>
            <w:shd w:val="clear" w:color="auto" w:fill="D9D9D9" w:themeFill="background1" w:themeFillShade="D9"/>
          </w:tcPr>
          <w:p w:rsidR="00B43ABB" w:rsidRDefault="00B43ABB" w:rsidP="00F1373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3ABB" w:rsidRDefault="00F64B70" w:rsidP="00F1373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</w:t>
            </w:r>
            <w:proofErr w:type="gramEnd"/>
          </w:p>
        </w:tc>
        <w:tc>
          <w:tcPr>
            <w:tcW w:w="6663" w:type="dxa"/>
            <w:vAlign w:val="center"/>
          </w:tcPr>
          <w:p w:rsidR="00B43ABB" w:rsidRDefault="00B43ABB" w:rsidP="00F1373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*İlk defa İslam donanması oluşturuldu.</w:t>
            </w:r>
          </w:p>
          <w:p w:rsidR="00B43ABB" w:rsidRDefault="00B43ABB" w:rsidP="00F1373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*Kuran’ı Kerim çoğaltılarak İslam ülkelerine gönderildi.</w:t>
            </w:r>
          </w:p>
          <w:p w:rsidR="00B43ABB" w:rsidRPr="00553F5A" w:rsidRDefault="00B43ABB" w:rsidP="00F1373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*İlk defa Kafkasya İçin Türkler ile Araplar savaştılar.</w:t>
            </w:r>
          </w:p>
        </w:tc>
      </w:tr>
      <w:tr w:rsidR="00B43ABB" w:rsidTr="00F64B70">
        <w:trPr>
          <w:trHeight w:val="848"/>
        </w:trPr>
        <w:tc>
          <w:tcPr>
            <w:tcW w:w="1843" w:type="dxa"/>
            <w:vAlign w:val="center"/>
          </w:tcPr>
          <w:p w:rsidR="00B43ABB" w:rsidRDefault="00B43ABB" w:rsidP="00F1373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II</w:t>
            </w:r>
          </w:p>
          <w:p w:rsidR="00B43ABB" w:rsidRPr="00553F5A" w:rsidRDefault="00B43ABB" w:rsidP="00F1373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Hz. Ömer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B43ABB" w:rsidRDefault="00B43ABB" w:rsidP="00F1373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3ABB" w:rsidRDefault="00F64B70" w:rsidP="00F1373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</w:t>
            </w:r>
            <w:proofErr w:type="gramEnd"/>
          </w:p>
        </w:tc>
        <w:tc>
          <w:tcPr>
            <w:tcW w:w="6663" w:type="dxa"/>
            <w:vAlign w:val="center"/>
          </w:tcPr>
          <w:p w:rsidR="00B43ABB" w:rsidRDefault="00B43ABB" w:rsidP="00F1373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*Bu dönemde İlk defa Müslümanlar birbirlerine düşmüşlerdir.</w:t>
            </w:r>
          </w:p>
          <w:p w:rsidR="00B43ABB" w:rsidRDefault="00B43ABB" w:rsidP="00F1373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*İç çekişmelerden dolayı fetihler durmuştur.</w:t>
            </w:r>
          </w:p>
          <w:p w:rsidR="00B43ABB" w:rsidRPr="00553F5A" w:rsidRDefault="00B43ABB" w:rsidP="00F1373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*İlk ayrılıklar başlamıştır.</w:t>
            </w:r>
          </w:p>
        </w:tc>
      </w:tr>
      <w:tr w:rsidR="00B43ABB" w:rsidTr="00F64B70">
        <w:trPr>
          <w:trHeight w:val="712"/>
        </w:trPr>
        <w:tc>
          <w:tcPr>
            <w:tcW w:w="1843" w:type="dxa"/>
            <w:vAlign w:val="center"/>
          </w:tcPr>
          <w:p w:rsidR="00B43ABB" w:rsidRDefault="00B43ABB" w:rsidP="00F1373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III</w:t>
            </w:r>
          </w:p>
          <w:p w:rsidR="00B43ABB" w:rsidRPr="00553F5A" w:rsidRDefault="00B43ABB" w:rsidP="00F1373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Hz.Osman</w:t>
            </w:r>
            <w:proofErr w:type="spellEnd"/>
          </w:p>
        </w:tc>
        <w:tc>
          <w:tcPr>
            <w:tcW w:w="567" w:type="dxa"/>
            <w:shd w:val="clear" w:color="auto" w:fill="D9D9D9" w:themeFill="background1" w:themeFillShade="D9"/>
          </w:tcPr>
          <w:p w:rsidR="00B43ABB" w:rsidRDefault="00B43ABB" w:rsidP="00F1373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3ABB" w:rsidRDefault="00F64B70" w:rsidP="00F1373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</w:t>
            </w:r>
            <w:proofErr w:type="gramEnd"/>
          </w:p>
        </w:tc>
        <w:tc>
          <w:tcPr>
            <w:tcW w:w="6663" w:type="dxa"/>
            <w:vAlign w:val="center"/>
          </w:tcPr>
          <w:p w:rsidR="00B43ABB" w:rsidRDefault="00B43ABB" w:rsidP="00F1373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*Yalancı Peygamberle ile uğraşmış.</w:t>
            </w:r>
          </w:p>
          <w:p w:rsidR="00B43ABB" w:rsidRDefault="00B43ABB" w:rsidP="00F1373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*Bizans ile ilk savaş yapılmıştır.</w:t>
            </w:r>
          </w:p>
          <w:p w:rsidR="00B43ABB" w:rsidRPr="00553F5A" w:rsidRDefault="00B43ABB" w:rsidP="00F1373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*Kuran’ı Kerim Kitap haline getirilmiştir.</w:t>
            </w:r>
          </w:p>
        </w:tc>
      </w:tr>
      <w:tr w:rsidR="00B43ABB" w:rsidTr="00F64B70">
        <w:trPr>
          <w:trHeight w:val="1143"/>
        </w:trPr>
        <w:tc>
          <w:tcPr>
            <w:tcW w:w="1843" w:type="dxa"/>
            <w:vAlign w:val="center"/>
          </w:tcPr>
          <w:p w:rsidR="00B43ABB" w:rsidRDefault="00B43ABB" w:rsidP="00F1373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IV</w:t>
            </w:r>
          </w:p>
          <w:p w:rsidR="00B43ABB" w:rsidRPr="00755279" w:rsidRDefault="00B43ABB" w:rsidP="00F1373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Hz.Ali</w:t>
            </w:r>
            <w:proofErr w:type="spellEnd"/>
          </w:p>
        </w:tc>
        <w:tc>
          <w:tcPr>
            <w:tcW w:w="567" w:type="dxa"/>
            <w:shd w:val="clear" w:color="auto" w:fill="D9D9D9" w:themeFill="background1" w:themeFillShade="D9"/>
          </w:tcPr>
          <w:p w:rsidR="00B43ABB" w:rsidRDefault="00B43ABB" w:rsidP="00F1373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43ABB" w:rsidRDefault="00F64B70" w:rsidP="00F1373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</w:t>
            </w:r>
            <w:proofErr w:type="gramEnd"/>
          </w:p>
        </w:tc>
        <w:tc>
          <w:tcPr>
            <w:tcW w:w="6663" w:type="dxa"/>
            <w:vAlign w:val="center"/>
          </w:tcPr>
          <w:p w:rsidR="00B43ABB" w:rsidRDefault="00B43ABB" w:rsidP="00F1373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*İlk defa Türkler ile Araplar sınır komşusu oldular.</w:t>
            </w:r>
          </w:p>
          <w:p w:rsidR="00B43ABB" w:rsidRDefault="00B43ABB" w:rsidP="00F1373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*Divan-ı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Cund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Ordu divanı ve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Beytül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Mal isimli devlet hazinesi oluşturuldu.</w:t>
            </w:r>
          </w:p>
          <w:p w:rsidR="00B43ABB" w:rsidRPr="00553F5A" w:rsidRDefault="00B43ABB" w:rsidP="00F1373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*Hicri takvim hazırlanmış ve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İkta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sistemi uygulanmaya başlamıştır.</w:t>
            </w:r>
          </w:p>
        </w:tc>
      </w:tr>
    </w:tbl>
    <w:p w:rsidR="00364299" w:rsidRDefault="00D54FDD" w:rsidP="00364299">
      <w:hyperlink r:id="rId5" w:history="1">
        <w:r w:rsidRPr="00887104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>
        <w:rPr>
          <w:rFonts w:ascii="Comic Sans MS" w:hAnsi="Comic Sans MS"/>
          <w:sz w:val="18"/>
          <w:szCs w:val="18"/>
        </w:rPr>
        <w:t xml:space="preserve"> </w:t>
      </w:r>
    </w:p>
    <w:p w:rsidR="00AE3179" w:rsidRDefault="00AE3179" w:rsidP="00B43ABB"/>
    <w:p w:rsidR="00AE3179" w:rsidRDefault="00AE3179" w:rsidP="00AE3179"/>
    <w:p w:rsidR="00AE3179" w:rsidRPr="00F64B70" w:rsidRDefault="00F64B70" w:rsidP="00AE317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C.</w:t>
      </w:r>
      <w:r w:rsidRPr="00F64B70">
        <w:rPr>
          <w:rFonts w:asciiTheme="minorHAnsi" w:hAnsiTheme="minorHAnsi" w:cstheme="minorHAnsi"/>
          <w:sz w:val="22"/>
          <w:szCs w:val="22"/>
        </w:rPr>
        <w:t>Aşağıda verilen devlet adamlarıyla yaptıkları çalışmaları eşleştiriniz.</w:t>
      </w:r>
    </w:p>
    <w:p w:rsidR="00AE3179" w:rsidRPr="00AE3179" w:rsidRDefault="00AE3179" w:rsidP="00AE3179">
      <w:pPr>
        <w:rPr>
          <w:rFonts w:asciiTheme="minorHAnsi" w:hAnsiTheme="minorHAnsi" w:cstheme="minorHAnsi"/>
          <w:b w:val="0"/>
          <w:sz w:val="22"/>
          <w:szCs w:val="22"/>
        </w:rPr>
      </w:pPr>
    </w:p>
    <w:p w:rsidR="00AE3179" w:rsidRPr="00AE3179" w:rsidRDefault="00AE3179" w:rsidP="00AE3179">
      <w:pPr>
        <w:rPr>
          <w:rFonts w:asciiTheme="minorHAnsi" w:hAnsiTheme="minorHAnsi" w:cstheme="minorHAnsi"/>
          <w:b w:val="0"/>
          <w:sz w:val="22"/>
          <w:szCs w:val="22"/>
        </w:rPr>
      </w:pPr>
      <w:r w:rsidRPr="00AE3179">
        <w:rPr>
          <w:rFonts w:asciiTheme="minorHAnsi" w:hAnsiTheme="minorHAnsi" w:cstheme="minorHAnsi"/>
          <w:b w:val="0"/>
          <w:sz w:val="22"/>
          <w:szCs w:val="22"/>
        </w:rPr>
        <w:t>I.     KAŞGARLI MAHMUT</w:t>
      </w:r>
      <w:r w:rsidRPr="00AE3179">
        <w:rPr>
          <w:rFonts w:asciiTheme="minorHAnsi" w:hAnsiTheme="minorHAnsi" w:cstheme="minorHAnsi"/>
          <w:b w:val="0"/>
          <w:sz w:val="22"/>
          <w:szCs w:val="22"/>
        </w:rPr>
        <w:tab/>
      </w:r>
      <w:r w:rsidRPr="00AE3179">
        <w:rPr>
          <w:rFonts w:asciiTheme="minorHAnsi" w:hAnsiTheme="minorHAnsi" w:cstheme="minorHAnsi"/>
          <w:b w:val="0"/>
          <w:noProof/>
          <w:color w:val="2200C1"/>
          <w:sz w:val="22"/>
          <w:szCs w:val="22"/>
        </w:rPr>
        <w:drawing>
          <wp:inline distT="0" distB="0" distL="0" distR="0">
            <wp:extent cx="716915" cy="394970"/>
            <wp:effectExtent l="19050" t="0" r="6985" b="0"/>
            <wp:docPr id="1" name="rg_hi" descr="ANd9GcRakTMY5cekWaLAGwCfFWiGof8PGbnVlY_nzfkkIRyBdswU4PvMu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akTMY5cekWaLAGwCfFWiGof8PGbnVlY_nzfkkIRyBdswU4PvMu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3179">
        <w:rPr>
          <w:rFonts w:asciiTheme="minorHAnsi" w:hAnsiTheme="minorHAnsi" w:cstheme="minorHAnsi"/>
          <w:b w:val="0"/>
          <w:sz w:val="22"/>
          <w:szCs w:val="22"/>
        </w:rPr>
        <w:tab/>
        <w:t xml:space="preserve">(     ) “Sultan” </w:t>
      </w:r>
      <w:proofErr w:type="spellStart"/>
      <w:r w:rsidRPr="00AE3179">
        <w:rPr>
          <w:rFonts w:asciiTheme="minorHAnsi" w:hAnsiTheme="minorHAnsi" w:cstheme="minorHAnsi"/>
          <w:b w:val="0"/>
          <w:sz w:val="22"/>
          <w:szCs w:val="22"/>
        </w:rPr>
        <w:t>ünvanını</w:t>
      </w:r>
      <w:proofErr w:type="spellEnd"/>
      <w:r w:rsidRPr="00AE3179">
        <w:rPr>
          <w:rFonts w:asciiTheme="minorHAnsi" w:hAnsiTheme="minorHAnsi" w:cstheme="minorHAnsi"/>
          <w:b w:val="0"/>
          <w:sz w:val="22"/>
          <w:szCs w:val="22"/>
        </w:rPr>
        <w:t xml:space="preserve"> kullanan ilk Türk hükümdarıdır</w:t>
      </w:r>
    </w:p>
    <w:p w:rsidR="00AE3179" w:rsidRPr="00AE3179" w:rsidRDefault="00AE3179" w:rsidP="00AE3179">
      <w:pPr>
        <w:rPr>
          <w:rFonts w:asciiTheme="minorHAnsi" w:hAnsiTheme="minorHAnsi" w:cstheme="minorHAnsi"/>
          <w:b w:val="0"/>
          <w:sz w:val="22"/>
          <w:szCs w:val="22"/>
        </w:rPr>
      </w:pPr>
      <w:r w:rsidRPr="00AE3179">
        <w:rPr>
          <w:rFonts w:asciiTheme="minorHAnsi" w:hAnsiTheme="minorHAnsi" w:cstheme="minorHAnsi"/>
          <w:b w:val="0"/>
          <w:sz w:val="22"/>
          <w:szCs w:val="22"/>
        </w:rPr>
        <w:t>II.    GAZNELİ MAHMUT</w:t>
      </w:r>
      <w:r w:rsidRPr="00AE3179">
        <w:rPr>
          <w:rFonts w:asciiTheme="minorHAnsi" w:hAnsiTheme="minorHAnsi" w:cstheme="minorHAnsi"/>
          <w:b w:val="0"/>
          <w:sz w:val="22"/>
          <w:szCs w:val="22"/>
        </w:rPr>
        <w:tab/>
      </w:r>
      <w:r>
        <w:rPr>
          <w:rFonts w:asciiTheme="minorHAnsi" w:hAnsiTheme="minorHAnsi" w:cstheme="minorHAnsi"/>
          <w:b w:val="0"/>
          <w:sz w:val="22"/>
          <w:szCs w:val="22"/>
        </w:rPr>
        <w:tab/>
      </w:r>
      <w:r w:rsidRPr="00AE3179">
        <w:rPr>
          <w:rFonts w:asciiTheme="minorHAnsi" w:hAnsiTheme="minorHAnsi" w:cstheme="minorHAnsi"/>
          <w:b w:val="0"/>
          <w:noProof/>
          <w:color w:val="2200C1"/>
          <w:sz w:val="22"/>
          <w:szCs w:val="22"/>
        </w:rPr>
        <w:drawing>
          <wp:inline distT="0" distB="0" distL="0" distR="0">
            <wp:extent cx="716915" cy="402590"/>
            <wp:effectExtent l="19050" t="0" r="6985" b="0"/>
            <wp:docPr id="2" name="rg_hi" descr="ANd9GcTS3PVKKKYcCT4nvILgJ_Xrn6bbc3v7TC1bhiBMJN0GdFXEPouwv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TS3PVKKKYcCT4nvILgJ_Xrn6bbc3v7TC1bhiBMJN0GdFXEPouwv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402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3179">
        <w:rPr>
          <w:rFonts w:asciiTheme="minorHAnsi" w:hAnsiTheme="minorHAnsi" w:cstheme="minorHAnsi"/>
          <w:b w:val="0"/>
          <w:sz w:val="22"/>
          <w:szCs w:val="22"/>
        </w:rPr>
        <w:tab/>
        <w:t xml:space="preserve">(     ) Divan-ı </w:t>
      </w:r>
      <w:proofErr w:type="spellStart"/>
      <w:r w:rsidRPr="00AE3179">
        <w:rPr>
          <w:rFonts w:asciiTheme="minorHAnsi" w:hAnsiTheme="minorHAnsi" w:cstheme="minorHAnsi"/>
          <w:b w:val="0"/>
          <w:sz w:val="22"/>
          <w:szCs w:val="22"/>
        </w:rPr>
        <w:t>Lügait</w:t>
      </w:r>
      <w:proofErr w:type="spellEnd"/>
      <w:r w:rsidRPr="00AE3179">
        <w:rPr>
          <w:rFonts w:asciiTheme="minorHAnsi" w:hAnsiTheme="minorHAnsi" w:cstheme="minorHAnsi"/>
          <w:b w:val="0"/>
          <w:sz w:val="22"/>
          <w:szCs w:val="22"/>
        </w:rPr>
        <w:t xml:space="preserve"> Türk’ün yazarıdır</w:t>
      </w:r>
    </w:p>
    <w:p w:rsidR="00AE3179" w:rsidRPr="00AE3179" w:rsidRDefault="00AE3179" w:rsidP="00AE3179">
      <w:pPr>
        <w:rPr>
          <w:rFonts w:asciiTheme="minorHAnsi" w:hAnsiTheme="minorHAnsi" w:cstheme="minorHAnsi"/>
          <w:b w:val="0"/>
          <w:sz w:val="22"/>
          <w:szCs w:val="22"/>
        </w:rPr>
      </w:pPr>
      <w:r w:rsidRPr="00AE3179">
        <w:rPr>
          <w:rFonts w:asciiTheme="minorHAnsi" w:hAnsiTheme="minorHAnsi" w:cstheme="minorHAnsi"/>
          <w:b w:val="0"/>
          <w:sz w:val="22"/>
          <w:szCs w:val="22"/>
        </w:rPr>
        <w:t xml:space="preserve">III.  NİZAMÜL MÜLK </w:t>
      </w:r>
      <w:r w:rsidRPr="00AE3179">
        <w:rPr>
          <w:rFonts w:asciiTheme="minorHAnsi" w:hAnsiTheme="minorHAnsi" w:cstheme="minorHAnsi"/>
          <w:b w:val="0"/>
          <w:sz w:val="22"/>
          <w:szCs w:val="22"/>
        </w:rPr>
        <w:tab/>
      </w:r>
      <w:r>
        <w:rPr>
          <w:rFonts w:asciiTheme="minorHAnsi" w:hAnsiTheme="minorHAnsi" w:cstheme="minorHAnsi"/>
          <w:b w:val="0"/>
          <w:sz w:val="22"/>
          <w:szCs w:val="22"/>
        </w:rPr>
        <w:tab/>
      </w:r>
      <w:r w:rsidRPr="00AE3179">
        <w:rPr>
          <w:rFonts w:asciiTheme="minorHAnsi" w:hAnsiTheme="minorHAnsi" w:cstheme="minorHAnsi"/>
          <w:b w:val="0"/>
          <w:noProof/>
          <w:color w:val="2200C1"/>
          <w:sz w:val="22"/>
          <w:szCs w:val="22"/>
        </w:rPr>
        <w:drawing>
          <wp:inline distT="0" distB="0" distL="0" distR="0">
            <wp:extent cx="716915" cy="446405"/>
            <wp:effectExtent l="19050" t="0" r="6985" b="0"/>
            <wp:docPr id="3" name="rg_hi" descr="ANd9GcTHxDuc6NfJQ72uUfqC2gxztn7pLvl3NnKmPj8iizBNAi1rXR7I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THxDuc6NfJQ72uUfqC2gxztn7pLvl3NnKmPj8iizBNAi1rXR7Ih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3179">
        <w:rPr>
          <w:rFonts w:asciiTheme="minorHAnsi" w:hAnsiTheme="minorHAnsi" w:cstheme="minorHAnsi"/>
          <w:b w:val="0"/>
          <w:sz w:val="22"/>
          <w:szCs w:val="22"/>
        </w:rPr>
        <w:tab/>
        <w:t>(     ) Anadolu’nun kapılarını Türklere açmıştır</w:t>
      </w:r>
    </w:p>
    <w:p w:rsidR="00AE3179" w:rsidRPr="00AE3179" w:rsidRDefault="00AE3179" w:rsidP="00AE3179">
      <w:pPr>
        <w:rPr>
          <w:rFonts w:asciiTheme="minorHAnsi" w:hAnsiTheme="minorHAnsi" w:cstheme="minorHAnsi"/>
          <w:b w:val="0"/>
          <w:sz w:val="22"/>
          <w:szCs w:val="22"/>
        </w:rPr>
      </w:pPr>
      <w:r w:rsidRPr="00AE3179">
        <w:rPr>
          <w:rFonts w:asciiTheme="minorHAnsi" w:hAnsiTheme="minorHAnsi" w:cstheme="minorHAnsi"/>
          <w:b w:val="0"/>
          <w:sz w:val="22"/>
          <w:szCs w:val="22"/>
        </w:rPr>
        <w:t>IV.  MELİKŞAH</w:t>
      </w:r>
      <w:r w:rsidRPr="00AE3179">
        <w:rPr>
          <w:rFonts w:asciiTheme="minorHAnsi" w:hAnsiTheme="minorHAnsi" w:cstheme="minorHAnsi"/>
          <w:b w:val="0"/>
          <w:sz w:val="22"/>
          <w:szCs w:val="22"/>
        </w:rPr>
        <w:tab/>
        <w:t xml:space="preserve">             </w:t>
      </w:r>
      <w:r>
        <w:rPr>
          <w:rFonts w:asciiTheme="minorHAnsi" w:hAnsiTheme="minorHAnsi" w:cstheme="minorHAnsi"/>
          <w:b w:val="0"/>
          <w:sz w:val="22"/>
          <w:szCs w:val="22"/>
        </w:rPr>
        <w:tab/>
      </w:r>
      <w:r>
        <w:rPr>
          <w:rFonts w:asciiTheme="minorHAnsi" w:hAnsiTheme="minorHAnsi" w:cstheme="minorHAnsi"/>
          <w:b w:val="0"/>
          <w:sz w:val="22"/>
          <w:szCs w:val="22"/>
        </w:rPr>
        <w:tab/>
      </w:r>
      <w:r w:rsidRPr="00AE3179">
        <w:rPr>
          <w:rFonts w:asciiTheme="minorHAnsi" w:hAnsiTheme="minorHAnsi" w:cstheme="minorHAnsi"/>
          <w:b w:val="0"/>
          <w:noProof/>
          <w:color w:val="2200C1"/>
          <w:sz w:val="22"/>
          <w:szCs w:val="22"/>
        </w:rPr>
        <w:drawing>
          <wp:inline distT="0" distB="0" distL="0" distR="0">
            <wp:extent cx="702310" cy="526415"/>
            <wp:effectExtent l="19050" t="0" r="2540" b="0"/>
            <wp:docPr id="4" name="rg_hi" descr="ANd9GcQoHRak6Ne8jjSMhlJ2roQpde34bluh6-YxzZSxZY1AQJnNAnX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oHRak6Ne8jjSMhlJ2roQpde34bluh6-YxzZSxZY1AQJnNAnXD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52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3179">
        <w:rPr>
          <w:rFonts w:asciiTheme="minorHAnsi" w:hAnsiTheme="minorHAnsi" w:cstheme="minorHAnsi"/>
          <w:b w:val="0"/>
          <w:sz w:val="22"/>
          <w:szCs w:val="22"/>
        </w:rPr>
        <w:tab/>
        <w:t>(     ) Nizamiye Medreselerinin kurucusudur</w:t>
      </w:r>
    </w:p>
    <w:p w:rsidR="00AE3179" w:rsidRPr="00AE3179" w:rsidRDefault="00AE3179" w:rsidP="00AE3179">
      <w:pPr>
        <w:rPr>
          <w:rFonts w:asciiTheme="minorHAnsi" w:hAnsiTheme="minorHAnsi" w:cstheme="minorHAnsi"/>
          <w:b w:val="0"/>
          <w:sz w:val="22"/>
          <w:szCs w:val="22"/>
        </w:rPr>
      </w:pPr>
      <w:r w:rsidRPr="00AE3179">
        <w:rPr>
          <w:rFonts w:asciiTheme="minorHAnsi" w:hAnsiTheme="minorHAnsi" w:cstheme="minorHAnsi"/>
          <w:b w:val="0"/>
          <w:sz w:val="22"/>
          <w:szCs w:val="22"/>
        </w:rPr>
        <w:t xml:space="preserve"> V.  ALPARSLAN</w:t>
      </w:r>
      <w:r w:rsidRPr="00AE3179">
        <w:rPr>
          <w:rFonts w:asciiTheme="minorHAnsi" w:hAnsiTheme="minorHAnsi" w:cstheme="minorHAnsi"/>
          <w:b w:val="0"/>
          <w:sz w:val="22"/>
          <w:szCs w:val="22"/>
        </w:rPr>
        <w:tab/>
      </w:r>
      <w:r w:rsidRPr="00AE3179">
        <w:rPr>
          <w:rFonts w:asciiTheme="minorHAnsi" w:hAnsiTheme="minorHAnsi" w:cstheme="minorHAnsi"/>
          <w:b w:val="0"/>
          <w:sz w:val="22"/>
          <w:szCs w:val="22"/>
        </w:rPr>
        <w:tab/>
      </w:r>
      <w:r>
        <w:rPr>
          <w:rFonts w:asciiTheme="minorHAnsi" w:hAnsiTheme="minorHAnsi" w:cstheme="minorHAnsi"/>
          <w:b w:val="0"/>
          <w:sz w:val="22"/>
          <w:szCs w:val="22"/>
        </w:rPr>
        <w:tab/>
      </w:r>
      <w:r w:rsidRPr="00AE3179">
        <w:rPr>
          <w:rFonts w:asciiTheme="minorHAnsi" w:hAnsiTheme="minorHAnsi" w:cstheme="minorHAnsi"/>
          <w:b w:val="0"/>
          <w:noProof/>
          <w:color w:val="2200C1"/>
          <w:sz w:val="22"/>
          <w:szCs w:val="22"/>
        </w:rPr>
        <w:drawing>
          <wp:inline distT="0" distB="0" distL="0" distR="0">
            <wp:extent cx="716915" cy="467995"/>
            <wp:effectExtent l="19050" t="0" r="6985" b="0"/>
            <wp:docPr id="5" name="rg_hi" descr="ANd9GcQi9GlcFlLa-b2VzYCOBGS_JpUBqdOWMj1PXoVNVCfj13E2Pnv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i9GlcFlLa-b2VzYCOBGS_JpUBqdOWMj1PXoVNVCfj13E2PnvD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4B70">
        <w:rPr>
          <w:rFonts w:asciiTheme="minorHAnsi" w:hAnsiTheme="minorHAnsi" w:cstheme="minorHAnsi"/>
          <w:b w:val="0"/>
          <w:sz w:val="22"/>
          <w:szCs w:val="22"/>
        </w:rPr>
        <w:tab/>
        <w:t xml:space="preserve">(     ) Büyük </w:t>
      </w:r>
      <w:r w:rsidRPr="00AE3179">
        <w:rPr>
          <w:rFonts w:asciiTheme="minorHAnsi" w:hAnsiTheme="minorHAnsi" w:cstheme="minorHAnsi"/>
          <w:b w:val="0"/>
          <w:sz w:val="22"/>
          <w:szCs w:val="22"/>
        </w:rPr>
        <w:t>Selçuklu Devletini en geniş sınırlara ulaştırmıştır</w:t>
      </w:r>
    </w:p>
    <w:p w:rsidR="00AE3179" w:rsidRDefault="00AE3179" w:rsidP="00B43ABB"/>
    <w:p w:rsidR="00364299" w:rsidRPr="00364299" w:rsidRDefault="00364299" w:rsidP="00364299"/>
    <w:sectPr w:rsidR="00364299" w:rsidRPr="00364299" w:rsidSect="00364299">
      <w:pgSz w:w="11906" w:h="16838"/>
      <w:pgMar w:top="568" w:right="849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704C5"/>
    <w:multiLevelType w:val="hybridMultilevel"/>
    <w:tmpl w:val="C5D87EE8"/>
    <w:lvl w:ilvl="0" w:tplc="975632A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010F"/>
    <w:rsid w:val="000C7293"/>
    <w:rsid w:val="00127DE5"/>
    <w:rsid w:val="0024441C"/>
    <w:rsid w:val="00364299"/>
    <w:rsid w:val="0043010F"/>
    <w:rsid w:val="00596D87"/>
    <w:rsid w:val="00725F92"/>
    <w:rsid w:val="00996001"/>
    <w:rsid w:val="00A12A0D"/>
    <w:rsid w:val="00AE3179"/>
    <w:rsid w:val="00B43ABB"/>
    <w:rsid w:val="00D54FDD"/>
    <w:rsid w:val="00F64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10F"/>
    <w:pPr>
      <w:spacing w:after="0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01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3010F"/>
    <w:pPr>
      <w:spacing w:after="0" w:line="240" w:lineRule="auto"/>
    </w:pPr>
  </w:style>
  <w:style w:type="paragraph" w:styleId="stbilgi">
    <w:name w:val="header"/>
    <w:basedOn w:val="Normal"/>
    <w:link w:val="stbilgiChar"/>
    <w:rsid w:val="0043010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3010F"/>
    <w:rPr>
      <w:rFonts w:ascii="Tahoma" w:eastAsia="Times New Roman" w:hAnsi="Tahoma" w:cs="Tahoma"/>
      <w:b/>
      <w:bCs/>
      <w:color w:val="000000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43AB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3179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3179"/>
    <w:rPr>
      <w:rFonts w:ascii="Tahoma" w:eastAsia="Times New Roman" w:hAnsi="Tahoma" w:cs="Tahoma"/>
      <w:b/>
      <w:bCs/>
      <w:color w:val="000000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54F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1934</Characters>
  <DocSecurity>0</DocSecurity>
  <Lines>16</Lines>
  <Paragraphs>4</Paragraphs>
  <ScaleCrop>false</ScaleCrop>
  <Manager>www.sorubak.com</Manager>
  <Company/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2018-01-09T13:43:00Z</dcterms:created>
  <dcterms:modified xsi:type="dcterms:W3CDTF">2018-01-09T13:43:00Z</dcterms:modified>
  <cp:category>www.sorubak.com</cp:category>
</cp:coreProperties>
</file>