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Default="007B76BE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 2017-2018</w:t>
      </w:r>
      <w:r>
        <w:rPr>
          <w:rFonts w:eastAsia="Times New Roman"/>
          <w:b/>
          <w:bCs/>
          <w:sz w:val="14"/>
          <w:szCs w:val="14"/>
        </w:rPr>
        <w:t xml:space="preserve"> ÖĞRETİM YILI 11 BİLİŞİM SINIF FİZİK DERSİ 1. DÖNEM 1. YAZILI SINAV SORULARI. 26/11/2015</w:t>
      </w:r>
    </w:p>
    <w:p w:rsidR="0087675B" w:rsidRDefault="0087675B">
      <w:pPr>
        <w:sectPr w:rsidR="0087675B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>ADI VE SOYADI: …………………….</w:t>
      </w:r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-97790</wp:posOffset>
            </wp:positionV>
            <wp:extent cx="2523490" cy="9857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985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vektörün </w:t>
            </w:r>
            <w:r>
              <w:rPr>
                <w:rFonts w:eastAsia="Times New Roman"/>
                <w:sz w:val="24"/>
                <w:szCs w:val="24"/>
              </w:rPr>
              <w:t>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büyüklüğü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suya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motoru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noktanın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kıyıya çıkıyor. Motorun karşı kıyıya </w:t>
      </w:r>
      <w:r>
        <w:rPr>
          <w:rFonts w:eastAsia="Times New Roman"/>
          <w:sz w:val="23"/>
          <w:szCs w:val="23"/>
        </w:rPr>
        <w:t>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olan bir nehirde önce akıntı ile aynı yönde 20s sonra da akıntıya ters yönde 20s yüzüyor. Yüzücünün 40s sonunda başladığı </w:t>
      </w:r>
      <w:r>
        <w:rPr>
          <w:rFonts w:eastAsia="Times New Roman"/>
          <w:sz w:val="24"/>
          <w:szCs w:val="24"/>
        </w:rPr>
        <w:t>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72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</w:t>
      </w:r>
      <w:r>
        <w:rPr>
          <w:rFonts w:eastAsia="Times New Roman"/>
          <w:sz w:val="24"/>
          <w:szCs w:val="24"/>
        </w:rPr>
        <w:t xml:space="preserve">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şekildeki gibidir. Buna göre, Y aracında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11/BİLİŞİM NO:……</w:t>
      </w: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olan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kuvvetleri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 xml:space="preserve">dığında hareketsiz kalır? </w:t>
      </w:r>
      <w:r>
        <w:rPr>
          <w:rFonts w:eastAsia="Times New Roman"/>
          <w:sz w:val="20"/>
          <w:szCs w:val="20"/>
        </w:rPr>
        <w:t>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140335</wp:posOffset>
            </wp:positionH>
            <wp:positionV relativeFrom="paragraph">
              <wp:posOffset>1459230</wp:posOffset>
            </wp:positionV>
            <wp:extent cx="3463925" cy="3268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326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80" w:lineRule="exact"/>
        <w:rPr>
          <w:sz w:val="24"/>
          <w:szCs w:val="24"/>
        </w:rPr>
      </w:pP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etki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91" w:lineRule="exact"/>
        <w:rPr>
          <w:sz w:val="24"/>
          <w:szCs w:val="24"/>
        </w:rPr>
      </w:pP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SÜRE:1 ders saati,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NOT BİRİMİ:1,2,3,4. Sorular 10 ar puan, diğerleri 15 er puan.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Yanlış değerli gidiş yolundan puan verilmez.</w:t>
      </w:r>
    </w:p>
    <w:p w:rsidR="0087675B" w:rsidRDefault="0087675B">
      <w:pPr>
        <w:spacing w:line="7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left="160" w:right="2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Aradığını bilmeyen, bulduğunu anlayamaz. Hedefsizlik nereye yüzeceğini bilmeden denizin ortasında sadece hayatta kalabilmek için çırpınmaya benzer. Hedefler zihnimizin besinleridir. Başarınızın büyüklüğü, inancınızın büyüklüğü belirler. Kişi kendi engelin</w:t>
      </w:r>
      <w:r>
        <w:rPr>
          <w:rFonts w:eastAsia="Times New Roman"/>
          <w:sz w:val="16"/>
          <w:szCs w:val="16"/>
        </w:rPr>
        <w:t>i kendisi kurar.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2498090</wp:posOffset>
            </wp:positionH>
            <wp:positionV relativeFrom="paragraph">
              <wp:posOffset>-36195</wp:posOffset>
            </wp:positionV>
            <wp:extent cx="1172210" cy="7969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675B"/>
    <w:rsid w:val="007B76BE"/>
    <w:rsid w:val="0087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2017-10-14T07:20:00Z</dcterms:created>
  <dcterms:modified xsi:type="dcterms:W3CDTF">2017-10-14T07:20:00Z</dcterms:modified>
  <cp:category>www.sorubak.com</cp:category>
</cp:coreProperties>
</file>