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C0" w:rsidRDefault="00CE4DBE" w:rsidP="006906C0">
      <w:r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>2017-2018</w:t>
      </w:r>
      <w:r w:rsidR="006906C0" w:rsidRPr="006906C0"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 11.SINIF KİMYA DERSİ 1.DÖNEM 2.YAZILI SORULARI</w:t>
      </w:r>
      <w:r w:rsidR="006906C0" w:rsidRPr="006906C0">
        <w:rPr>
          <w:rFonts w:ascii="Helvetica" w:hAnsi="Helvetica" w:cs="Helvetica"/>
          <w:sz w:val="23"/>
          <w:szCs w:val="23"/>
          <w:shd w:val="clear" w:color="auto" w:fill="FFFFFF"/>
        </w:rPr>
        <w:t>  </w:t>
      </w:r>
      <w:r w:rsidR="006906C0">
        <w:rPr>
          <w:rFonts w:ascii="Helvetica" w:hAnsi="Helvetica" w:cs="Helvetica"/>
          <w:color w:val="373737"/>
          <w:sz w:val="23"/>
          <w:szCs w:val="23"/>
        </w:rPr>
        <w:br/>
      </w:r>
      <w:r w:rsidR="006906C0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6906C0"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6906C0">
        <w:rPr>
          <w:rFonts w:ascii="Helvetica" w:hAnsi="Helvetica" w:cs="Helvetica"/>
          <w:color w:val="373737"/>
          <w:sz w:val="23"/>
          <w:szCs w:val="23"/>
        </w:rPr>
        <w:br/>
      </w:r>
      <w:r w:rsidR="006906C0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A</w:t>
      </w:r>
      <w:proofErr w:type="gramStart"/>
      <w:r w:rsidR="006906C0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proofErr w:type="gramEnd"/>
      <w:r w:rsidR="006906C0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 xml:space="preserve"> Aşağıdaki soruları doğru (D), yanlış (Y) şeklinde cevaplayınız? (Her soru 2 puan)</w:t>
      </w:r>
    </w:p>
    <w:p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 Ortak iyon çözünürlüğü artırır.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)</w:t>
      </w:r>
    </w:p>
    <w:p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. Tuzların çözünme yönü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maximum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düzensizlik yönüdür.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:rsidR="006906C0" w:rsidRDefault="006906C0" w:rsidP="006906C0">
      <w:proofErr w:type="gramStart"/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c</w:t>
      </w:r>
      <w:proofErr w:type="gramEnd"/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. Kimyasal denge olayı dinamik bir olaydır.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d. Gazların sudaki çözünürlüğü genelde endotermiktir.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e. Katalizörler reaksiyondan kullanılmadan çıkarlar.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B</w:t>
      </w:r>
      <w:proofErr w:type="gramStart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)</w:t>
      </w:r>
      <w:proofErr w:type="gramEnd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 Aşağıda verilen maddelerin suda çözünme denklemlerini yazarak </w:t>
      </w:r>
      <w:proofErr w:type="spellStart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Kç</w:t>
      </w:r>
      <w:proofErr w:type="spellEnd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 bağıntılarını yazınız? (Her soru 2 puan)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CaCO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Mg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</w:rPr>
        <w:t>(PO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2(k)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Cr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sz w:val="26"/>
          <w:szCs w:val="26"/>
          <w:bdr w:val="none" w:sz="0" w:space="0" w:color="auto" w:frame="1"/>
        </w:rPr>
        <w:t>(SO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FD4420" w:rsidRDefault="006906C0" w:rsidP="006906C0">
      <w:pP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Ca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N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 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↔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C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)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Aşağıdaki klasik soruları cevaplandırınız? (Her soru 5 puan)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</w:t>
      </w:r>
      <w:proofErr w:type="gramEnd"/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Tepkime hızına etki eden faktörleri yazınız?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 xml:space="preserve">Aktivasyon enerjisi ve katalizör nedir? 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tanımlayarak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bu ikisi arasındaki ortak özelliği belirtiniz.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 CH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CO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O + 212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kkal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denklemine göre 1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gazı reaksiyona girdiğinde açığa çıkan ısı kaç kaloridir?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Öz ısısı 1,2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olan X katısının erime olmadan sıcaklığını 20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artırmak için 600 kal ısı verildiğine göre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X'in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kütlesi kaç gramdır?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4,8 g Mg metali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HCl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çözeltisine atıldığında 10 sn. içerisinde tamamen çözünüyor. Buna göre Mg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nin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çözünme hızı kaç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/sn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dir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? (Mg=24)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&lt;---&gt; 2XY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denge tepkimesine göre, 2 litrelik kapalı bir kapta denge anında 4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, 2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ve 8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gazları vardır. Buna göre tepkimenin denge sabiti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d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kaçtır?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tuzu 1 L suda en fazla 15,6 mg çözünmektedir.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için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ç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= 3,2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-11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olduğuna göre X in atom kütlesi kaç g/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dür? (F=19)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2X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 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 tepkimesine göre 0,2 M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lık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 alındığında Y gazının oluşma hızı 4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/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L.sn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oluyor. Buna göre 0,4 M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lık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 gazı alındığında, X in harcanma hızı kaç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/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L.sn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olur?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D) </w:t>
      </w:r>
      <w:r>
        <w:rPr>
          <w:color w:val="373737"/>
          <w:bdr w:val="none" w:sz="0" w:space="0" w:color="auto" w:frame="1"/>
          <w:shd w:val="clear" w:color="auto" w:fill="FFFFFF"/>
        </w:rPr>
        <w:t>Aşağıdaki çoktan seçmeli soruları cevaplayınız. (her soru 5 puan)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1)  I.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(s)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 II. 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 2Br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III.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+  e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Yukarıdaki olaylardan hangileri endotermik (ısı alan)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tir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2105025" cy="1581150"/>
            <wp:effectExtent l="19050" t="0" r="9525" b="0"/>
            <wp:docPr id="1" name="Resim 1" descr="http://img.webme.com/pic/m/melahatyilmaz/kimy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 şekilde saf bir katının sıcaklık-ısı grafiği verilmiştir. Katının ısınma ısısı 0,6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C olduğuna göre, erime ısısı kaç kal/g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dır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150   B) 100   C) 80   D) 75   E) 50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5534025" cy="4371975"/>
            <wp:effectExtent l="19050" t="0" r="9525" b="0"/>
            <wp:docPr id="2" name="Resim 2" descr="http://img.webme.com/pic/m/melahatyilmaz/kimya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m/melahatyilmaz/kimya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 hangileri doğrudur?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 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Bir sıvının 20 gramının sıcaklığını 10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C artırmak için verilmesi gereken ısı miktarı 0,15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kkal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dir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. Buna göre sıvının ısınma ısısı kaç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 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A) 0,15   B) 0,20   C) 0,25   D) 0,35   E) 0,75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3162300" cy="1019175"/>
            <wp:effectExtent l="19050" t="0" r="0" b="0"/>
            <wp:docPr id="3" name="Resim 3" descr="http://img.webme.com/pic/m/melahatyilmaz/kimya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webme.com/pic/m/melahatyilmaz/kimya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niceliklerden hangileri etkin çarpışma sayısını etkileyen faktörlerdendir?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3590925" cy="1247775"/>
            <wp:effectExtent l="19050" t="0" r="9525" b="0"/>
            <wp:docPr id="4" name="Resim 4" descr="http://img.webme.com/pic/m/melahatyilmaz/kimya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m/melahatyilmaz/kimya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denge tepkimelerinden hangilerinde kabın hacmi yarıya düşürüldüğünde denge sağa kayar?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Tepkime hızı ile ilgili,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Sıcaklığın artırılması ekzotermik tepkimelerin hızını azaltır.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Katalizörler tepkime hızını değiştirir.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Aynı sıcaklıkta aktifleşme enerjisi büyük olan tepkime daha hızlıdır.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 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2133600" cy="1752600"/>
            <wp:effectExtent l="19050" t="0" r="0" b="0"/>
            <wp:docPr id="5" name="Resim 5" descr="http://img.webme.com/pic/m/melahatyilmaz/kimya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webme.com/pic/m/melahatyilmaz/kimya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 kimyasal bir tepkimeye ait potansiyel enerji-tepkime koordinatı grafiği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Buna göre,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Reaksiyon ekzotermiktir.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Ürünlerin ısı kapsamı, girenlerin ısı kapsamından küçüktür.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Reaksiyon sırasında ısı açığa çıkar.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 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9)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5572125" cy="3714750"/>
            <wp:effectExtent l="19050" t="0" r="9525" b="0"/>
            <wp:docPr id="6" name="Resim 6" descr="http://img.webme.com/pic/m/melahatyilmaz/kimya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.webme.com/pic/m/melahatyilmaz/kimya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lastRenderedPageBreak/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10)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2324100" cy="2609850"/>
            <wp:effectExtent l="19050" t="0" r="0" b="0"/>
            <wp:docPr id="7" name="Resim 7" descr="http://img.webme.com/pic/m/melahatyilmaz/kimya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m/melahatyilmaz/kimya0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X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2XY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tepkimesinin potansiyel enerji tepkime koordinatı grafiği yukarıda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Tepkimede katalizör kullanılırsa,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a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Tepkime hızı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b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niceliklerinden hangileri değişir?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</w:p>
    <w:p w:rsidR="006906C0" w:rsidRDefault="00CB60E8" w:rsidP="006906C0">
      <w:hyperlink r:id="rId11" w:history="1">
        <w:r w:rsidR="006906C0" w:rsidRPr="000A0415">
          <w:rPr>
            <w:rStyle w:val="Kpr"/>
            <w:rFonts w:ascii="Helvetica" w:hAnsi="Helvetica" w:cs="Helvetica"/>
            <w:sz w:val="23"/>
            <w:szCs w:val="23"/>
            <w:shd w:val="clear" w:color="auto" w:fill="FFFFFF"/>
          </w:rPr>
          <w:t>www.sorubak.com</w:t>
        </w:r>
      </w:hyperlink>
      <w:r w:rsidR="006906C0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</w:p>
    <w:sectPr w:rsidR="006906C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06C0"/>
    <w:rsid w:val="00081F4F"/>
    <w:rsid w:val="00226A8A"/>
    <w:rsid w:val="006906C0"/>
    <w:rsid w:val="00CB60E8"/>
    <w:rsid w:val="00CE4DBE"/>
    <w:rsid w:val="00EB660C"/>
    <w:rsid w:val="00F75A9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906C0"/>
    <w:rPr>
      <w:b/>
      <w:bCs/>
    </w:rPr>
  </w:style>
  <w:style w:type="character" w:customStyle="1" w:styleId="apple-converted-space">
    <w:name w:val="apple-converted-space"/>
    <w:basedOn w:val="VarsaylanParagrafYazTipi"/>
    <w:rsid w:val="006906C0"/>
  </w:style>
  <w:style w:type="paragraph" w:styleId="AralkYok">
    <w:name w:val="No Spacing"/>
    <w:basedOn w:val="Normal"/>
    <w:uiPriority w:val="1"/>
    <w:qFormat/>
    <w:rsid w:val="006906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619</Words>
  <Characters>3534</Characters>
  <DocSecurity>0</DocSecurity>
  <Lines>29</Lines>
  <Paragraphs>8</Paragraphs>
  <ScaleCrop>false</ScaleCrop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2016-12-21T17:01:00Z</dcterms:created>
  <dcterms:modified xsi:type="dcterms:W3CDTF">2017-12-10T09:17:00Z</dcterms:modified>
  <cp:category>www.sorubak.com</cp:category>
</cp:coreProperties>
</file>