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781" w:type="dxa"/>
        <w:tblInd w:w="-491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double" w:sz="4" w:space="0" w:color="auto"/>
          <w:insideV w:val="doub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1"/>
        <w:gridCol w:w="446"/>
        <w:gridCol w:w="4414"/>
        <w:gridCol w:w="3060"/>
        <w:gridCol w:w="3420"/>
        <w:gridCol w:w="2880"/>
      </w:tblGrid>
      <w:tr w:rsidR="001136D0" w:rsidRPr="009B06F0">
        <w:trPr>
          <w:cantSplit/>
          <w:trHeight w:val="1140"/>
        </w:trPr>
        <w:tc>
          <w:tcPr>
            <w:tcW w:w="561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AY</w:t>
            </w:r>
          </w:p>
        </w:tc>
        <w:tc>
          <w:tcPr>
            <w:tcW w:w="446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HAFTA</w:t>
            </w:r>
          </w:p>
        </w:tc>
        <w:tc>
          <w:tcPr>
            <w:tcW w:w="4414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AMAÇ</w:t>
            </w:r>
          </w:p>
        </w:tc>
        <w:tc>
          <w:tcPr>
            <w:tcW w:w="306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YAPILAN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ETKİNLİKLER</w:t>
            </w:r>
          </w:p>
        </w:tc>
        <w:tc>
          <w:tcPr>
            <w:tcW w:w="342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141901" w:rsidRDefault="001136D0" w:rsidP="009B06F0">
            <w:pPr>
              <w:jc w:val="center"/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TOPLUM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HİZMETİ</w:t>
            </w:r>
          </w:p>
        </w:tc>
        <w:tc>
          <w:tcPr>
            <w:tcW w:w="288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BELİRLİ GÜN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VE HAFTALAR</w:t>
            </w:r>
          </w:p>
        </w:tc>
      </w:tr>
      <w:tr w:rsidR="001136D0" w:rsidRPr="009B06F0">
        <w:trPr>
          <w:cantSplit/>
          <w:trHeight w:val="66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EKİM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Sosyal kulüpler hakkında bilgi verilmesi ve öğrenci seçimi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2A672A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Genel kurul toplantısının yapılarak yönetim ve denetim kurullarının oluşturul</w:t>
            </w:r>
            <w:r>
              <w:rPr>
                <w:rFonts w:ascii="Comic Sans MS" w:hAnsi="Comic Sans MS" w:cs="Tahoma"/>
                <w:sz w:val="20"/>
                <w:szCs w:val="20"/>
              </w:rPr>
              <w:t>du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>, kulüp pano çalışmaları ile</w:t>
            </w:r>
            <w:r>
              <w:rPr>
                <w:rFonts w:ascii="Comic Sans MS" w:hAnsi="Comic Sans MS" w:cs="Tahoma"/>
                <w:sz w:val="20"/>
                <w:szCs w:val="20"/>
              </w:rPr>
              <w:t xml:space="preserve"> ilgili ekipler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belirlen</w:t>
            </w:r>
            <w:r>
              <w:rPr>
                <w:rFonts w:ascii="Comic Sans MS" w:hAnsi="Comic Sans MS" w:cs="Tahoma"/>
                <w:sz w:val="20"/>
                <w:szCs w:val="20"/>
              </w:rPr>
              <w:t>di.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hizmeti ile alakalı olan yönetmelik hakkında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(SKY mad.12 bendleri) bilginin verilmesi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2"/>
        </w:trPr>
        <w:tc>
          <w:tcPr>
            <w:tcW w:w="561" w:type="dxa"/>
            <w:vMerge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İşbirliği yapma alışkanlığı kazandırma</w:t>
            </w:r>
          </w:p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</w:tc>
        <w:tc>
          <w:tcPr>
            <w:tcW w:w="3060" w:type="dxa"/>
            <w:vAlign w:val="center"/>
          </w:tcPr>
          <w:p w:rsidR="001136D0" w:rsidRPr="009B06F0" w:rsidRDefault="001136D0" w:rsidP="0022283F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Yıllı</w:t>
            </w:r>
            <w:r>
              <w:rPr>
                <w:rFonts w:ascii="Comic Sans MS" w:hAnsi="Comic Sans MS" w:cs="Tahoma"/>
                <w:sz w:val="20"/>
                <w:szCs w:val="20"/>
              </w:rPr>
              <w:t>k çalışma planının hazırlandı.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Toplum hizmetlerinin konusu seçildi.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( Proje  öneri formuyla öğrencilerin önerilerinin alınması )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   Cumhuriyet Bayramı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8019C8">
        <w:trPr>
          <w:cantSplit/>
          <w:trHeight w:val="58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KASIM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8A00A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>Görev bilinci ve sorumluluğu kazandırma</w:t>
            </w:r>
          </w:p>
        </w:tc>
        <w:tc>
          <w:tcPr>
            <w:tcW w:w="3060" w:type="dxa"/>
            <w:vAlign w:val="center"/>
          </w:tcPr>
          <w:p w:rsidR="001136D0" w:rsidRPr="008A00A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Toplum Hizmeti 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Çalışma Konularının belirlendi</w:t>
            </w: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 ve öğrencilere dağıtıl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2A672A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Sigaranın , ağız ve diş sağlığına olumsuz etkileri konusunda bilinçlendir</w:t>
            </w:r>
            <w:r>
              <w:rPr>
                <w:rFonts w:ascii="Comic Sans MS" w:hAnsi="Comic Sans MS"/>
                <w:sz w:val="20"/>
                <w:szCs w:val="20"/>
              </w:rPr>
              <w:t>ilme çalışması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66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Sosyal kulüp panosunun hazırlanması. 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A15364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Yeşilay konulu resim ve yazıların 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sınıf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panosunda sergilen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Bağımlılık yapan maddeler afiş çalışması hazırlıkları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LÖSEV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Öğretmenler Günü</w:t>
            </w:r>
          </w:p>
        </w:tc>
      </w:tr>
      <w:tr w:rsidR="001136D0" w:rsidRPr="009B06F0">
        <w:trPr>
          <w:cantSplit/>
          <w:trHeight w:val="150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ARALIK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(Okulda sigara içmezlik sözleşmesinin imzalandı.)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igaranın zararları hakkında </w:t>
            </w:r>
            <w:r>
              <w:rPr>
                <w:rFonts w:ascii="Comic Sans MS" w:hAnsi="Comic Sans MS"/>
                <w:sz w:val="20"/>
                <w:szCs w:val="20"/>
              </w:rPr>
              <w:t>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71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 İçki, sigara ve uyuşturucu maddelerin insan sağlığına zararları.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2.İçki, sigara ve uyuşturucu madde bağımlılığı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3.Verem Savaş Eğitimi Haftası için özlü sözler hazırlanması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Öğrencilere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zararlı alışkanlıklarla ilgili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bilgiler veril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kurallarına uy</w:t>
            </w:r>
            <w:r>
              <w:rPr>
                <w:rFonts w:ascii="Comic Sans MS" w:hAnsi="Comic Sans MS"/>
                <w:sz w:val="20"/>
                <w:szCs w:val="20"/>
              </w:rPr>
              <w:t>ul</w:t>
            </w:r>
            <w:r w:rsidRPr="009B06F0">
              <w:rPr>
                <w:rFonts w:ascii="Comic Sans MS" w:hAnsi="Comic Sans MS"/>
                <w:sz w:val="20"/>
                <w:szCs w:val="20"/>
              </w:rPr>
              <w:t>ması için öğre</w:t>
            </w:r>
            <w:r>
              <w:rPr>
                <w:rFonts w:ascii="Comic Sans MS" w:hAnsi="Comic Sans MS"/>
                <w:sz w:val="20"/>
                <w:szCs w:val="20"/>
              </w:rPr>
              <w:t>nciler 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592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lastRenderedPageBreak/>
              <w:t>OCAK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1.Alkollü içki , sigara ve uyuşturucu maddelerin neden olduğu hastalıklar. Pasif içicilik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 Alkollü içki, sigara ve uyuşturucu maddelerin zararlarını anlatan özlü sözler toplanması.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Verem Savaş Eğitimi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 ile ilgili 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yazı,</w:t>
            </w:r>
            <w:r>
              <w:rPr>
                <w:rFonts w:ascii="Comic Sans MS" w:hAnsi="Comic Sans MS"/>
                <w:sz w:val="20"/>
                <w:szCs w:val="20"/>
              </w:rPr>
              <w:t xml:space="preserve"> şiir ve resimlerin </w:t>
            </w:r>
            <w:r>
              <w:rPr>
                <w:rFonts w:ascii="Comic Sans MS" w:hAnsi="Comic Sans MS"/>
                <w:sz w:val="20"/>
                <w:szCs w:val="20"/>
              </w:rPr>
              <w:br/>
            </w:r>
            <w:r w:rsidRPr="009B06F0">
              <w:rPr>
                <w:rFonts w:ascii="Comic Sans MS" w:hAnsi="Comic Sans MS"/>
                <w:sz w:val="20"/>
                <w:szCs w:val="20"/>
              </w:rPr>
              <w:t>pano</w:t>
            </w:r>
            <w:r>
              <w:rPr>
                <w:rFonts w:ascii="Comic Sans MS" w:hAnsi="Comic Sans MS"/>
                <w:sz w:val="20"/>
                <w:szCs w:val="20"/>
              </w:rPr>
              <w:t>ya asıldı.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14190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Sınıf panosu oluşturuldu.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Veremle  Savaş  Eğitimi Haftası</w:t>
            </w:r>
          </w:p>
        </w:tc>
      </w:tr>
      <w:tr w:rsidR="001136D0" w:rsidRPr="009B06F0">
        <w:trPr>
          <w:cantSplit/>
          <w:trHeight w:val="846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4E37A8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>(</w:t>
            </w:r>
            <w:r w:rsidRPr="004E37A8">
              <w:rPr>
                <w:rFonts w:ascii="Comic Sans MS" w:hAnsi="Comic Sans MS"/>
                <w:sz w:val="20"/>
                <w:szCs w:val="20"/>
              </w:rPr>
              <w:t>Okulun uygun yerlerine Yeşilay’ın faaliyet</w:t>
            </w:r>
            <w:r>
              <w:rPr>
                <w:rFonts w:ascii="Comic Sans MS" w:hAnsi="Comic Sans MS"/>
                <w:sz w:val="20"/>
                <w:szCs w:val="20"/>
              </w:rPr>
              <w:t>leri hakkında görseller asıldı.)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18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ŞUBAT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1.Yeşilay haftası hazırlıkları.( Resim , şiir için okulda duyuru yapılması.)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Haftası ilgili hazırlıklar</w:t>
            </w:r>
          </w:p>
          <w:p w:rsidR="001136D0" w:rsidRPr="009B06F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Yapıldı.</w:t>
            </w:r>
          </w:p>
        </w:tc>
        <w:tc>
          <w:tcPr>
            <w:tcW w:w="3420" w:type="dxa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Bağımlılık yapan maddeler ile ilgili slayt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932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dökümanların incelenip sergilenmeye uygun olanların belirlenmesi.)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  <w:t>2.Yeşilay haftası hazırlıkları.( Okul gazetesi için özlü sözler yazılması.)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ile ilgili hazırlıkların yapıl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Bağımlılık yapan maddeler ile ilgili slayt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MART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dökümanların incelenip sergilenmeye uygun olanların belirlenmesi.)  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2.Yeşilay haftası hazırlıkları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Okulda Yeşilay Hafta</w:t>
            </w:r>
            <w:r>
              <w:rPr>
                <w:rFonts w:ascii="Comic Sans MS" w:hAnsi="Comic Sans MS"/>
                <w:sz w:val="20"/>
                <w:szCs w:val="20"/>
              </w:rPr>
              <w:t>sı ile ilgili</w:t>
            </w:r>
            <w:r>
              <w:rPr>
                <w:rFonts w:ascii="Comic Sans MS" w:hAnsi="Comic Sans MS"/>
                <w:sz w:val="20"/>
                <w:szCs w:val="20"/>
              </w:rPr>
              <w:br/>
              <w:t xml:space="preserve"> program hazırlandı.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B3932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Yeşilay haftasıyla ilgili </w:t>
            </w:r>
            <w:r>
              <w:rPr>
                <w:rFonts w:ascii="Comic Sans MS" w:hAnsi="Comic Sans MS"/>
                <w:sz w:val="20"/>
                <w:szCs w:val="20"/>
              </w:rPr>
              <w:t>okul panosu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düzenlen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kutlamaları</w:t>
            </w: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 xml:space="preserve">(Sigaranın </w:t>
            </w:r>
            <w:r w:rsidRPr="004E37A8">
              <w:rPr>
                <w:rFonts w:ascii="Comic Sans MS" w:hAnsi="Comic Sans MS"/>
                <w:sz w:val="20"/>
                <w:szCs w:val="20"/>
              </w:rPr>
              <w:t xml:space="preserve">zararları konusunda </w:t>
            </w:r>
            <w:r>
              <w:rPr>
                <w:rFonts w:ascii="Comic Sans MS" w:hAnsi="Comic Sans MS"/>
                <w:sz w:val="20"/>
                <w:szCs w:val="20"/>
              </w:rPr>
              <w:t>okul öğrencilerine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Toplum kurallarına uyması için öğrenciler </w:t>
            </w:r>
            <w:r>
              <w:rPr>
                <w:rFonts w:ascii="Comic Sans MS" w:hAnsi="Comic Sans MS"/>
                <w:sz w:val="20"/>
                <w:szCs w:val="20"/>
              </w:rPr>
              <w:t>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NİSAN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(Alkolün </w:t>
            </w:r>
            <w:r w:rsidRPr="004E37A8">
              <w:rPr>
                <w:rFonts w:ascii="Comic Sans MS" w:hAnsi="Comic Sans MS"/>
                <w:sz w:val="20"/>
                <w:szCs w:val="20"/>
              </w:rPr>
              <w:t>zararl</w:t>
            </w:r>
            <w:r>
              <w:rPr>
                <w:rFonts w:ascii="Comic Sans MS" w:hAnsi="Comic Sans MS"/>
                <w:sz w:val="20"/>
                <w:szCs w:val="20"/>
              </w:rPr>
              <w:t>arı konusunda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</w:t>
            </w:r>
            <w:r w:rsidRPr="009B06F0">
              <w:rPr>
                <w:rFonts w:ascii="Comic Sans MS" w:hAnsi="Comic Sans MS"/>
                <w:sz w:val="20"/>
                <w:szCs w:val="20"/>
              </w:rPr>
              <w:t>lkolün aile yapısı üzeri</w:t>
            </w:r>
            <w:r>
              <w:rPr>
                <w:rFonts w:ascii="Comic Sans MS" w:hAnsi="Comic Sans MS"/>
                <w:sz w:val="20"/>
                <w:szCs w:val="20"/>
              </w:rPr>
              <w:t>ndeki etkilerinin araştırıldı.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Kanserle Savaş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</w:t>
            </w:r>
          </w:p>
        </w:tc>
      </w:tr>
      <w:tr w:rsidR="001136D0" w:rsidRPr="009B06F0">
        <w:trPr>
          <w:cantSplit/>
          <w:trHeight w:val="1298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1.Yeşilay ile ilgili kaynakların artırımı ile ilgili okul idaresi ile görüşülmesi.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2. </w:t>
            </w:r>
            <w:r>
              <w:rPr>
                <w:rFonts w:ascii="Comic Sans MS" w:hAnsi="Comic Sans MS"/>
                <w:sz w:val="20"/>
                <w:szCs w:val="20"/>
              </w:rPr>
              <w:t>M</w:t>
            </w:r>
            <w:r w:rsidRPr="009B06F0">
              <w:rPr>
                <w:rFonts w:ascii="Comic Sans MS" w:hAnsi="Comic Sans MS"/>
                <w:sz w:val="20"/>
                <w:szCs w:val="20"/>
              </w:rPr>
              <w:t>adde bağımlılığından korunmanın yolları.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3. Kanserle Savaş ve Propaganda Haftası’nın kutlanması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23 Nisan ile ilgili çocukların uzak durması gereken zararlı alışkanlık ve maddeleri anlatan resimler hazırlan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23 Nisan Ulusal Egemenlik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Çocuk Bayramı</w:t>
            </w:r>
          </w:p>
        </w:tc>
      </w:tr>
      <w:tr w:rsidR="001136D0" w:rsidRPr="009B06F0">
        <w:trPr>
          <w:cantSplit/>
          <w:trHeight w:val="103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MAYIS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 Alkollü içki, sigara ve uyuşturucu maddelerle mücadele eden diğer kurum ve kuruluşların araştırılması.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Yeşilay’ın genel konularıyla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  <w:r>
              <w:rPr>
                <w:rFonts w:ascii="Comic Sans MS" w:hAnsi="Comic Sans MS"/>
                <w:sz w:val="20"/>
                <w:szCs w:val="20"/>
              </w:rPr>
              <w:t>araştırma yapıldı.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3F7794">
        <w:trPr>
          <w:cantSplit/>
          <w:trHeight w:val="1394"/>
        </w:trPr>
        <w:tc>
          <w:tcPr>
            <w:tcW w:w="561" w:type="dxa"/>
            <w:vMerge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 w:cs="Tahoma"/>
                <w:sz w:val="20"/>
                <w:szCs w:val="20"/>
              </w:rPr>
              <w:t>Çalışmaların değerlendirilmesi</w:t>
            </w:r>
          </w:p>
        </w:tc>
        <w:tc>
          <w:tcPr>
            <w:tcW w:w="3060" w:type="dxa"/>
          </w:tcPr>
          <w:p w:rsidR="001136D0" w:rsidRPr="00A45302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Default="001136D0" w:rsidP="00A45302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A45302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Değerlendirildi.</w:t>
            </w:r>
          </w:p>
        </w:tc>
        <w:tc>
          <w:tcPr>
            <w:tcW w:w="3420" w:type="dxa"/>
          </w:tcPr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395"/>
        </w:trPr>
        <w:tc>
          <w:tcPr>
            <w:tcW w:w="561" w:type="dxa"/>
            <w:tcBorders>
              <w:bottom w:val="thinThickSmallGap" w:sz="24" w:space="0" w:color="auto"/>
            </w:tcBorders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HAZİRAN</w:t>
            </w:r>
          </w:p>
        </w:tc>
        <w:tc>
          <w:tcPr>
            <w:tcW w:w="446" w:type="dxa"/>
            <w:tcBorders>
              <w:bottom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tcBorders>
              <w:bottom w:val="thinThickSmallGap" w:sz="24" w:space="0" w:color="auto"/>
            </w:tcBorders>
          </w:tcPr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</w:t>
            </w:r>
            <w:r>
              <w:rPr>
                <w:rFonts w:ascii="Comic Sans MS" w:hAnsi="Comic Sans MS"/>
                <w:sz w:val="20"/>
                <w:szCs w:val="20"/>
              </w:rPr>
              <w:t xml:space="preserve"> Ç</w:t>
            </w:r>
            <w:r w:rsidRPr="009B06F0">
              <w:rPr>
                <w:rFonts w:ascii="Comic Sans MS" w:hAnsi="Comic Sans MS"/>
                <w:sz w:val="20"/>
                <w:szCs w:val="20"/>
              </w:rPr>
              <w:t>alışma programının gözden</w:t>
            </w:r>
            <w:r>
              <w:rPr>
                <w:rFonts w:ascii="Comic Sans MS" w:hAnsi="Comic Sans MS"/>
                <w:sz w:val="20"/>
                <w:szCs w:val="20"/>
              </w:rPr>
              <w:t xml:space="preserve"> geçirilmesi G</w:t>
            </w:r>
            <w:r w:rsidRPr="009B06F0">
              <w:rPr>
                <w:rFonts w:ascii="Comic Sans MS" w:hAnsi="Comic Sans MS"/>
                <w:sz w:val="20"/>
                <w:szCs w:val="20"/>
              </w:rPr>
              <w:t>erçekleştirilemeyen konuların tespiti.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2.Yıllık Çalışma Raporunun hazırlanması.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 Çalışma programı için kol öğrencilerinin görüş ve eleştirilerinin alınması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Kulüp değerlendirme formlarının </w:t>
            </w:r>
            <w:r>
              <w:rPr>
                <w:rFonts w:ascii="Comic Sans MS" w:hAnsi="Comic Sans MS"/>
                <w:sz w:val="20"/>
                <w:szCs w:val="20"/>
              </w:rPr>
              <w:t>hazırlandı.</w:t>
            </w:r>
          </w:p>
        </w:tc>
        <w:tc>
          <w:tcPr>
            <w:tcW w:w="3420" w:type="dxa"/>
            <w:tcBorders>
              <w:bottom w:val="thinThickSmallGap" w:sz="24" w:space="0" w:color="auto"/>
            </w:tcBorders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İlgili evrakların okul idaresine teslim edildi.</w:t>
            </w:r>
          </w:p>
        </w:tc>
        <w:tc>
          <w:tcPr>
            <w:tcW w:w="288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1136D0" w:rsidRPr="009B06F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Pr="00690F35" w:rsidRDefault="001136D0" w:rsidP="00690F35">
      <w:pPr>
        <w:ind w:left="9912" w:firstLine="708"/>
        <w:jc w:val="center"/>
        <w:rPr>
          <w:rFonts w:ascii="Kayra" w:hAnsi="Kayra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</w:t>
      </w:r>
    </w:p>
    <w:p w:rsidR="001136D0" w:rsidRPr="009B06F0" w:rsidRDefault="001136D0" w:rsidP="00794C50">
      <w:pPr>
        <w:jc w:val="right"/>
        <w:rPr>
          <w:rFonts w:ascii="Comic Sans MS" w:hAnsi="Comic Sans MS"/>
          <w:sz w:val="20"/>
          <w:szCs w:val="20"/>
        </w:rPr>
      </w:pP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SERPİL KARAOĞLU                                                                                                                          HİLMİ ZENGİN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DANIŞMAN ÖĞRETMEN                                                                                                                 OKUL MÜDÜRÜ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EK 1 : Toplum hizmeti ile ilgili fotoğraflar ilişikte sunulmuştur.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inline distT="0" distB="0" distL="0" distR="0">
            <wp:extent cx="4563110" cy="3077210"/>
            <wp:effectExtent l="19050" t="0" r="889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493895" cy="3100705"/>
            <wp:effectExtent l="19050" t="0" r="1905" b="0"/>
            <wp:wrapSquare wrapText="bothSides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895" cy="310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448810" cy="2593975"/>
            <wp:effectExtent l="19050" t="0" r="8890" b="0"/>
            <wp:docPr id="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259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316730" cy="2628900"/>
            <wp:effectExtent l="19050" t="0" r="762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46355</wp:posOffset>
            </wp:positionV>
            <wp:extent cx="4635500" cy="2317750"/>
            <wp:effectExtent l="19050" t="0" r="0" b="0"/>
            <wp:wrapSquare wrapText="bothSides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231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237990" cy="2171700"/>
            <wp:effectExtent l="19050" t="0" r="0" b="0"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</w:p>
    <w:p w:rsidR="001136D0" w:rsidRPr="00863B05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tabs>
          <w:tab w:val="left" w:pos="2527"/>
        </w:tabs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0365C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547995" cy="2971800"/>
            <wp:effectExtent l="1905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Pr="006C37E1" w:rsidRDefault="000365CF" w:rsidP="00863B05">
      <w:pPr>
        <w:tabs>
          <w:tab w:val="left" w:pos="2527"/>
        </w:tabs>
        <w:rPr>
          <w:rFonts w:ascii="Comic Sans MS" w:hAnsi="Comic Sans MS"/>
          <w:color w:val="FFFF99"/>
        </w:rPr>
      </w:pPr>
      <w:hyperlink r:id="rId14" w:history="1">
        <w:r w:rsidRPr="00746C7D">
          <w:rPr>
            <w:rStyle w:val="Kpr"/>
            <w:rFonts w:ascii="Arial" w:hAnsi="Arial" w:cs="Arial"/>
            <w:sz w:val="18"/>
            <w:szCs w:val="18"/>
          </w:rPr>
          <w:t>www.sorubak.com</w:t>
        </w:r>
      </w:hyperlink>
      <w:r>
        <w:rPr>
          <w:rFonts w:ascii="Arial" w:hAnsi="Arial" w:cs="Arial"/>
          <w:sz w:val="18"/>
          <w:szCs w:val="18"/>
        </w:rPr>
        <w:t xml:space="preserve"> </w:t>
      </w:r>
    </w:p>
    <w:sectPr w:rsidR="001136D0" w:rsidRPr="006C37E1" w:rsidSect="00690F35">
      <w:headerReference w:type="default" r:id="rId15"/>
      <w:footerReference w:type="even" r:id="rId16"/>
      <w:footerReference w:type="default" r:id="rId17"/>
      <w:pgSz w:w="16838" w:h="11906" w:orient="landscape" w:code="9"/>
      <w:pgMar w:top="1258" w:right="1418" w:bottom="16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66DB" w:rsidRDefault="002566DB">
      <w:r>
        <w:separator/>
      </w:r>
    </w:p>
  </w:endnote>
  <w:endnote w:type="continuationSeparator" w:id="0">
    <w:p w:rsidR="002566DB" w:rsidRDefault="002566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Kayra">
    <w:altName w:val="Calibr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E409FD" w:rsidP="0065044A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1136D0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1136D0" w:rsidRDefault="001136D0" w:rsidP="00556C34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1136D0" w:rsidP="0061147F">
    <w:pPr>
      <w:pStyle w:val="Altbilgi"/>
      <w:framePr w:wrap="around" w:vAnchor="text" w:hAnchor="margin" w:xAlign="right" w:y="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66DB" w:rsidRDefault="002566DB">
      <w:r>
        <w:separator/>
      </w:r>
    </w:p>
  </w:footnote>
  <w:footnote w:type="continuationSeparator" w:id="0">
    <w:p w:rsidR="002566DB" w:rsidRDefault="002566D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1136D0" w:rsidP="00076377">
    <w:pPr>
      <w:pStyle w:val="stbilgi"/>
      <w:jc w:val="center"/>
      <w:rPr>
        <w:rFonts w:ascii="Tahoma" w:hAnsi="Tahoma" w:cs="Tahoma"/>
        <w:b/>
      </w:rPr>
    </w:pPr>
    <w:r>
      <w:rPr>
        <w:rFonts w:ascii="Tahoma" w:hAnsi="Tahoma" w:cs="Tahoma"/>
        <w:b/>
      </w:rPr>
      <w:t xml:space="preserve">2016-2017   CEM ÇELEBİOĞLU İLKOKULU </w:t>
    </w:r>
  </w:p>
  <w:p w:rsidR="001136D0" w:rsidRPr="00890FA4" w:rsidRDefault="001136D0" w:rsidP="00076377">
    <w:pPr>
      <w:pStyle w:val="stbilgi"/>
      <w:jc w:val="center"/>
      <w:rPr>
        <w:rFonts w:ascii="Tahoma" w:hAnsi="Tahoma" w:cs="Tahoma"/>
        <w:b/>
      </w:rPr>
    </w:pPr>
    <w:r w:rsidRPr="00890FA4">
      <w:rPr>
        <w:rFonts w:ascii="Tahoma" w:hAnsi="Tahoma" w:cs="Tahoma"/>
        <w:b/>
      </w:rPr>
      <w:t xml:space="preserve">YEŞİLAY KULÜBÜ </w:t>
    </w:r>
    <w:r>
      <w:rPr>
        <w:rFonts w:ascii="Tahoma" w:hAnsi="Tahoma" w:cs="Tahoma"/>
        <w:b/>
      </w:rPr>
      <w:t>TOPLUM HİZMETİ</w:t>
    </w:r>
    <w:r w:rsidRPr="00890FA4">
      <w:rPr>
        <w:rFonts w:ascii="Tahoma" w:hAnsi="Tahoma" w:cs="Tahoma"/>
        <w:b/>
      </w:rPr>
      <w:t xml:space="preserve"> </w:t>
    </w:r>
    <w:r>
      <w:rPr>
        <w:rFonts w:ascii="Tahoma" w:hAnsi="Tahoma" w:cs="Tahoma"/>
        <w:b/>
      </w:rPr>
      <w:t>YIL SONU RAPORU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354A4"/>
    <w:multiLevelType w:val="hybridMultilevel"/>
    <w:tmpl w:val="BB18023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3D110834"/>
    <w:multiLevelType w:val="hybridMultilevel"/>
    <w:tmpl w:val="DBA4D87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08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64A3"/>
    <w:rsid w:val="00001361"/>
    <w:rsid w:val="00010230"/>
    <w:rsid w:val="000365CF"/>
    <w:rsid w:val="0005593D"/>
    <w:rsid w:val="00076377"/>
    <w:rsid w:val="000A2678"/>
    <w:rsid w:val="000F6881"/>
    <w:rsid w:val="001136D0"/>
    <w:rsid w:val="00114042"/>
    <w:rsid w:val="00133E1D"/>
    <w:rsid w:val="00141901"/>
    <w:rsid w:val="0017733A"/>
    <w:rsid w:val="001D37B9"/>
    <w:rsid w:val="001E42F2"/>
    <w:rsid w:val="0022283F"/>
    <w:rsid w:val="002367A7"/>
    <w:rsid w:val="002566DB"/>
    <w:rsid w:val="002856B1"/>
    <w:rsid w:val="0028638F"/>
    <w:rsid w:val="002A0255"/>
    <w:rsid w:val="002A672A"/>
    <w:rsid w:val="002C039B"/>
    <w:rsid w:val="002C51A0"/>
    <w:rsid w:val="00323818"/>
    <w:rsid w:val="00392B2C"/>
    <w:rsid w:val="003C567E"/>
    <w:rsid w:val="003E4D09"/>
    <w:rsid w:val="003E7E06"/>
    <w:rsid w:val="003F7794"/>
    <w:rsid w:val="00484448"/>
    <w:rsid w:val="00484514"/>
    <w:rsid w:val="00484599"/>
    <w:rsid w:val="00497F1C"/>
    <w:rsid w:val="004A6239"/>
    <w:rsid w:val="004C2C23"/>
    <w:rsid w:val="004E37A8"/>
    <w:rsid w:val="00531B66"/>
    <w:rsid w:val="005443F0"/>
    <w:rsid w:val="00556C34"/>
    <w:rsid w:val="00561947"/>
    <w:rsid w:val="00587144"/>
    <w:rsid w:val="005A5695"/>
    <w:rsid w:val="00610EF1"/>
    <w:rsid w:val="0061147F"/>
    <w:rsid w:val="00611FC8"/>
    <w:rsid w:val="0065044A"/>
    <w:rsid w:val="00674FBB"/>
    <w:rsid w:val="00683D1E"/>
    <w:rsid w:val="00685EB1"/>
    <w:rsid w:val="00690F35"/>
    <w:rsid w:val="006964A3"/>
    <w:rsid w:val="006A2813"/>
    <w:rsid w:val="006B3932"/>
    <w:rsid w:val="006C37E1"/>
    <w:rsid w:val="006E6A6B"/>
    <w:rsid w:val="00711B23"/>
    <w:rsid w:val="0071301E"/>
    <w:rsid w:val="007323F5"/>
    <w:rsid w:val="00736688"/>
    <w:rsid w:val="00740950"/>
    <w:rsid w:val="00741E07"/>
    <w:rsid w:val="00791527"/>
    <w:rsid w:val="00794C50"/>
    <w:rsid w:val="007A5356"/>
    <w:rsid w:val="007C0596"/>
    <w:rsid w:val="007C2B9C"/>
    <w:rsid w:val="007D02D0"/>
    <w:rsid w:val="007F509A"/>
    <w:rsid w:val="008019C8"/>
    <w:rsid w:val="008146B7"/>
    <w:rsid w:val="00817204"/>
    <w:rsid w:val="008178EB"/>
    <w:rsid w:val="00836C86"/>
    <w:rsid w:val="00863B05"/>
    <w:rsid w:val="00890FA4"/>
    <w:rsid w:val="008A00A0"/>
    <w:rsid w:val="009661BA"/>
    <w:rsid w:val="009A06D7"/>
    <w:rsid w:val="009B06F0"/>
    <w:rsid w:val="009B2B3D"/>
    <w:rsid w:val="009C2E36"/>
    <w:rsid w:val="009F0C54"/>
    <w:rsid w:val="00A0338B"/>
    <w:rsid w:val="00A13EBF"/>
    <w:rsid w:val="00A15364"/>
    <w:rsid w:val="00A303B8"/>
    <w:rsid w:val="00A36E53"/>
    <w:rsid w:val="00A45302"/>
    <w:rsid w:val="00A74505"/>
    <w:rsid w:val="00AA0459"/>
    <w:rsid w:val="00AD299C"/>
    <w:rsid w:val="00AD4801"/>
    <w:rsid w:val="00AE32CC"/>
    <w:rsid w:val="00B3126D"/>
    <w:rsid w:val="00BE36ED"/>
    <w:rsid w:val="00C214A1"/>
    <w:rsid w:val="00C32A24"/>
    <w:rsid w:val="00C45B5D"/>
    <w:rsid w:val="00C575E1"/>
    <w:rsid w:val="00C85CA8"/>
    <w:rsid w:val="00CB5587"/>
    <w:rsid w:val="00CC6B8A"/>
    <w:rsid w:val="00CF4D9A"/>
    <w:rsid w:val="00CF7540"/>
    <w:rsid w:val="00D00765"/>
    <w:rsid w:val="00D3001B"/>
    <w:rsid w:val="00D64B4B"/>
    <w:rsid w:val="00D74BC5"/>
    <w:rsid w:val="00D74D6F"/>
    <w:rsid w:val="00D80069"/>
    <w:rsid w:val="00D92D57"/>
    <w:rsid w:val="00DC117B"/>
    <w:rsid w:val="00DC13EB"/>
    <w:rsid w:val="00DD07A1"/>
    <w:rsid w:val="00DE2386"/>
    <w:rsid w:val="00DE52EC"/>
    <w:rsid w:val="00DF477A"/>
    <w:rsid w:val="00E159A0"/>
    <w:rsid w:val="00E409FD"/>
    <w:rsid w:val="00E55D7A"/>
    <w:rsid w:val="00E62B8B"/>
    <w:rsid w:val="00E844A5"/>
    <w:rsid w:val="00E91D1B"/>
    <w:rsid w:val="00EA2887"/>
    <w:rsid w:val="00EA75E0"/>
    <w:rsid w:val="00EB3F25"/>
    <w:rsid w:val="00ED480B"/>
    <w:rsid w:val="00F0503C"/>
    <w:rsid w:val="00F11675"/>
    <w:rsid w:val="00F21E2D"/>
    <w:rsid w:val="00F45732"/>
    <w:rsid w:val="00F53EC7"/>
    <w:rsid w:val="00F633C7"/>
    <w:rsid w:val="00F645FF"/>
    <w:rsid w:val="00F84915"/>
    <w:rsid w:val="00FA23B5"/>
    <w:rsid w:val="00FC0527"/>
    <w:rsid w:val="00FE37B1"/>
    <w:rsid w:val="00FF3D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404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601A6"/>
    <w:rPr>
      <w:sz w:val="24"/>
      <w:szCs w:val="24"/>
    </w:rPr>
  </w:style>
  <w:style w:type="character" w:styleId="SayfaNumaras">
    <w:name w:val="page number"/>
    <w:basedOn w:val="VarsaylanParagrafYazTipi"/>
    <w:uiPriority w:val="99"/>
    <w:rsid w:val="006964A3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601A6"/>
    <w:rPr>
      <w:sz w:val="24"/>
      <w:szCs w:val="24"/>
    </w:rPr>
  </w:style>
  <w:style w:type="character" w:styleId="Kpr">
    <w:name w:val="Hyperlink"/>
    <w:basedOn w:val="VarsaylanParagrafYazTipi"/>
    <w:uiPriority w:val="99"/>
    <w:rsid w:val="009661BA"/>
    <w:rPr>
      <w:rFonts w:cs="Times New Roman"/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rsid w:val="008146B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01A6"/>
    <w:rPr>
      <w:sz w:val="0"/>
      <w:sz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698</Words>
  <Characters>3984</Characters>
  <DocSecurity>0</DocSecurity>
  <Lines>33</Lines>
  <Paragraphs>9</Paragraphs>
  <ScaleCrop>false</ScaleCrop>
  <Manager>www.sorubak.com</Manager>
  <LinksUpToDate>false</LinksUpToDate>
  <CharactersWithSpaces>4673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2016-10-15T20:44:00Z</cp:lastPrinted>
  <dcterms:created xsi:type="dcterms:W3CDTF">2017-05-31T13:47:00Z</dcterms:created>
  <dcterms:modified xsi:type="dcterms:W3CDTF">2017-05-31T13:47:00Z</dcterms:modified>
  <cp:category>www.sorubak.com</cp:category>
</cp:coreProperties>
</file>