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590" w:rsidRPr="00E70590" w:rsidRDefault="00457A2E" w:rsidP="008D5930">
      <w:pPr>
        <w:tabs>
          <w:tab w:val="left" w:pos="1215"/>
          <w:tab w:val="center" w:pos="4960"/>
        </w:tabs>
        <w:spacing w:after="0" w:line="260" w:lineRule="exact"/>
        <w:jc w:val="center"/>
        <w:rPr>
          <w:rFonts w:ascii="Times New Roman" w:hAnsi="Times New Roman"/>
          <w:b/>
          <w:sz w:val="28"/>
          <w:szCs w:val="28"/>
        </w:rPr>
      </w:pPr>
      <w:r>
        <w:rPr>
          <w:rFonts w:ascii="Times New Roman" w:hAnsi="Times New Roman"/>
          <w:b/>
          <w:sz w:val="28"/>
          <w:szCs w:val="28"/>
        </w:rPr>
        <w:t>KONVİ</w:t>
      </w:r>
      <w:r w:rsidR="008D5930" w:rsidRPr="00E70590">
        <w:rPr>
          <w:rFonts w:ascii="Times New Roman" w:hAnsi="Times New Roman"/>
          <w:b/>
          <w:sz w:val="28"/>
          <w:szCs w:val="28"/>
        </w:rPr>
        <w:t xml:space="preserve"> ANADOLU LİSESİ 201</w:t>
      </w:r>
      <w:r w:rsidR="006F57A6">
        <w:rPr>
          <w:rFonts w:ascii="Times New Roman" w:hAnsi="Times New Roman"/>
          <w:b/>
          <w:sz w:val="28"/>
          <w:szCs w:val="28"/>
        </w:rPr>
        <w:t>7</w:t>
      </w:r>
      <w:r w:rsidR="008D5930" w:rsidRPr="00E70590">
        <w:rPr>
          <w:rFonts w:ascii="Times New Roman" w:hAnsi="Times New Roman"/>
          <w:b/>
          <w:sz w:val="28"/>
          <w:szCs w:val="28"/>
        </w:rPr>
        <w:t xml:space="preserve"> – 201</w:t>
      </w:r>
      <w:r w:rsidR="006F57A6">
        <w:rPr>
          <w:rFonts w:ascii="Times New Roman" w:hAnsi="Times New Roman"/>
          <w:b/>
          <w:sz w:val="28"/>
          <w:szCs w:val="28"/>
        </w:rPr>
        <w:t>8</w:t>
      </w:r>
      <w:r w:rsidR="008D5930" w:rsidRPr="00E70590">
        <w:rPr>
          <w:rFonts w:ascii="Times New Roman" w:hAnsi="Times New Roman"/>
          <w:b/>
          <w:sz w:val="28"/>
          <w:szCs w:val="28"/>
        </w:rPr>
        <w:t xml:space="preserve"> EĞİTİM ÖĞRETİM YILI </w:t>
      </w:r>
    </w:p>
    <w:p w:rsidR="008D5930" w:rsidRPr="008D5930" w:rsidRDefault="008D5930" w:rsidP="008D5930">
      <w:pPr>
        <w:tabs>
          <w:tab w:val="left" w:pos="1215"/>
          <w:tab w:val="center" w:pos="4960"/>
        </w:tabs>
        <w:spacing w:after="0" w:line="260" w:lineRule="exact"/>
        <w:jc w:val="center"/>
        <w:rPr>
          <w:rFonts w:ascii="Times New Roman" w:hAnsi="Times New Roman"/>
          <w:sz w:val="24"/>
          <w:szCs w:val="24"/>
        </w:rPr>
      </w:pPr>
      <w:r w:rsidRPr="00E70590">
        <w:rPr>
          <w:rFonts w:ascii="Times New Roman" w:hAnsi="Times New Roman"/>
          <w:b/>
          <w:sz w:val="28"/>
          <w:szCs w:val="28"/>
        </w:rPr>
        <w:t>COĞRAFYA DERSİ 1. DÖNEM ZÜMRE TOPLANTI TUTANAĞI</w:t>
      </w:r>
    </w:p>
    <w:p w:rsidR="008D5930" w:rsidRPr="008D5930" w:rsidRDefault="008D5930" w:rsidP="008D5930">
      <w:pPr>
        <w:spacing w:after="0" w:line="260" w:lineRule="exact"/>
        <w:rPr>
          <w:rFonts w:ascii="Times New Roman" w:hAnsi="Times New Roman"/>
          <w:sz w:val="24"/>
          <w:szCs w:val="24"/>
        </w:rPr>
      </w:pPr>
    </w:p>
    <w:p w:rsidR="008D5930" w:rsidRPr="008D5930" w:rsidRDefault="008D5930" w:rsidP="008D5930">
      <w:pPr>
        <w:spacing w:after="0" w:line="260" w:lineRule="exact"/>
        <w:rPr>
          <w:rFonts w:ascii="Times New Roman" w:hAnsi="Times New Roman"/>
          <w:sz w:val="24"/>
          <w:szCs w:val="24"/>
        </w:rPr>
      </w:pP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DERSİN ADI</w:t>
      </w:r>
      <w:r w:rsidR="00E70590" w:rsidRPr="00E17BC8">
        <w:rPr>
          <w:rFonts w:ascii="Times New Roman" w:hAnsi="Times New Roman"/>
          <w:b/>
          <w:sz w:val="24"/>
          <w:szCs w:val="24"/>
        </w:rPr>
        <w:tab/>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Coğrafya 9. 10. 11. 12. Sınıflar.</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NO</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01</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TARİHİ</w:t>
      </w:r>
      <w:r w:rsidR="00E70590">
        <w:rPr>
          <w:rFonts w:ascii="Times New Roman" w:hAnsi="Times New Roman"/>
          <w:sz w:val="24"/>
          <w:szCs w:val="24"/>
        </w:rPr>
        <w:tab/>
      </w:r>
      <w:r w:rsidRPr="008D5930">
        <w:rPr>
          <w:rFonts w:ascii="Times New Roman" w:hAnsi="Times New Roman"/>
          <w:sz w:val="24"/>
          <w:szCs w:val="24"/>
        </w:rPr>
        <w:t xml:space="preserve">: </w:t>
      </w:r>
      <w:r w:rsidR="00457A2E">
        <w:rPr>
          <w:rFonts w:ascii="Times New Roman" w:hAnsi="Times New Roman"/>
          <w:sz w:val="24"/>
          <w:szCs w:val="24"/>
        </w:rPr>
        <w:t>06</w:t>
      </w:r>
      <w:r w:rsidRPr="008D5930">
        <w:rPr>
          <w:rFonts w:ascii="Times New Roman" w:hAnsi="Times New Roman"/>
          <w:sz w:val="24"/>
          <w:szCs w:val="24"/>
        </w:rPr>
        <w:t>.09.201</w:t>
      </w:r>
      <w:r w:rsidR="006F57A6">
        <w:rPr>
          <w:rFonts w:ascii="Times New Roman" w:hAnsi="Times New Roman"/>
          <w:sz w:val="24"/>
          <w:szCs w:val="24"/>
        </w:rPr>
        <w:t>7</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YERİ</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Öğretmenler Odası</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SAATİ</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xml:space="preserve">: </w:t>
      </w:r>
      <w:r w:rsidR="003E6FA2">
        <w:rPr>
          <w:rFonts w:ascii="Times New Roman" w:hAnsi="Times New Roman"/>
          <w:sz w:val="24"/>
          <w:szCs w:val="24"/>
        </w:rPr>
        <w:t>09</w:t>
      </w:r>
      <w:r w:rsidRPr="008D5930">
        <w:rPr>
          <w:rFonts w:ascii="Times New Roman" w:hAnsi="Times New Roman"/>
          <w:sz w:val="24"/>
          <w:szCs w:val="24"/>
        </w:rPr>
        <w:t>.00</w:t>
      </w:r>
    </w:p>
    <w:p w:rsidR="008D5930" w:rsidRPr="00E17BC8" w:rsidRDefault="008D5930" w:rsidP="003527E7">
      <w:pPr>
        <w:spacing w:after="0" w:line="360" w:lineRule="auto"/>
        <w:rPr>
          <w:rFonts w:ascii="Times New Roman" w:hAnsi="Times New Roman"/>
        </w:rPr>
      </w:pPr>
      <w:r w:rsidRPr="00E17BC8">
        <w:rPr>
          <w:rFonts w:ascii="Times New Roman" w:hAnsi="Times New Roman"/>
          <w:b/>
          <w:sz w:val="24"/>
          <w:szCs w:val="24"/>
        </w:rPr>
        <w:t>KATILANLAR</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xml:space="preserve">: </w:t>
      </w:r>
      <w:r w:rsidR="00E70590">
        <w:rPr>
          <w:rFonts w:ascii="Times New Roman" w:hAnsi="Times New Roman"/>
          <w:sz w:val="24"/>
          <w:szCs w:val="24"/>
        </w:rPr>
        <w:t xml:space="preserve"> </w:t>
      </w:r>
      <w:r w:rsidR="00457A2E">
        <w:rPr>
          <w:rFonts w:ascii="Times New Roman" w:hAnsi="Times New Roman"/>
        </w:rPr>
        <w:t xml:space="preserve">Coğrafya Öğretmenleri, Ataner TOKAT ve E. </w:t>
      </w:r>
      <w:proofErr w:type="spellStart"/>
      <w:r w:rsidR="00457A2E">
        <w:rPr>
          <w:rFonts w:ascii="Times New Roman" w:hAnsi="Times New Roman"/>
        </w:rPr>
        <w:t>Ayten</w:t>
      </w:r>
      <w:proofErr w:type="spellEnd"/>
      <w:r w:rsidR="00457A2E">
        <w:rPr>
          <w:rFonts w:ascii="Times New Roman" w:hAnsi="Times New Roman"/>
        </w:rPr>
        <w:t xml:space="preserve"> AKINCI</w:t>
      </w:r>
    </w:p>
    <w:p w:rsidR="008D5930" w:rsidRPr="008D5930" w:rsidRDefault="008D5930" w:rsidP="008D5930">
      <w:pPr>
        <w:spacing w:after="0" w:line="260" w:lineRule="exact"/>
        <w:rPr>
          <w:rFonts w:ascii="Times New Roman" w:hAnsi="Times New Roman"/>
          <w:sz w:val="24"/>
          <w:szCs w:val="24"/>
        </w:rPr>
      </w:pPr>
    </w:p>
    <w:p w:rsidR="008B3613" w:rsidRDefault="008B3613" w:rsidP="008D5930">
      <w:pPr>
        <w:spacing w:after="0" w:line="260" w:lineRule="exact"/>
        <w:rPr>
          <w:rFonts w:ascii="Times New Roman" w:hAnsi="Times New Roman"/>
          <w:b/>
          <w:sz w:val="24"/>
          <w:szCs w:val="24"/>
        </w:rPr>
      </w:pPr>
    </w:p>
    <w:p w:rsidR="008D5930" w:rsidRPr="00E70590" w:rsidRDefault="008D5930" w:rsidP="008D5930">
      <w:pPr>
        <w:spacing w:after="0" w:line="260" w:lineRule="exact"/>
        <w:rPr>
          <w:rFonts w:ascii="Times New Roman" w:hAnsi="Times New Roman"/>
          <w:b/>
          <w:sz w:val="24"/>
          <w:szCs w:val="24"/>
        </w:rPr>
      </w:pPr>
      <w:r w:rsidRPr="00E70590">
        <w:rPr>
          <w:rFonts w:ascii="Times New Roman" w:hAnsi="Times New Roman"/>
          <w:b/>
          <w:sz w:val="24"/>
          <w:szCs w:val="24"/>
        </w:rPr>
        <w:t>GÜNDEM MADDELERİ:</w:t>
      </w:r>
      <w:r w:rsidRPr="00E70590">
        <w:rPr>
          <w:rFonts w:ascii="Times New Roman" w:hAnsi="Times New Roman"/>
          <w:b/>
          <w:sz w:val="24"/>
          <w:szCs w:val="24"/>
        </w:rPr>
        <w:br/>
      </w:r>
    </w:p>
    <w:p w:rsidR="008D5930" w:rsidRPr="00E70590" w:rsidRDefault="006B4230" w:rsidP="003527E7">
      <w:pPr>
        <w:pStyle w:val="ListeParagraf"/>
        <w:numPr>
          <w:ilvl w:val="0"/>
          <w:numId w:val="1"/>
        </w:numPr>
        <w:spacing w:after="0" w:line="360" w:lineRule="auto"/>
        <w:ind w:left="1060" w:hanging="703"/>
        <w:rPr>
          <w:rFonts w:ascii="Times New Roman" w:hAnsi="Times New Roman"/>
          <w:sz w:val="24"/>
          <w:szCs w:val="24"/>
        </w:rPr>
      </w:pPr>
      <w:r>
        <w:rPr>
          <w:rFonts w:ascii="Times New Roman" w:hAnsi="Times New Roman"/>
          <w:sz w:val="24"/>
          <w:szCs w:val="24"/>
        </w:rPr>
        <w:t>Açılış, yoklama, gündem maddelerinin okunması</w:t>
      </w:r>
    </w:p>
    <w:p w:rsidR="00E70590" w:rsidRDefault="006B4230" w:rsidP="003527E7">
      <w:pPr>
        <w:pStyle w:val="ListeParagraf"/>
        <w:numPr>
          <w:ilvl w:val="0"/>
          <w:numId w:val="1"/>
        </w:numPr>
        <w:spacing w:after="0" w:line="360" w:lineRule="auto"/>
        <w:ind w:left="1060" w:hanging="703"/>
        <w:rPr>
          <w:rFonts w:ascii="Times New Roman" w:hAnsi="Times New Roman"/>
          <w:sz w:val="24"/>
          <w:szCs w:val="24"/>
        </w:rPr>
      </w:pPr>
      <w:r>
        <w:rPr>
          <w:rFonts w:ascii="Times New Roman" w:hAnsi="Times New Roman"/>
          <w:sz w:val="24"/>
          <w:szCs w:val="24"/>
        </w:rPr>
        <w:t xml:space="preserve">Önceki </w:t>
      </w:r>
      <w:r w:rsidR="00900D49">
        <w:rPr>
          <w:rFonts w:ascii="Times New Roman" w:hAnsi="Times New Roman"/>
          <w:sz w:val="24"/>
          <w:szCs w:val="24"/>
        </w:rPr>
        <w:t xml:space="preserve">yılın ve </w:t>
      </w:r>
      <w:r>
        <w:rPr>
          <w:rFonts w:ascii="Times New Roman" w:hAnsi="Times New Roman"/>
          <w:sz w:val="24"/>
          <w:szCs w:val="24"/>
        </w:rPr>
        <w:t>zümre toplantı kararlarının değerlendirilmesi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Eğitim ve öğretimle ilgili mevzuat, </w:t>
      </w:r>
      <w:r w:rsidR="00881CAC">
        <w:rPr>
          <w:rFonts w:ascii="Times New Roman" w:hAnsi="Times New Roman"/>
          <w:sz w:val="24"/>
          <w:szCs w:val="24"/>
        </w:rPr>
        <w:t xml:space="preserve">yeni </w:t>
      </w:r>
      <w:r w:rsidR="006B4230">
        <w:rPr>
          <w:rFonts w:ascii="Times New Roman" w:hAnsi="Times New Roman"/>
          <w:sz w:val="24"/>
          <w:szCs w:val="24"/>
        </w:rPr>
        <w:t>coğrafya</w:t>
      </w:r>
      <w:r w:rsidRPr="00BC6457">
        <w:rPr>
          <w:rFonts w:ascii="Times New Roman" w:hAnsi="Times New Roman"/>
          <w:sz w:val="24"/>
          <w:szCs w:val="24"/>
        </w:rPr>
        <w:t xml:space="preserve"> </w:t>
      </w:r>
      <w:r w:rsidR="0057102D">
        <w:rPr>
          <w:rFonts w:ascii="Times New Roman" w:hAnsi="Times New Roman"/>
          <w:sz w:val="24"/>
          <w:szCs w:val="24"/>
        </w:rPr>
        <w:t xml:space="preserve">öğretim </w:t>
      </w:r>
      <w:r w:rsidRPr="00BC6457">
        <w:rPr>
          <w:rFonts w:ascii="Times New Roman" w:hAnsi="Times New Roman"/>
          <w:sz w:val="24"/>
          <w:szCs w:val="24"/>
        </w:rPr>
        <w:t>programında belirtilen</w:t>
      </w:r>
      <w:r w:rsidR="006B4230">
        <w:rPr>
          <w:rFonts w:ascii="Times New Roman" w:hAnsi="Times New Roman"/>
          <w:sz w:val="24"/>
          <w:szCs w:val="24"/>
        </w:rPr>
        <w:t xml:space="preserve"> amaç ve açıklamaların okunması ve planlamanın buna göre yapılması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Öğretim programlarında yer alması gereken Atatürkçülükle ilgili konular üzerinde durularak çalışmaların buna göre planlanması,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Öğretim programında </w:t>
      </w:r>
      <w:r w:rsidR="006B4230">
        <w:rPr>
          <w:rFonts w:ascii="Times New Roman" w:hAnsi="Times New Roman"/>
          <w:sz w:val="24"/>
          <w:szCs w:val="24"/>
        </w:rPr>
        <w:t>ki</w:t>
      </w:r>
      <w:r w:rsidRPr="00BC6457">
        <w:rPr>
          <w:rFonts w:ascii="Times New Roman" w:hAnsi="Times New Roman"/>
          <w:sz w:val="24"/>
          <w:szCs w:val="24"/>
        </w:rPr>
        <w:t xml:space="preserve"> kazanım ve davranışlar dikkate alınarak derslerin işlenişinde uygulanacak öğretim yöntem ve teknikleriyle bunların uygulama şeklinin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Ünite veya konu ağırlıklarına göre zamanlama yapılması, </w:t>
      </w:r>
      <w:proofErr w:type="spellStart"/>
      <w:r w:rsidRPr="00BC6457">
        <w:rPr>
          <w:rFonts w:ascii="Times New Roman" w:hAnsi="Times New Roman"/>
          <w:sz w:val="24"/>
          <w:szCs w:val="24"/>
        </w:rPr>
        <w:t>ünitelendirilmiş</w:t>
      </w:r>
      <w:proofErr w:type="spellEnd"/>
      <w:r w:rsidRPr="00BC6457">
        <w:rPr>
          <w:rFonts w:ascii="Times New Roman" w:hAnsi="Times New Roman"/>
          <w:sz w:val="24"/>
          <w:szCs w:val="24"/>
        </w:rPr>
        <w:t xml:space="preserve"> yıllık planlar ve ders planla</w:t>
      </w:r>
      <w:r w:rsidR="006B4230">
        <w:rPr>
          <w:rFonts w:ascii="Times New Roman" w:hAnsi="Times New Roman"/>
          <w:sz w:val="24"/>
          <w:szCs w:val="24"/>
        </w:rPr>
        <w:t xml:space="preserve">rının hazırlanması, uygulanmasına </w:t>
      </w:r>
      <w:r w:rsidRPr="00BC6457">
        <w:rPr>
          <w:rFonts w:ascii="Times New Roman" w:hAnsi="Times New Roman"/>
          <w:sz w:val="24"/>
          <w:szCs w:val="24"/>
        </w:rPr>
        <w:t>ilişkin hususların görüşülmesi,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Diğer zümre öğretmenleriyle yapılacak işbirliği esaslarının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Bilim ve teknolojideki gelişmelerin, derslere yansıtılmasını sağlayıcı kararlar alınması,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Derslerin daha verimli işlenebilmesi için ihtiyaç duyulan kitap, araç-gereç ve benzeri öğretim materyalinin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Okul ve çevre imkânlarının değerlendirilerek, yapılacak deney, proje, gezi ve gözlemlerin planlanması,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Öğrenci başarısının ölçülmesi ve değerlendirilmesinde ortak bir anlayışın, birlik ve beraberliğe yönelik belirleyici kararların alınması,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Öğrencilere verilecek proje ve ödev konularının seçiminde; öğretim programlarıyla okul ve çevre şartlarının göz önünde bulundurulması,</w:t>
      </w:r>
      <w:r w:rsidRPr="00E70590">
        <w:rPr>
          <w:rFonts w:ascii="Times New Roman" w:hAnsi="Times New Roman"/>
          <w:sz w:val="24"/>
          <w:szCs w:val="24"/>
        </w:rPr>
        <w:t xml:space="preserve"> </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Öğrencilerin </w:t>
      </w:r>
      <w:r w:rsidR="006B4230">
        <w:rPr>
          <w:rFonts w:ascii="Times New Roman" w:hAnsi="Times New Roman"/>
          <w:sz w:val="24"/>
          <w:szCs w:val="24"/>
        </w:rPr>
        <w:t>deneme sınavları ve YGS-LYS sınavlarında aldıkları sonuçların değerlendirilmesi.</w:t>
      </w:r>
    </w:p>
    <w:p w:rsidR="00900D49" w:rsidRPr="00900D49" w:rsidRDefault="00900D49" w:rsidP="003527E7">
      <w:pPr>
        <w:numPr>
          <w:ilvl w:val="0"/>
          <w:numId w:val="1"/>
        </w:numPr>
        <w:spacing w:after="0" w:line="360" w:lineRule="auto"/>
        <w:ind w:left="1060" w:hanging="703"/>
        <w:rPr>
          <w:rFonts w:ascii="Times New Roman" w:hAnsi="Times New Roman"/>
          <w:sz w:val="24"/>
          <w:szCs w:val="24"/>
        </w:rPr>
      </w:pPr>
      <w:proofErr w:type="gramStart"/>
      <w:r w:rsidRPr="00900D49">
        <w:rPr>
          <w:rFonts w:ascii="Times New Roman" w:hAnsi="Times New Roman"/>
          <w:sz w:val="24"/>
          <w:szCs w:val="24"/>
        </w:rPr>
        <w:t>Dilek  ve</w:t>
      </w:r>
      <w:proofErr w:type="gramEnd"/>
      <w:r w:rsidRPr="00900D49">
        <w:rPr>
          <w:rFonts w:ascii="Times New Roman" w:hAnsi="Times New Roman"/>
          <w:sz w:val="24"/>
          <w:szCs w:val="24"/>
        </w:rPr>
        <w:t xml:space="preserve">  temenniler,  kapanış.</w:t>
      </w:r>
    </w:p>
    <w:p w:rsidR="00900D49" w:rsidRPr="00E70590" w:rsidRDefault="00900D49" w:rsidP="00900D49">
      <w:pPr>
        <w:pStyle w:val="ListeParagraf"/>
        <w:spacing w:after="0" w:line="260" w:lineRule="exact"/>
        <w:ind w:left="1065"/>
        <w:rPr>
          <w:rFonts w:ascii="Times New Roman" w:hAnsi="Times New Roman"/>
          <w:sz w:val="24"/>
          <w:szCs w:val="24"/>
        </w:rPr>
      </w:pPr>
    </w:p>
    <w:p w:rsidR="00E70590" w:rsidRDefault="0030044A" w:rsidP="008D5930">
      <w:pPr>
        <w:spacing w:after="0" w:line="260" w:lineRule="exact"/>
        <w:rPr>
          <w:rFonts w:ascii="Times New Roman" w:hAnsi="Times New Roman"/>
          <w:b/>
          <w:sz w:val="24"/>
          <w:szCs w:val="24"/>
        </w:rPr>
      </w:pPr>
      <w:r w:rsidRPr="00E70590">
        <w:rPr>
          <w:rFonts w:ascii="Times New Roman" w:hAnsi="Times New Roman"/>
          <w:b/>
          <w:sz w:val="24"/>
          <w:szCs w:val="24"/>
        </w:rPr>
        <w:lastRenderedPageBreak/>
        <w:t>GÜNDEM MADDELERİ</w:t>
      </w:r>
      <w:r>
        <w:rPr>
          <w:rFonts w:ascii="Times New Roman" w:hAnsi="Times New Roman"/>
          <w:b/>
          <w:sz w:val="24"/>
          <w:szCs w:val="24"/>
        </w:rPr>
        <w:t>NİN GÖRÜŞÜLMESİ VE ALINAN KARARLAR:</w:t>
      </w:r>
    </w:p>
    <w:p w:rsidR="0030044A" w:rsidRDefault="0030044A" w:rsidP="008D5930">
      <w:pPr>
        <w:spacing w:after="0" w:line="260" w:lineRule="exact"/>
        <w:rPr>
          <w:rFonts w:ascii="Times New Roman" w:hAnsi="Times New Roman"/>
          <w:b/>
          <w:sz w:val="24"/>
          <w:szCs w:val="24"/>
        </w:rPr>
      </w:pPr>
    </w:p>
    <w:p w:rsidR="0030044A" w:rsidRDefault="0030044A" w:rsidP="0030044A">
      <w:pPr>
        <w:pStyle w:val="ListeParagraf"/>
        <w:numPr>
          <w:ilvl w:val="0"/>
          <w:numId w:val="3"/>
        </w:numPr>
        <w:spacing w:after="0" w:line="260" w:lineRule="exact"/>
        <w:rPr>
          <w:rFonts w:ascii="Times New Roman" w:hAnsi="Times New Roman"/>
          <w:sz w:val="24"/>
          <w:szCs w:val="24"/>
        </w:rPr>
      </w:pPr>
      <w:r>
        <w:rPr>
          <w:rFonts w:ascii="Times New Roman" w:hAnsi="Times New Roman"/>
          <w:sz w:val="24"/>
          <w:szCs w:val="24"/>
        </w:rPr>
        <w:t xml:space="preserve">Zümre Başkanı </w:t>
      </w:r>
      <w:r w:rsidR="00457A2E">
        <w:rPr>
          <w:rFonts w:ascii="Times New Roman" w:hAnsi="Times New Roman"/>
        </w:rPr>
        <w:t xml:space="preserve">Ataner TOKAT </w:t>
      </w:r>
      <w:r>
        <w:rPr>
          <w:rFonts w:ascii="Times New Roman" w:hAnsi="Times New Roman"/>
          <w:sz w:val="24"/>
          <w:szCs w:val="24"/>
        </w:rPr>
        <w:t>Sene Başı Coğrafya Zümre Toplantısını hayırlı olmasını dileyerek açtı ve yapılan yoklamada zümre öğretmenlerinin tamamının hazır olduğu tespit edildi. Gündem maddeleri okundu ve görüşmelere geçildi.</w:t>
      </w:r>
    </w:p>
    <w:p w:rsidR="0030044A" w:rsidRDefault="0030044A" w:rsidP="0030044A">
      <w:pPr>
        <w:pStyle w:val="ListeParagraf"/>
        <w:spacing w:after="0" w:line="260" w:lineRule="exact"/>
        <w:rPr>
          <w:rFonts w:ascii="Times New Roman" w:hAnsi="Times New Roman"/>
          <w:sz w:val="24"/>
          <w:szCs w:val="24"/>
        </w:rPr>
      </w:pPr>
    </w:p>
    <w:p w:rsidR="007B42B3" w:rsidRPr="007B42B3" w:rsidRDefault="0030044A" w:rsidP="007B42B3">
      <w:pPr>
        <w:pStyle w:val="ListeParagraf"/>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B42B3">
        <w:rPr>
          <w:rFonts w:ascii="Times New Roman" w:hAnsi="Times New Roman"/>
          <w:sz w:val="24"/>
          <w:szCs w:val="24"/>
        </w:rPr>
        <w:t>201</w:t>
      </w:r>
      <w:r w:rsidR="006F57A6">
        <w:rPr>
          <w:rFonts w:ascii="Times New Roman" w:hAnsi="Times New Roman"/>
          <w:sz w:val="24"/>
          <w:szCs w:val="24"/>
        </w:rPr>
        <w:t>6</w:t>
      </w:r>
      <w:r w:rsidRPr="007B42B3">
        <w:rPr>
          <w:rFonts w:ascii="Times New Roman" w:hAnsi="Times New Roman"/>
          <w:sz w:val="24"/>
          <w:szCs w:val="24"/>
        </w:rPr>
        <w:t>/201</w:t>
      </w:r>
      <w:r w:rsidR="006F57A6">
        <w:rPr>
          <w:rFonts w:ascii="Times New Roman" w:hAnsi="Times New Roman"/>
          <w:sz w:val="24"/>
          <w:szCs w:val="24"/>
        </w:rPr>
        <w:t>7</w:t>
      </w:r>
      <w:r w:rsidRPr="007B42B3">
        <w:rPr>
          <w:rFonts w:ascii="Times New Roman" w:hAnsi="Times New Roman"/>
          <w:sz w:val="24"/>
          <w:szCs w:val="24"/>
        </w:rPr>
        <w:t xml:space="preserve"> Sene sonu zümre toplantı tutanağı okundu. Öğretim yılının başarılı geçtiği ve alınan kararlara uyulduğu ve aksayan bir husus olmadığı görüldü. Coğrafya Zümre Öğretmenleri olarak 201</w:t>
      </w:r>
      <w:r w:rsidR="006F57A6">
        <w:rPr>
          <w:rFonts w:ascii="Times New Roman" w:hAnsi="Times New Roman"/>
          <w:sz w:val="24"/>
          <w:szCs w:val="24"/>
        </w:rPr>
        <w:t>7</w:t>
      </w:r>
      <w:r w:rsidRPr="007B42B3">
        <w:rPr>
          <w:rFonts w:ascii="Times New Roman" w:hAnsi="Times New Roman"/>
          <w:sz w:val="24"/>
          <w:szCs w:val="24"/>
        </w:rPr>
        <w:t>/201</w:t>
      </w:r>
      <w:r w:rsidR="006F57A6">
        <w:rPr>
          <w:rFonts w:ascii="Times New Roman" w:hAnsi="Times New Roman"/>
          <w:sz w:val="24"/>
          <w:szCs w:val="24"/>
        </w:rPr>
        <w:t>8</w:t>
      </w:r>
      <w:r w:rsidRPr="007B42B3">
        <w:rPr>
          <w:rFonts w:ascii="Times New Roman" w:hAnsi="Times New Roman"/>
          <w:sz w:val="24"/>
          <w:szCs w:val="24"/>
        </w:rPr>
        <w:t xml:space="preserve"> Eğitim ve Öğretim Yılında da başarının artarak devam etmesi için elden gelen bütün çabanın gösterileceği vurgulandı.</w:t>
      </w:r>
    </w:p>
    <w:p w:rsidR="007B42B3" w:rsidRPr="007B42B3" w:rsidRDefault="007B42B3" w:rsidP="007B42B3">
      <w:pPr>
        <w:pStyle w:val="ListeParagraf"/>
        <w:rPr>
          <w:rFonts w:ascii="Times New Roman" w:hAnsi="Times New Roman"/>
          <w:sz w:val="24"/>
          <w:szCs w:val="24"/>
        </w:rPr>
      </w:pPr>
    </w:p>
    <w:p w:rsidR="007B42B3" w:rsidRDefault="007B42B3" w:rsidP="007B42B3">
      <w:pPr>
        <w:pStyle w:val="ListeParagraf"/>
        <w:numPr>
          <w:ilvl w:val="0"/>
          <w:numId w:val="3"/>
        </w:numPr>
        <w:spacing w:before="100" w:beforeAutospacing="1" w:after="100" w:afterAutospacing="1" w:line="240" w:lineRule="auto"/>
        <w:rPr>
          <w:rFonts w:ascii="Times New Roman" w:hAnsi="Times New Roman"/>
          <w:sz w:val="24"/>
          <w:szCs w:val="24"/>
        </w:rPr>
      </w:pPr>
      <w:r w:rsidRPr="006E6C35">
        <w:rPr>
          <w:rFonts w:ascii="Times New Roman" w:hAnsi="Times New Roman"/>
          <w:b/>
          <w:sz w:val="24"/>
          <w:szCs w:val="24"/>
        </w:rPr>
        <w:t>Millî Eğitim Temel Kanununda</w:t>
      </w:r>
      <w:r w:rsidRPr="007B42B3">
        <w:rPr>
          <w:rFonts w:ascii="Times New Roman" w:hAnsi="Times New Roman"/>
          <w:sz w:val="24"/>
          <w:szCs w:val="24"/>
        </w:rPr>
        <w:t xml:space="preserve"> yer alan </w:t>
      </w:r>
      <w:r w:rsidRPr="006E6C35">
        <w:rPr>
          <w:rFonts w:ascii="Times New Roman" w:hAnsi="Times New Roman"/>
          <w:b/>
          <w:sz w:val="24"/>
          <w:szCs w:val="24"/>
        </w:rPr>
        <w:t>Türk Milli Eğitiminin Amaçları</w:t>
      </w:r>
      <w:r w:rsidRPr="007B42B3">
        <w:rPr>
          <w:rFonts w:ascii="Times New Roman" w:hAnsi="Times New Roman"/>
          <w:sz w:val="24"/>
          <w:szCs w:val="24"/>
        </w:rPr>
        <w:t xml:space="preserve">: </w:t>
      </w:r>
      <w:r w:rsidRPr="006E6C35">
        <w:rPr>
          <w:rFonts w:ascii="Times New Roman" w:hAnsi="Times New Roman"/>
          <w:sz w:val="24"/>
          <w:szCs w:val="24"/>
        </w:rPr>
        <w:t xml:space="preserve">I – Genel amaçlar: II – Özel amaçlar </w:t>
      </w:r>
      <w:r w:rsidRPr="007B42B3">
        <w:rPr>
          <w:rFonts w:ascii="Times New Roman" w:hAnsi="Times New Roman"/>
          <w:sz w:val="24"/>
          <w:szCs w:val="24"/>
        </w:rPr>
        <w:t xml:space="preserve">ve </w:t>
      </w:r>
      <w:r w:rsidRPr="006E6C35">
        <w:rPr>
          <w:rFonts w:ascii="Times New Roman" w:hAnsi="Times New Roman"/>
          <w:b/>
          <w:sz w:val="24"/>
          <w:szCs w:val="24"/>
        </w:rPr>
        <w:t>Türk Milli Eğitiminin Temel İlkeleri</w:t>
      </w:r>
      <w:r w:rsidRPr="007B42B3">
        <w:rPr>
          <w:rFonts w:ascii="Times New Roman" w:hAnsi="Times New Roman"/>
          <w:sz w:val="24"/>
          <w:szCs w:val="24"/>
        </w:rPr>
        <w:t xml:space="preserve"> </w:t>
      </w:r>
      <w:r w:rsidRPr="006E6C35">
        <w:rPr>
          <w:rFonts w:ascii="Times New Roman" w:hAnsi="Times New Roman"/>
          <w:sz w:val="24"/>
          <w:szCs w:val="24"/>
        </w:rPr>
        <w:t xml:space="preserve">I – Genellik ve eşitlik, II – Ferdin ve toplumun ihtiyaçları, III – Yöneltme, IV – Eğitim </w:t>
      </w:r>
      <w:proofErr w:type="gramStart"/>
      <w:r w:rsidRPr="006E6C35">
        <w:rPr>
          <w:rFonts w:ascii="Times New Roman" w:hAnsi="Times New Roman"/>
          <w:sz w:val="24"/>
          <w:szCs w:val="24"/>
        </w:rPr>
        <w:t>hakkı,V</w:t>
      </w:r>
      <w:proofErr w:type="gramEnd"/>
      <w:r w:rsidRPr="006E6C35">
        <w:rPr>
          <w:rFonts w:ascii="Times New Roman" w:hAnsi="Times New Roman"/>
          <w:sz w:val="24"/>
          <w:szCs w:val="24"/>
        </w:rPr>
        <w:t xml:space="preserve"> – Fırsat ve imkan eşitliği, VI – Süreklilik, VII – Atatürk İnkılap ve İlkeleri ve Atatürk Milliyetçiliği, VIII –Demokrasi eğitimi, IX – Laiklik , X – Bilimsellik, XI – Planlılık , XII – Karma eğitim, XIII - Eğitim </w:t>
      </w:r>
      <w:proofErr w:type="spellStart"/>
      <w:r w:rsidRPr="006E6C35">
        <w:rPr>
          <w:rFonts w:ascii="Times New Roman" w:hAnsi="Times New Roman"/>
          <w:sz w:val="24"/>
          <w:szCs w:val="24"/>
        </w:rPr>
        <w:t>kampüsleri</w:t>
      </w:r>
      <w:proofErr w:type="spellEnd"/>
      <w:r w:rsidRPr="006E6C35">
        <w:rPr>
          <w:rFonts w:ascii="Times New Roman" w:hAnsi="Times New Roman"/>
          <w:sz w:val="24"/>
          <w:szCs w:val="24"/>
        </w:rPr>
        <w:t xml:space="preserve"> ve okul ile ailenin işbirliği, XIV – Her yerde eğitim,</w:t>
      </w:r>
      <w:r w:rsidR="006E6C35" w:rsidRPr="006E6C35">
        <w:rPr>
          <w:rFonts w:ascii="Times New Roman" w:hAnsi="Times New Roman"/>
          <w:sz w:val="24"/>
          <w:szCs w:val="24"/>
        </w:rPr>
        <w:t xml:space="preserve"> </w:t>
      </w:r>
      <w:r w:rsidR="006E6C35" w:rsidRPr="006E6C35">
        <w:rPr>
          <w:rFonts w:ascii="Times New Roman" w:hAnsi="Times New Roman"/>
          <w:b/>
          <w:sz w:val="24"/>
          <w:szCs w:val="24"/>
        </w:rPr>
        <w:t>okundu.</w:t>
      </w:r>
    </w:p>
    <w:p w:rsidR="006E6C35" w:rsidRDefault="006B642B" w:rsidP="006B642B">
      <w:pPr>
        <w:pStyle w:val="Default"/>
        <w:spacing w:before="20"/>
        <w:ind w:left="720"/>
        <w:rPr>
          <w:rFonts w:cstheme="minorBidi"/>
          <w:b/>
          <w:color w:val="auto"/>
        </w:rPr>
      </w:pPr>
      <w:r w:rsidRPr="006B642B">
        <w:rPr>
          <w:rFonts w:cstheme="minorBidi"/>
          <w:b/>
          <w:color w:val="auto"/>
        </w:rPr>
        <w:t xml:space="preserve">Coğrafya Dersi Öğretim Programıyla öğrencilerin </w:t>
      </w:r>
      <w:r w:rsidRPr="006B642B">
        <w:rPr>
          <w:rFonts w:cstheme="minorBidi"/>
          <w:color w:val="auto"/>
        </w:rPr>
        <w:t xml:space="preserve">1.Coğrafya biliminin temel kavram, kuram ve araştırma yöntemlerini kullanarak araştırmalar yapması ve sonucunu raporlaştırması,  2. İnsan-doğa ilişkisi çerçevesinde coğrafi sorgulama becerileri kazanması,  3. Evrene ait temel unsurları hayatla ilişkilendirmesi,  4. Doğal ve beşerî sistemlerin işleyiş ve değişimini kavraması,  5. Yakın çevresinden başlayarak ülkesine ve dünyaya ait mekânsal değerleri anlama ve bu değerlere sahip çıkma bilinci geliştirmesi,  6. Ekosistemin işleyişine yönelik sorumluluk bilinci kazanması,  7. Doğa ve insanın uyumlu birlikteliği ve sürekliliği için mekânsal planlamanın önemini kavraması, 8. Doğal ve beşerî kaynakların kullanımında “tasarruf bilinci” geliştirmesi,  9. Doğal ve beşerî sistemlerin yerel ve küresel etkileşim içinde işleyişini anlamlandırması, 10. Kalkınma süreçlerinin doğayla uyumlu kılınmasının önemini kavraması, 11. Doğal afetler ve çevre sorunlarını değerlendirerek bunlardan korunma ve önlem alma yollarına yönelik uygulamalar geliştirmesi,  12. Bölgesel ve küresel düzeyde etkin olan çevresel, kültürel, siyasi ve ekonomik örgütlerin uluslararası ilişkilerdeki rolünü kavraması,  13.Coğrafi birikim ve sentez ülkesi olan Türkiye’nin bölgesel ve küresel ilişkiler açısından konum özelliklerini kavrayarak ülkesinin sahip olduğu potansiyelin bilincine varması,  14.Coğrafi bilgilere sahip olmanın “vatan bilinci” kazanılmasındaki önemini kavraması, 15.Harita okuryazarlığına yönelik harita okuma, yorumlama, sorgulama ve çizim becerileri kazanması, 16.Türkiye’nin yeni </w:t>
      </w:r>
      <w:proofErr w:type="gramStart"/>
      <w:r w:rsidRPr="006B642B">
        <w:rPr>
          <w:rFonts w:cstheme="minorBidi"/>
          <w:color w:val="auto"/>
        </w:rPr>
        <w:t>vizyonuna</w:t>
      </w:r>
      <w:proofErr w:type="gramEnd"/>
      <w:r w:rsidRPr="006B642B">
        <w:rPr>
          <w:rFonts w:cstheme="minorBidi"/>
          <w:color w:val="auto"/>
        </w:rPr>
        <w:t xml:space="preserve"> uygun olarak başta Türkiye ile yakın ilişkisi bulunulan bölgeler ve ülkeler olmak üzere dünyadaki gelişmiş ve gelişmekte olan ülkeler hakkında bilgi sahibi olması amaçlanmaktadır.</w:t>
      </w:r>
      <w:r w:rsidRPr="006B642B">
        <w:rPr>
          <w:rFonts w:cstheme="minorBidi"/>
          <w:b/>
          <w:color w:val="auto"/>
        </w:rPr>
        <w:t xml:space="preserve"> </w:t>
      </w:r>
      <w:proofErr w:type="gramStart"/>
      <w:r w:rsidR="006E6C35">
        <w:rPr>
          <w:rFonts w:cstheme="minorBidi"/>
          <w:b/>
          <w:color w:val="auto"/>
        </w:rPr>
        <w:t>okundu</w:t>
      </w:r>
      <w:proofErr w:type="gramEnd"/>
      <w:r w:rsidR="006E6C35">
        <w:rPr>
          <w:rFonts w:cstheme="minorBidi"/>
          <w:b/>
          <w:color w:val="auto"/>
        </w:rPr>
        <w:t>.</w:t>
      </w:r>
    </w:p>
    <w:p w:rsidR="006E6C35" w:rsidRDefault="006E6C35" w:rsidP="006E6C35">
      <w:pPr>
        <w:pStyle w:val="Default"/>
        <w:spacing w:before="20"/>
        <w:ind w:left="720"/>
        <w:rPr>
          <w:rFonts w:cstheme="minorBidi"/>
          <w:b/>
          <w:color w:val="auto"/>
        </w:rPr>
      </w:pPr>
    </w:p>
    <w:p w:rsidR="002D0630" w:rsidRDefault="006E6C35" w:rsidP="00205520">
      <w:pPr>
        <w:spacing w:after="0" w:line="240" w:lineRule="auto"/>
        <w:ind w:left="708" w:firstLine="1"/>
        <w:jc w:val="both"/>
        <w:rPr>
          <w:rFonts w:ascii="Times New Roman" w:hAnsi="Times New Roman"/>
          <w:b/>
          <w:sz w:val="24"/>
          <w:szCs w:val="24"/>
        </w:rPr>
      </w:pPr>
      <w:r w:rsidRPr="002D0630">
        <w:rPr>
          <w:rFonts w:ascii="Times New Roman" w:hAnsi="Times New Roman"/>
          <w:b/>
          <w:sz w:val="24"/>
          <w:szCs w:val="24"/>
        </w:rPr>
        <w:t>Milli Eğitim Bakanlığı Ortaöğretim Kurumları Yönetmeliği</w:t>
      </w:r>
      <w:r w:rsidR="002D0630" w:rsidRPr="002D0630">
        <w:rPr>
          <w:rFonts w:ascii="Times New Roman" w:hAnsi="Times New Roman"/>
          <w:b/>
          <w:sz w:val="24"/>
          <w:szCs w:val="24"/>
        </w:rPr>
        <w:t>nin</w:t>
      </w:r>
      <w:r w:rsidR="002D0630">
        <w:rPr>
          <w:rFonts w:ascii="Times New Roman" w:hAnsi="Times New Roman"/>
          <w:b/>
          <w:sz w:val="24"/>
          <w:szCs w:val="24"/>
        </w:rPr>
        <w:t>:</w:t>
      </w:r>
      <w:r w:rsidR="002D0630" w:rsidRPr="002D0630">
        <w:rPr>
          <w:rFonts w:ascii="Times New Roman" w:hAnsi="Times New Roman"/>
          <w:sz w:val="24"/>
          <w:szCs w:val="24"/>
        </w:rPr>
        <w:t xml:space="preserve"> Öğrenci Başarısının Değerlendirilmesi</w:t>
      </w:r>
      <w:r w:rsidR="002D0630">
        <w:rPr>
          <w:rFonts w:ascii="Times New Roman" w:hAnsi="Times New Roman"/>
          <w:sz w:val="24"/>
          <w:szCs w:val="24"/>
        </w:rPr>
        <w:t xml:space="preserve"> bölümünün, </w:t>
      </w:r>
      <w:r w:rsidR="002D0630" w:rsidRPr="002D0630">
        <w:rPr>
          <w:rFonts w:ascii="Times New Roman" w:hAnsi="Times New Roman"/>
          <w:sz w:val="24"/>
          <w:szCs w:val="24"/>
        </w:rPr>
        <w:t xml:space="preserve">Ölçme ve değerlendirmenin genel esasları </w:t>
      </w:r>
      <w:r w:rsidR="002D0630">
        <w:rPr>
          <w:rFonts w:ascii="Times New Roman" w:hAnsi="Times New Roman"/>
          <w:sz w:val="24"/>
          <w:szCs w:val="24"/>
        </w:rPr>
        <w:t xml:space="preserve">kısmında yer alan </w:t>
      </w:r>
      <w:r w:rsidR="002D0630" w:rsidRPr="002D0630">
        <w:rPr>
          <w:rFonts w:ascii="Times New Roman" w:hAnsi="Times New Roman"/>
          <w:sz w:val="24"/>
          <w:szCs w:val="24"/>
        </w:rPr>
        <w:t xml:space="preserve">43. </w:t>
      </w:r>
      <w:r w:rsidR="002D0630">
        <w:rPr>
          <w:rFonts w:ascii="Times New Roman" w:hAnsi="Times New Roman"/>
          <w:sz w:val="24"/>
          <w:szCs w:val="24"/>
        </w:rPr>
        <w:t>v</w:t>
      </w:r>
      <w:r w:rsidR="002D0630" w:rsidRPr="002D0630">
        <w:rPr>
          <w:rFonts w:ascii="Times New Roman" w:hAnsi="Times New Roman"/>
          <w:sz w:val="24"/>
          <w:szCs w:val="24"/>
        </w:rPr>
        <w:t xml:space="preserve">e  44. Maddeleri; Sınavlar </w:t>
      </w:r>
      <w:r w:rsidR="002D0630">
        <w:rPr>
          <w:rFonts w:ascii="Times New Roman" w:hAnsi="Times New Roman"/>
          <w:sz w:val="24"/>
          <w:szCs w:val="24"/>
        </w:rPr>
        <w:t xml:space="preserve">kısmında yer alan </w:t>
      </w:r>
      <w:r w:rsidR="002D0630" w:rsidRPr="002D0630">
        <w:rPr>
          <w:rFonts w:ascii="Times New Roman" w:hAnsi="Times New Roman"/>
          <w:sz w:val="24"/>
          <w:szCs w:val="24"/>
        </w:rPr>
        <w:t>45</w:t>
      </w:r>
      <w:proofErr w:type="gramStart"/>
      <w:r w:rsidR="002D0630" w:rsidRPr="002D0630">
        <w:rPr>
          <w:rFonts w:ascii="Times New Roman" w:hAnsi="Times New Roman"/>
          <w:sz w:val="24"/>
          <w:szCs w:val="24"/>
        </w:rPr>
        <w:t>.,</w:t>
      </w:r>
      <w:proofErr w:type="gramEnd"/>
      <w:r w:rsidR="002D0630" w:rsidRPr="002D0630">
        <w:rPr>
          <w:rFonts w:ascii="Times New Roman" w:hAnsi="Times New Roman"/>
          <w:sz w:val="24"/>
          <w:szCs w:val="24"/>
        </w:rPr>
        <w:t xml:space="preserve"> 47., 48., 49., ve 50. Maddeleri ; Yönetim, Yöneticiler, Diğer Personel ve Eğitim Ortamları</w:t>
      </w:r>
      <w:r w:rsidR="00205520">
        <w:rPr>
          <w:rFonts w:ascii="Times New Roman" w:hAnsi="Times New Roman"/>
          <w:sz w:val="24"/>
          <w:szCs w:val="24"/>
        </w:rPr>
        <w:t xml:space="preserve"> bölümünde ki </w:t>
      </w:r>
      <w:r w:rsidR="002D0630" w:rsidRPr="002D0630">
        <w:rPr>
          <w:rFonts w:ascii="Times New Roman" w:hAnsi="Times New Roman"/>
          <w:sz w:val="24"/>
          <w:szCs w:val="24"/>
        </w:rPr>
        <w:t xml:space="preserve">Öğretmenlerin görevleri ve sorumlulukları </w:t>
      </w:r>
      <w:r w:rsidR="00205520">
        <w:rPr>
          <w:rFonts w:ascii="Times New Roman" w:hAnsi="Times New Roman"/>
          <w:sz w:val="24"/>
          <w:szCs w:val="24"/>
        </w:rPr>
        <w:t>kısmında</w:t>
      </w:r>
      <w:r w:rsidR="002D0630">
        <w:rPr>
          <w:rFonts w:ascii="Times New Roman" w:hAnsi="Times New Roman"/>
          <w:sz w:val="24"/>
          <w:szCs w:val="24"/>
        </w:rPr>
        <w:t xml:space="preserve"> yer alan </w:t>
      </w:r>
      <w:r w:rsidR="002D0630" w:rsidRPr="002D0630">
        <w:rPr>
          <w:rFonts w:ascii="Times New Roman" w:hAnsi="Times New Roman"/>
          <w:sz w:val="24"/>
          <w:szCs w:val="24"/>
        </w:rPr>
        <w:t xml:space="preserve">86., 87.,  ve 91. Maddeleri; Kurullar, Komisyonlar ve Ekipler </w:t>
      </w:r>
      <w:r w:rsidR="002D0630">
        <w:rPr>
          <w:rFonts w:ascii="Times New Roman" w:hAnsi="Times New Roman"/>
          <w:sz w:val="24"/>
          <w:szCs w:val="24"/>
        </w:rPr>
        <w:t xml:space="preserve">bölümünde yer alan </w:t>
      </w:r>
      <w:r w:rsidR="00205520" w:rsidRPr="00205520">
        <w:rPr>
          <w:rFonts w:ascii="Times New Roman" w:hAnsi="Times New Roman"/>
          <w:sz w:val="24"/>
          <w:szCs w:val="24"/>
        </w:rPr>
        <w:t>Zümre öğretmenler kurulu ile ilgili</w:t>
      </w:r>
      <w:r w:rsidR="00205520">
        <w:rPr>
          <w:rFonts w:ascii="Times New Roman" w:hAnsi="Times New Roman"/>
          <w:sz w:val="24"/>
          <w:szCs w:val="24"/>
        </w:rPr>
        <w:t xml:space="preserve"> </w:t>
      </w:r>
      <w:r w:rsidR="002D0630" w:rsidRPr="002D0630">
        <w:rPr>
          <w:rFonts w:ascii="Times New Roman" w:hAnsi="Times New Roman"/>
          <w:sz w:val="24"/>
          <w:szCs w:val="24"/>
        </w:rPr>
        <w:t>111., 112. Ve 113. Maddeleri</w:t>
      </w:r>
      <w:r w:rsidR="00205520">
        <w:rPr>
          <w:rFonts w:ascii="Times New Roman" w:hAnsi="Times New Roman"/>
          <w:sz w:val="24"/>
          <w:szCs w:val="24"/>
        </w:rPr>
        <w:t xml:space="preserve"> </w:t>
      </w:r>
      <w:r w:rsidR="00205520" w:rsidRPr="00205520">
        <w:rPr>
          <w:rFonts w:ascii="Times New Roman" w:hAnsi="Times New Roman"/>
          <w:b/>
          <w:sz w:val="24"/>
          <w:szCs w:val="24"/>
        </w:rPr>
        <w:t>okundu.</w:t>
      </w:r>
    </w:p>
    <w:p w:rsidR="0075522C" w:rsidRDefault="0075522C" w:rsidP="00205520">
      <w:pPr>
        <w:spacing w:after="0" w:line="240" w:lineRule="auto"/>
        <w:ind w:left="708" w:firstLine="1"/>
        <w:jc w:val="both"/>
        <w:rPr>
          <w:rFonts w:ascii="Times New Roman" w:hAnsi="Times New Roman"/>
          <w:b/>
          <w:sz w:val="24"/>
          <w:szCs w:val="24"/>
        </w:rPr>
      </w:pPr>
    </w:p>
    <w:p w:rsidR="0075522C" w:rsidRDefault="0075522C" w:rsidP="00205520">
      <w:pPr>
        <w:spacing w:after="0" w:line="240" w:lineRule="auto"/>
        <w:ind w:left="708" w:firstLine="1"/>
        <w:jc w:val="both"/>
        <w:rPr>
          <w:rFonts w:ascii="Times New Roman" w:hAnsi="Times New Roman"/>
          <w:sz w:val="24"/>
          <w:szCs w:val="24"/>
        </w:rPr>
      </w:pPr>
      <w:r>
        <w:rPr>
          <w:rFonts w:ascii="Times New Roman" w:hAnsi="Times New Roman"/>
          <w:b/>
          <w:sz w:val="24"/>
          <w:szCs w:val="24"/>
        </w:rPr>
        <w:t xml:space="preserve">KARAR 1: </w:t>
      </w:r>
      <w:r w:rsidRPr="0075522C">
        <w:rPr>
          <w:rFonts w:ascii="Times New Roman" w:hAnsi="Times New Roman"/>
          <w:sz w:val="24"/>
          <w:szCs w:val="24"/>
        </w:rPr>
        <w:t>Coğrafya dersind</w:t>
      </w:r>
      <w:r>
        <w:rPr>
          <w:rFonts w:ascii="Times New Roman" w:hAnsi="Times New Roman"/>
          <w:sz w:val="24"/>
          <w:szCs w:val="24"/>
        </w:rPr>
        <w:t>e bütün planlama ve çalışmalar</w:t>
      </w:r>
      <w:r w:rsidRPr="0075522C">
        <w:rPr>
          <w:rFonts w:ascii="Times New Roman" w:hAnsi="Times New Roman"/>
          <w:sz w:val="24"/>
          <w:szCs w:val="24"/>
        </w:rPr>
        <w:t xml:space="preserve"> yukarıda yer alan Milli Eğitim mevzuatı ve </w:t>
      </w:r>
      <w:r w:rsidR="00981475">
        <w:rPr>
          <w:rFonts w:ascii="Times New Roman" w:hAnsi="Times New Roman"/>
          <w:sz w:val="24"/>
          <w:szCs w:val="24"/>
        </w:rPr>
        <w:t xml:space="preserve">9. Sınıflarda </w:t>
      </w:r>
      <w:r w:rsidR="00881CAC">
        <w:rPr>
          <w:rFonts w:ascii="Times New Roman" w:hAnsi="Times New Roman"/>
          <w:sz w:val="24"/>
          <w:szCs w:val="24"/>
        </w:rPr>
        <w:t xml:space="preserve">yeni </w:t>
      </w:r>
      <w:r w:rsidRPr="0075522C">
        <w:rPr>
          <w:rFonts w:ascii="Times New Roman" w:hAnsi="Times New Roman"/>
          <w:sz w:val="24"/>
          <w:szCs w:val="24"/>
        </w:rPr>
        <w:t>coğrafya dersi öğretim programında yer alan genel amaçlara göre yapılacaktır.</w:t>
      </w:r>
      <w:r w:rsidR="00981475">
        <w:rPr>
          <w:rFonts w:ascii="Times New Roman" w:hAnsi="Times New Roman"/>
          <w:sz w:val="24"/>
          <w:szCs w:val="24"/>
        </w:rPr>
        <w:t xml:space="preserve"> Diğer sınıflarda eski öğretim programı uygulanmaya</w:t>
      </w:r>
      <w:r w:rsidR="002B3B0C">
        <w:rPr>
          <w:rFonts w:ascii="Times New Roman" w:hAnsi="Times New Roman"/>
          <w:sz w:val="24"/>
          <w:szCs w:val="24"/>
        </w:rPr>
        <w:t xml:space="preserve"> devam edecektir.</w:t>
      </w:r>
    </w:p>
    <w:p w:rsidR="00E4524A" w:rsidRPr="00E4524A" w:rsidRDefault="005C6AF3" w:rsidP="003D7956">
      <w:pPr>
        <w:pStyle w:val="Balk3"/>
        <w:numPr>
          <w:ilvl w:val="0"/>
          <w:numId w:val="3"/>
        </w:numPr>
        <w:rPr>
          <w:rFonts w:eastAsiaTheme="minorEastAsia" w:cstheme="minorBidi"/>
          <w:b w:val="0"/>
          <w:sz w:val="24"/>
          <w:szCs w:val="24"/>
        </w:rPr>
      </w:pPr>
      <w:r w:rsidRPr="003D7956">
        <w:rPr>
          <w:rFonts w:eastAsiaTheme="minorEastAsia" w:cstheme="minorBidi"/>
          <w:bCs w:val="0"/>
          <w:sz w:val="24"/>
          <w:szCs w:val="24"/>
        </w:rPr>
        <w:lastRenderedPageBreak/>
        <w:t xml:space="preserve">2104 Sayılı Tebliğler </w:t>
      </w:r>
      <w:proofErr w:type="gramStart"/>
      <w:r w:rsidRPr="003D7956">
        <w:rPr>
          <w:rFonts w:eastAsiaTheme="minorEastAsia" w:cstheme="minorBidi"/>
          <w:bCs w:val="0"/>
          <w:sz w:val="24"/>
          <w:szCs w:val="24"/>
        </w:rPr>
        <w:t>Dergisi</w:t>
      </w:r>
      <w:r w:rsidRPr="003D7956">
        <w:rPr>
          <w:rFonts w:eastAsiaTheme="minorEastAsia" w:cstheme="minorBidi"/>
          <w:b w:val="0"/>
          <w:bCs w:val="0"/>
          <w:sz w:val="24"/>
          <w:szCs w:val="24"/>
        </w:rPr>
        <w:t xml:space="preserve"> ,</w:t>
      </w:r>
      <w:r w:rsidRPr="003D7956">
        <w:rPr>
          <w:rFonts w:eastAsiaTheme="minorEastAsia" w:cstheme="minorBidi"/>
          <w:sz w:val="24"/>
          <w:szCs w:val="24"/>
        </w:rPr>
        <w:t>İlköğretim</w:t>
      </w:r>
      <w:proofErr w:type="gramEnd"/>
      <w:r w:rsidRPr="003D7956">
        <w:rPr>
          <w:rFonts w:eastAsiaTheme="minorEastAsia" w:cstheme="minorBidi"/>
          <w:sz w:val="24"/>
          <w:szCs w:val="24"/>
        </w:rPr>
        <w:t xml:space="preserve"> Ve Ortaöğretim Kurumlarında Atatürk İnkılâp Ve İlkelerinin Öğretim Esasları Yönergesi  TD 2104, 18/01/1982</w:t>
      </w:r>
      <w:r w:rsidR="003D7956" w:rsidRPr="003D7956">
        <w:rPr>
          <w:rFonts w:eastAsiaTheme="minorEastAsia" w:cstheme="minorBidi"/>
          <w:sz w:val="24"/>
          <w:szCs w:val="24"/>
        </w:rPr>
        <w:t xml:space="preserve"> </w:t>
      </w:r>
      <w:r w:rsidR="00E4524A" w:rsidRPr="003D7956">
        <w:rPr>
          <w:rFonts w:eastAsiaTheme="minorEastAsia" w:cstheme="minorBidi"/>
          <w:sz w:val="24"/>
          <w:szCs w:val="24"/>
        </w:rPr>
        <w:t>COĞRAFYA DERSLERİNDE: Türkiye Coğrafyası İçine Giren Konular İşlenirken:</w:t>
      </w:r>
      <w:r w:rsidR="003D7956">
        <w:rPr>
          <w:rFonts w:eastAsiaTheme="minorEastAsia" w:cstheme="minorBidi"/>
          <w:b w:val="0"/>
          <w:sz w:val="24"/>
          <w:szCs w:val="24"/>
        </w:rPr>
        <w:t xml:space="preserve"> </w:t>
      </w:r>
      <w:r w:rsidR="00E4524A" w:rsidRPr="003D7956">
        <w:rPr>
          <w:rFonts w:eastAsiaTheme="minorEastAsia" w:cstheme="minorBidi"/>
          <w:sz w:val="24"/>
          <w:szCs w:val="24"/>
        </w:rPr>
        <w:t xml:space="preserve">a. </w:t>
      </w:r>
      <w:r w:rsidR="00E4524A" w:rsidRPr="00E4524A">
        <w:rPr>
          <w:rFonts w:eastAsiaTheme="minorEastAsia" w:cstheme="minorBidi"/>
          <w:b w:val="0"/>
          <w:sz w:val="24"/>
          <w:szCs w:val="24"/>
        </w:rPr>
        <w:t xml:space="preserve">Türkiye'nin dünyadaki yeri ve önemi konusunda, yurdumuzun bugünkü sınırlarının Atatürk'ün önderliğinde yapılan Milli Mücadele sonunda çizilmiş olduğu ve coğrafi konumu itibariyle stratejik önemine değinilmeli; ayrıca, Türkiye'nin komşu olduğu Ortadoğu Ülkeleri arasında gerek ekonomi, gerekse kültürel alanlardaki üstünlüğünün Atatürk İnkılabının bir sonucu olduğu belirtilmelidir. </w:t>
      </w:r>
      <w:proofErr w:type="gramStart"/>
      <w:r w:rsidR="00E4524A" w:rsidRPr="003D7956">
        <w:rPr>
          <w:rFonts w:eastAsiaTheme="minorEastAsia" w:cstheme="minorBidi"/>
          <w:sz w:val="24"/>
          <w:szCs w:val="24"/>
        </w:rPr>
        <w:t>b</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Karadeniz bölgesi konusunda, Atatürk'ün 19 Mayıs 1919'da Samsun'a çıkışı ile Kurtuluş Savaşı'nın başlamış olduğu vurgulanmalı; Havza ve Amasya Tamimlerinin kapsam ve sonuçlarına değinilmeli; Kastamonu'dan bahsederken de şapka ve dolayısıyla kılık kıyafet değişikliklerinden söz edilmelidir. </w:t>
      </w:r>
      <w:proofErr w:type="gramStart"/>
      <w:r w:rsidR="00E4524A" w:rsidRPr="003D7956">
        <w:rPr>
          <w:rFonts w:eastAsiaTheme="minorEastAsia" w:cstheme="minorBidi"/>
          <w:sz w:val="24"/>
          <w:szCs w:val="24"/>
        </w:rPr>
        <w:t>c</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Marmara </w:t>
      </w:r>
      <w:r w:rsidR="003D7956">
        <w:rPr>
          <w:rFonts w:eastAsiaTheme="minorEastAsia" w:cstheme="minorBidi"/>
          <w:b w:val="0"/>
          <w:sz w:val="24"/>
          <w:szCs w:val="24"/>
        </w:rPr>
        <w:t>bölg</w:t>
      </w:r>
      <w:r w:rsidR="00E4524A" w:rsidRPr="00E4524A">
        <w:rPr>
          <w:rFonts w:eastAsiaTheme="minorEastAsia" w:cstheme="minorBidi"/>
          <w:b w:val="0"/>
          <w:sz w:val="24"/>
          <w:szCs w:val="24"/>
        </w:rPr>
        <w:t xml:space="preserve">esi konusunda, Boğazların önemine ve Lozan Antlaşmasının bu konudaki sonuçları ile daha sonra Boğazlara yeni bir statü getiren </w:t>
      </w:r>
      <w:proofErr w:type="spellStart"/>
      <w:r w:rsidR="00E4524A" w:rsidRPr="00E4524A">
        <w:rPr>
          <w:rFonts w:eastAsiaTheme="minorEastAsia" w:cstheme="minorBidi"/>
          <w:b w:val="0"/>
          <w:sz w:val="24"/>
          <w:szCs w:val="24"/>
        </w:rPr>
        <w:t>Montreux</w:t>
      </w:r>
      <w:proofErr w:type="spellEnd"/>
      <w:r w:rsidR="00E4524A" w:rsidRPr="00E4524A">
        <w:rPr>
          <w:rFonts w:eastAsiaTheme="minorEastAsia" w:cstheme="minorBidi"/>
          <w:b w:val="0"/>
          <w:sz w:val="24"/>
          <w:szCs w:val="24"/>
        </w:rPr>
        <w:t xml:space="preserve"> Sözleşmesine yer verilmelidir. </w:t>
      </w:r>
      <w:proofErr w:type="gramStart"/>
      <w:r w:rsidR="00E4524A" w:rsidRPr="003D7956">
        <w:rPr>
          <w:rFonts w:eastAsiaTheme="minorEastAsia" w:cstheme="minorBidi"/>
          <w:sz w:val="24"/>
          <w:szCs w:val="24"/>
        </w:rPr>
        <w:t>ç</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Ege bölgesi konusunda, Kurtuluş Savaşı'nda bu bölgede yapılan muharebeler ile sonuçlarından bahsedilmelidir. </w:t>
      </w:r>
      <w:proofErr w:type="gramStart"/>
      <w:r w:rsidR="00E4524A" w:rsidRPr="003D7956">
        <w:rPr>
          <w:rFonts w:eastAsiaTheme="minorEastAsia" w:cstheme="minorBidi"/>
          <w:sz w:val="24"/>
          <w:szCs w:val="24"/>
        </w:rPr>
        <w:t>d</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İç Anadolu bölgesi konusunda, Sivas Kongresi ve önemi, Atatürk'ün Ankara'ya gelişi, Sakarya Meydan Muharebesi Ankara'nın başkent oluşu ve Büyük Millet Meclisinin açılışı üzerinde durulmalıdır. </w:t>
      </w:r>
      <w:proofErr w:type="gramStart"/>
      <w:r w:rsidR="00E4524A" w:rsidRPr="003D7956">
        <w:rPr>
          <w:rFonts w:eastAsiaTheme="minorEastAsia" w:cstheme="minorBidi"/>
          <w:sz w:val="24"/>
          <w:szCs w:val="24"/>
        </w:rPr>
        <w:t>e</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Akdeniz bölgesi konusunda, Atatürk'ün Hatay'a verdiği önem ve Hatay'ın Anavatana katılmasına değinilmelidir. </w:t>
      </w:r>
      <w:proofErr w:type="gramStart"/>
      <w:r w:rsidR="00E4524A" w:rsidRPr="003D7956">
        <w:rPr>
          <w:rFonts w:eastAsiaTheme="minorEastAsia" w:cstheme="minorBidi"/>
          <w:sz w:val="24"/>
          <w:szCs w:val="24"/>
        </w:rPr>
        <w:t>f</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Doğu ve Güneydoğu Anadolu bölgeleri konularında, Erzurum Kongresi ile bu Kongrede alınan kararların önem ve sonuçlarına yer verilmeli; ayrıca, bu yöre halkının Milli Mücadele sırasındaki kahramanlıkları, Kahramanmaraş ve Gaziantep örnekleriyle açıklanmalıdır. -Türkiye'de nüfus ve nüfus yapısı konusunda, Atatürk'ün eğitim ve öğretime verdiği önem, yeni Türk Alfabesinin kabul edilmesi ve Okuma-Yazma Seferberliği üzerinde durulmalıdır. Türkiye ekonomisi konusunda da, Lozan Barış Antlaşması ile kapitülasyonların kaldırılması ve bunun ekonomik yönden sonuçları açıklanmalıdır. Atatürk'ün tarım ve endüstriyel alanlardaki gelişmelerin gerekliliği hususundaki görüşleri belirtilmeli ve Cumhuriyetin ilk yıllarında kurulan şeker ve dokuma fabrikaları gibi endüstriyel kuruluşlara örnekle yer verilmelidir. </w:t>
      </w:r>
      <w:r w:rsidR="00E4524A" w:rsidRPr="00E4524A">
        <w:rPr>
          <w:rFonts w:eastAsiaTheme="minorEastAsia" w:cstheme="minorBidi"/>
          <w:sz w:val="24"/>
          <w:szCs w:val="24"/>
        </w:rPr>
        <w:t>Ülkeler Coğrafyası İçine Giren Ünite ve Konular İşlenirken:</w:t>
      </w:r>
      <w:r w:rsidR="00E4524A">
        <w:rPr>
          <w:rFonts w:eastAsiaTheme="minorEastAsia" w:cstheme="minorBidi"/>
          <w:sz w:val="24"/>
          <w:szCs w:val="24"/>
        </w:rPr>
        <w:t xml:space="preserve"> </w:t>
      </w:r>
      <w:r w:rsidR="00E4524A" w:rsidRPr="003D7956">
        <w:rPr>
          <w:rFonts w:eastAsiaTheme="minorEastAsia" w:cstheme="minorBidi"/>
          <w:sz w:val="24"/>
          <w:szCs w:val="24"/>
        </w:rPr>
        <w:t>a.</w:t>
      </w:r>
      <w:r w:rsidR="00E4524A" w:rsidRPr="00E4524A">
        <w:rPr>
          <w:rFonts w:eastAsiaTheme="minorEastAsia" w:cstheme="minorBidi"/>
          <w:b w:val="0"/>
          <w:sz w:val="24"/>
          <w:szCs w:val="24"/>
        </w:rPr>
        <w:t xml:space="preserve"> Siyasi Gelişmeler konusunda, İkinci Cihan Savaşı'ndan sonra dünyada barış ve güvenliği sağlamak amacı ile kurulan kuruluşlar anlatılırken Atatürk'ün "Yurtta Sulh, Cihanda Sulh" ilkesi açıklanmalıdır. </w:t>
      </w:r>
      <w:proofErr w:type="gramStart"/>
      <w:r w:rsidR="00E4524A" w:rsidRPr="003D7956">
        <w:rPr>
          <w:rFonts w:eastAsiaTheme="minorEastAsia" w:cstheme="minorBidi"/>
          <w:sz w:val="24"/>
          <w:szCs w:val="24"/>
        </w:rPr>
        <w:t>b</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Asya ve Afrika Ülkeleri konularında, bu kıtalardaki bağımsızlık savaşı veren; Fas, Tunus, Libya, Irak, Pakistan gibi devletlerin Atatürk'ün yolunu izledikleri, Atatürk ve Türk İnkılaplarından esinlendikleri; böylece, Atatürk'ün yalnız Türklerin önderi olmayıp dünya devletlerine de örnek bir lider olduğu belirtilmelidir.</w:t>
      </w:r>
    </w:p>
    <w:p w:rsidR="005C6AF3" w:rsidRPr="00E4524A" w:rsidRDefault="003D7956" w:rsidP="005C6AF3">
      <w:pPr>
        <w:pStyle w:val="Balk3"/>
        <w:ind w:left="720"/>
        <w:rPr>
          <w:rFonts w:eastAsiaTheme="minorEastAsia" w:cstheme="minorBidi"/>
          <w:sz w:val="24"/>
          <w:szCs w:val="24"/>
        </w:rPr>
      </w:pPr>
      <w:proofErr w:type="gramStart"/>
      <w:r w:rsidRPr="003D7956">
        <w:rPr>
          <w:rFonts w:eastAsiaTheme="minorEastAsia" w:cstheme="minorBidi"/>
          <w:bCs w:val="0"/>
          <w:sz w:val="24"/>
          <w:szCs w:val="24"/>
        </w:rPr>
        <w:t>2504  Sayılı</w:t>
      </w:r>
      <w:proofErr w:type="gramEnd"/>
      <w:r w:rsidRPr="003D7956">
        <w:rPr>
          <w:rFonts w:eastAsiaTheme="minorEastAsia" w:cstheme="minorBidi"/>
          <w:bCs w:val="0"/>
          <w:sz w:val="24"/>
          <w:szCs w:val="24"/>
        </w:rPr>
        <w:t xml:space="preserve"> Tebliğler Dergisi</w:t>
      </w:r>
      <w:r w:rsidRPr="005C6AF3">
        <w:rPr>
          <w:rFonts w:eastAsiaTheme="minorEastAsia" w:cstheme="minorBidi"/>
          <w:b w:val="0"/>
          <w:bCs w:val="0"/>
          <w:sz w:val="24"/>
          <w:szCs w:val="24"/>
        </w:rPr>
        <w:t xml:space="preserve"> </w:t>
      </w:r>
      <w:r w:rsidRPr="00E4524A">
        <w:rPr>
          <w:rFonts w:eastAsiaTheme="minorEastAsia" w:cstheme="minorBidi"/>
          <w:bCs w:val="0"/>
          <w:sz w:val="24"/>
          <w:szCs w:val="24"/>
        </w:rPr>
        <w:t>Ders: Coğrafya</w:t>
      </w:r>
      <w:r w:rsidR="00E4524A" w:rsidRPr="00E4524A">
        <w:rPr>
          <w:rFonts w:eastAsiaTheme="minorEastAsia" w:cstheme="minorBidi"/>
          <w:bCs w:val="0"/>
          <w:sz w:val="24"/>
          <w:szCs w:val="24"/>
        </w:rPr>
        <w:t xml:space="preserve"> 9 Hedef:</w:t>
      </w:r>
      <w:r w:rsidR="00E4524A" w:rsidRPr="00E4524A">
        <w:rPr>
          <w:rFonts w:eastAsiaTheme="minorEastAsia" w:cstheme="minorBidi"/>
          <w:b w:val="0"/>
          <w:bCs w:val="0"/>
          <w:sz w:val="24"/>
          <w:szCs w:val="24"/>
        </w:rPr>
        <w:t xml:space="preserve"> Türkiye’nin dünya üzerindeki yerinin önemini Değerlendirebilme Davranışlar: Türkiye’nin dünya Üzerin deki yerinin önemini a</w:t>
      </w:r>
      <w:r>
        <w:rPr>
          <w:rFonts w:eastAsiaTheme="minorEastAsia" w:cstheme="minorBidi"/>
          <w:b w:val="0"/>
          <w:bCs w:val="0"/>
          <w:sz w:val="24"/>
          <w:szCs w:val="24"/>
        </w:rPr>
        <w:t>çıklama 2-Türkiye’nin dünya üze</w:t>
      </w:r>
      <w:r w:rsidR="00E4524A" w:rsidRPr="00E4524A">
        <w:rPr>
          <w:rFonts w:eastAsiaTheme="minorEastAsia" w:cstheme="minorBidi"/>
          <w:b w:val="0"/>
          <w:bCs w:val="0"/>
          <w:sz w:val="24"/>
          <w:szCs w:val="24"/>
        </w:rPr>
        <w:t xml:space="preserve">rindeki yerinin diğer ülkelerle olan ilişkilerine etkisini açıklama. </w:t>
      </w:r>
      <w:r w:rsidRPr="00E4524A">
        <w:rPr>
          <w:rFonts w:eastAsiaTheme="minorEastAsia" w:cstheme="minorBidi"/>
          <w:bCs w:val="0"/>
          <w:sz w:val="24"/>
          <w:szCs w:val="24"/>
        </w:rPr>
        <w:t>Konular: Türkiye’ye Yönelik İç Ve Dış Tehditler</w:t>
      </w:r>
      <w:r w:rsidRPr="00E4524A">
        <w:rPr>
          <w:rFonts w:eastAsiaTheme="minorEastAsia" w:cstheme="minorBidi"/>
          <w:b w:val="0"/>
          <w:bCs w:val="0"/>
          <w:sz w:val="24"/>
          <w:szCs w:val="24"/>
        </w:rPr>
        <w:t xml:space="preserve"> </w:t>
      </w:r>
      <w:r w:rsidR="00E4524A" w:rsidRPr="00E4524A">
        <w:rPr>
          <w:rFonts w:eastAsiaTheme="minorEastAsia" w:cstheme="minorBidi"/>
          <w:b w:val="0"/>
          <w:bCs w:val="0"/>
          <w:sz w:val="24"/>
          <w:szCs w:val="24"/>
        </w:rPr>
        <w:t>*Türkiye’nin jeopolitik önem</w:t>
      </w:r>
      <w:r>
        <w:rPr>
          <w:rFonts w:eastAsiaTheme="minorEastAsia" w:cstheme="minorBidi"/>
          <w:b w:val="0"/>
          <w:bCs w:val="0"/>
          <w:sz w:val="24"/>
          <w:szCs w:val="24"/>
        </w:rPr>
        <w:t>i Türkiye’nin jeopolitik durumu</w:t>
      </w:r>
      <w:r w:rsidR="00E4524A" w:rsidRPr="00E4524A">
        <w:rPr>
          <w:rFonts w:eastAsiaTheme="minorEastAsia" w:cstheme="minorBidi"/>
          <w:b w:val="0"/>
          <w:bCs w:val="0"/>
          <w:sz w:val="24"/>
          <w:szCs w:val="24"/>
        </w:rPr>
        <w:t xml:space="preserve">nun önemli olması Stratejik bakımdan dünyanın kritik bir bölgesinde olması Avrupa ve Asya arasında bir köprü teşkil </w:t>
      </w:r>
      <w:r>
        <w:rPr>
          <w:rFonts w:eastAsiaTheme="minorEastAsia" w:cstheme="minorBidi"/>
          <w:b w:val="0"/>
          <w:bCs w:val="0"/>
          <w:sz w:val="24"/>
          <w:szCs w:val="24"/>
        </w:rPr>
        <w:t>etmesi Karadeniz ve Akdeniz arasın</w:t>
      </w:r>
      <w:r w:rsidR="00E4524A" w:rsidRPr="00E4524A">
        <w:rPr>
          <w:rFonts w:eastAsiaTheme="minorEastAsia" w:cstheme="minorBidi"/>
          <w:b w:val="0"/>
          <w:bCs w:val="0"/>
          <w:sz w:val="24"/>
          <w:szCs w:val="24"/>
        </w:rPr>
        <w:t xml:space="preserve">daki </w:t>
      </w:r>
      <w:proofErr w:type="gramStart"/>
      <w:r w:rsidR="00E4524A" w:rsidRPr="00E4524A">
        <w:rPr>
          <w:rFonts w:eastAsiaTheme="minorEastAsia" w:cstheme="minorBidi"/>
          <w:b w:val="0"/>
          <w:bCs w:val="0"/>
          <w:sz w:val="24"/>
          <w:szCs w:val="24"/>
        </w:rPr>
        <w:t>su yollarına</w:t>
      </w:r>
      <w:proofErr w:type="gramEnd"/>
      <w:r w:rsidR="00E4524A" w:rsidRPr="00E4524A">
        <w:rPr>
          <w:rFonts w:eastAsiaTheme="minorEastAsia" w:cstheme="minorBidi"/>
          <w:b w:val="0"/>
          <w:bCs w:val="0"/>
          <w:sz w:val="24"/>
          <w:szCs w:val="24"/>
        </w:rPr>
        <w:t xml:space="preserve"> egemen olması Petrol kaynaklarına yakın olması Dünya güç dengesini etkileyen bir noktada bulunması *Güçlü Türkiye’nin </w:t>
      </w:r>
      <w:proofErr w:type="spellStart"/>
      <w:r w:rsidR="00E4524A" w:rsidRPr="00E4524A">
        <w:rPr>
          <w:rFonts w:eastAsiaTheme="minorEastAsia" w:cstheme="minorBidi"/>
          <w:b w:val="0"/>
          <w:bCs w:val="0"/>
          <w:sz w:val="24"/>
          <w:szCs w:val="24"/>
        </w:rPr>
        <w:t>arzlanmayışı</w:t>
      </w:r>
      <w:proofErr w:type="spellEnd"/>
      <w:r w:rsidR="00E4524A" w:rsidRPr="00E4524A">
        <w:rPr>
          <w:rFonts w:eastAsiaTheme="minorEastAsia" w:cstheme="minorBidi"/>
          <w:b w:val="0"/>
          <w:bCs w:val="0"/>
          <w:sz w:val="24"/>
          <w:szCs w:val="24"/>
        </w:rPr>
        <w:t xml:space="preserve"> Türkiye’nin zengin yer altı ve yer üstü kaynaklarına sahip olması Ekonomik gücünün gelişmekte olması Halkın hızlı </w:t>
      </w:r>
      <w:proofErr w:type="spellStart"/>
      <w:r w:rsidR="00E4524A" w:rsidRPr="00E4524A">
        <w:rPr>
          <w:rFonts w:eastAsiaTheme="minorEastAsia" w:cstheme="minorBidi"/>
          <w:b w:val="0"/>
          <w:bCs w:val="0"/>
          <w:sz w:val="24"/>
          <w:szCs w:val="24"/>
        </w:rPr>
        <w:t>sosyo</w:t>
      </w:r>
      <w:proofErr w:type="spellEnd"/>
      <w:r w:rsidR="00E4524A" w:rsidRPr="00E4524A">
        <w:rPr>
          <w:rFonts w:eastAsiaTheme="minorEastAsia" w:cstheme="minorBidi"/>
          <w:b w:val="0"/>
          <w:bCs w:val="0"/>
          <w:sz w:val="24"/>
          <w:szCs w:val="24"/>
        </w:rPr>
        <w:t xml:space="preserve">-ekonomik kalkınma ve modernleşme konusunda sürekli bir istek ve güce sahip olması. </w:t>
      </w:r>
      <w:r w:rsidR="00E4524A" w:rsidRPr="00E4524A">
        <w:rPr>
          <w:rFonts w:eastAsiaTheme="minorEastAsia" w:cstheme="minorBidi"/>
          <w:bCs w:val="0"/>
          <w:sz w:val="24"/>
          <w:szCs w:val="24"/>
        </w:rPr>
        <w:t>AÇIKLAMALAR:</w:t>
      </w:r>
      <w:r w:rsidR="00E4524A" w:rsidRPr="00E4524A">
        <w:rPr>
          <w:rFonts w:eastAsiaTheme="minorEastAsia" w:cstheme="minorBidi"/>
          <w:b w:val="0"/>
          <w:bCs w:val="0"/>
          <w:sz w:val="24"/>
          <w:szCs w:val="24"/>
        </w:rPr>
        <w:t xml:space="preserve"> Bu hedef ve davranışlar öğretim programının “Türkiye’nin Dünya Üzerindeki yeri ve Önemi” konusunda kazandırılacaktır.</w:t>
      </w:r>
    </w:p>
    <w:p w:rsidR="00B76E24" w:rsidRDefault="00912932" w:rsidP="00B76E24">
      <w:pPr>
        <w:pStyle w:val="ListeParagraf"/>
        <w:spacing w:before="100" w:beforeAutospacing="1" w:after="100" w:afterAutospacing="1" w:line="240" w:lineRule="auto"/>
        <w:rPr>
          <w:rFonts w:ascii="Times New Roman" w:hAnsi="Times New Roman"/>
          <w:sz w:val="24"/>
          <w:szCs w:val="24"/>
        </w:rPr>
      </w:pPr>
      <w:r w:rsidRPr="00912932">
        <w:rPr>
          <w:rFonts w:ascii="Times New Roman" w:hAnsi="Times New Roman"/>
          <w:b/>
          <w:sz w:val="24"/>
          <w:szCs w:val="24"/>
        </w:rPr>
        <w:t>KARAR 2:</w:t>
      </w:r>
      <w:r>
        <w:rPr>
          <w:rFonts w:ascii="Times New Roman" w:hAnsi="Times New Roman"/>
          <w:b/>
          <w:sz w:val="24"/>
          <w:szCs w:val="24"/>
        </w:rPr>
        <w:t xml:space="preserve"> </w:t>
      </w:r>
      <w:r>
        <w:rPr>
          <w:rFonts w:ascii="Times New Roman" w:hAnsi="Times New Roman"/>
          <w:sz w:val="24"/>
          <w:szCs w:val="24"/>
        </w:rPr>
        <w:t>Coğrafya dersleri işlenirken 2104 Sayılı ve 2504 sayılı Tebliğler Dergilerinde yer alan dersimizle ilgili kısımların ilgili konularda işlenmesine karar verildi.</w:t>
      </w:r>
    </w:p>
    <w:p w:rsidR="00015AF3" w:rsidRDefault="00015AF3" w:rsidP="00B76E24">
      <w:pPr>
        <w:pStyle w:val="ListeParagraf"/>
        <w:spacing w:before="100" w:beforeAutospacing="1" w:after="100" w:afterAutospacing="1" w:line="240" w:lineRule="auto"/>
        <w:rPr>
          <w:rFonts w:ascii="Times New Roman" w:hAnsi="Times New Roman"/>
          <w:sz w:val="24"/>
          <w:szCs w:val="24"/>
        </w:rPr>
      </w:pPr>
    </w:p>
    <w:p w:rsidR="00B76E24" w:rsidRPr="00015AF3" w:rsidRDefault="00E46CCF" w:rsidP="00015AF3">
      <w:pPr>
        <w:pStyle w:val="ListeParagraf"/>
        <w:numPr>
          <w:ilvl w:val="0"/>
          <w:numId w:val="3"/>
        </w:numPr>
        <w:spacing w:before="100" w:beforeAutospacing="1" w:after="100" w:afterAutospacing="1" w:line="240" w:lineRule="auto"/>
        <w:rPr>
          <w:rFonts w:ascii="Times New Roman" w:hAnsi="Times New Roman"/>
          <w:b/>
          <w:sz w:val="24"/>
          <w:szCs w:val="24"/>
        </w:rPr>
      </w:pPr>
      <w:r w:rsidRPr="00015AF3">
        <w:rPr>
          <w:rFonts w:ascii="Times New Roman" w:hAnsi="Times New Roman"/>
          <w:b/>
          <w:sz w:val="24"/>
          <w:szCs w:val="24"/>
        </w:rPr>
        <w:t>Yöntem ve Teknikler ile bunların uygulama şekli:</w:t>
      </w:r>
    </w:p>
    <w:p w:rsidR="00B76E24" w:rsidRDefault="00457A2E" w:rsidP="00B76E24">
      <w:pPr>
        <w:spacing w:before="100" w:beforeAutospacing="1" w:after="100" w:afterAutospacing="1" w:line="240" w:lineRule="auto"/>
        <w:ind w:left="708" w:firstLine="60"/>
        <w:jc w:val="both"/>
        <w:rPr>
          <w:rFonts w:ascii="Times New Roman" w:hAnsi="Times New Roman"/>
          <w:bCs/>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B76E24" w:rsidRPr="00507A63">
        <w:rPr>
          <w:rFonts w:ascii="Times New Roman" w:hAnsi="Times New Roman"/>
          <w:b/>
          <w:bCs/>
          <w:sz w:val="24"/>
          <w:szCs w:val="24"/>
        </w:rPr>
        <w:t>:</w:t>
      </w:r>
      <w:r w:rsidR="00B76E24">
        <w:rPr>
          <w:rFonts w:ascii="Times New Roman" w:hAnsi="Times New Roman"/>
          <w:bCs/>
          <w:sz w:val="24"/>
          <w:szCs w:val="24"/>
        </w:rPr>
        <w:t xml:space="preserve"> “</w:t>
      </w:r>
      <w:r w:rsidR="00B76E24" w:rsidRPr="00B76E24">
        <w:rPr>
          <w:rFonts w:ascii="Times New Roman" w:hAnsi="Times New Roman"/>
          <w:bCs/>
          <w:sz w:val="24"/>
          <w:szCs w:val="24"/>
        </w:rPr>
        <w:t>Öğretmen dersin amaçlarına, konunun özelliğine, öğrenci grubuna, ortamın durumuna, zaman ve maliyet gibi hususlara göre çeşitli tür yöntemler arasından en uygun</w:t>
      </w:r>
      <w:r w:rsidR="00B76E24">
        <w:rPr>
          <w:rFonts w:ascii="Times New Roman" w:hAnsi="Times New Roman"/>
          <w:bCs/>
          <w:sz w:val="24"/>
          <w:szCs w:val="24"/>
        </w:rPr>
        <w:t xml:space="preserve"> </w:t>
      </w:r>
      <w:r w:rsidR="00B76E24" w:rsidRPr="00B76E24">
        <w:rPr>
          <w:rFonts w:ascii="Times New Roman" w:hAnsi="Times New Roman"/>
          <w:bCs/>
          <w:sz w:val="24"/>
          <w:szCs w:val="24"/>
        </w:rPr>
        <w:t>öğretme yöntem ve tekniklerini seçerek işe başlamalıdır.</w:t>
      </w:r>
      <w:r w:rsidR="00B76E24">
        <w:rPr>
          <w:rFonts w:ascii="Times New Roman" w:hAnsi="Times New Roman"/>
          <w:bCs/>
          <w:sz w:val="24"/>
          <w:szCs w:val="24"/>
        </w:rPr>
        <w:t>”</w:t>
      </w:r>
    </w:p>
    <w:p w:rsidR="00B76E24" w:rsidRDefault="00457A2E" w:rsidP="00B76E24">
      <w:pPr>
        <w:spacing w:before="100" w:beforeAutospacing="1" w:after="100" w:afterAutospacing="1" w:line="240" w:lineRule="auto"/>
        <w:ind w:left="708" w:firstLine="60"/>
        <w:jc w:val="both"/>
        <w:rPr>
          <w:rFonts w:ascii="Times New Roman" w:hAnsi="Times New Roman"/>
          <w:bCs/>
          <w:sz w:val="24"/>
          <w:szCs w:val="24"/>
        </w:rPr>
      </w:pPr>
      <w:r>
        <w:rPr>
          <w:rFonts w:ascii="Times New Roman" w:hAnsi="Times New Roman"/>
        </w:rPr>
        <w:t>Ataner TOKAT</w:t>
      </w:r>
      <w:r w:rsidR="00B76E24" w:rsidRPr="00507A63">
        <w:rPr>
          <w:rFonts w:ascii="Times New Roman" w:hAnsi="Times New Roman"/>
          <w:b/>
          <w:bCs/>
          <w:sz w:val="24"/>
          <w:szCs w:val="24"/>
        </w:rPr>
        <w:t>:</w:t>
      </w:r>
      <w:r w:rsidR="00B76E24" w:rsidRPr="00B76E24">
        <w:rPr>
          <w:rFonts w:ascii="Times New Roman" w:hAnsi="Times New Roman"/>
          <w:bCs/>
          <w:sz w:val="24"/>
          <w:szCs w:val="24"/>
        </w:rPr>
        <w:t xml:space="preserve"> </w:t>
      </w:r>
      <w:r w:rsidR="00B76E24">
        <w:rPr>
          <w:rFonts w:ascii="Times New Roman" w:hAnsi="Times New Roman"/>
          <w:bCs/>
          <w:sz w:val="24"/>
          <w:szCs w:val="24"/>
        </w:rPr>
        <w:t>“</w:t>
      </w:r>
      <w:r w:rsidR="00B76E24" w:rsidRPr="00B76E24">
        <w:rPr>
          <w:rFonts w:ascii="Times New Roman" w:hAnsi="Times New Roman"/>
          <w:bCs/>
          <w:sz w:val="24"/>
          <w:szCs w:val="24"/>
        </w:rPr>
        <w:t xml:space="preserve">Ders işlenirken her konuda aynı yöntemin kullanılmasının uygun olmayacağını, özellikle konuların ve öğrencilerin özelliğine göre farklı metotların uygulanmasının başarıyı arttıracağını söyleyerek, öğrencilere konuların önceden </w:t>
      </w:r>
      <w:proofErr w:type="gramStart"/>
      <w:r w:rsidR="00B76E24" w:rsidRPr="00B76E24">
        <w:rPr>
          <w:rFonts w:ascii="Times New Roman" w:hAnsi="Times New Roman"/>
          <w:bCs/>
          <w:sz w:val="24"/>
          <w:szCs w:val="24"/>
        </w:rPr>
        <w:t>verilmesi,öğrenciler</w:t>
      </w:r>
      <w:proofErr w:type="gramEnd"/>
      <w:r w:rsidR="00B76E24" w:rsidRPr="00B76E24">
        <w:rPr>
          <w:rFonts w:ascii="Times New Roman" w:hAnsi="Times New Roman"/>
          <w:bCs/>
          <w:sz w:val="24"/>
          <w:szCs w:val="24"/>
        </w:rPr>
        <w:t xml:space="preserve"> bu konuları evde hazırladıktan sonra sınıfa gelmelerinin sağlanması, sınıfta öğretmenin rehberliğinde bu konuları tartışmalarının öğrenciyi aktif hale sokacağını ve başarıyı arttıracağını belirtti.Ayrıca konunun esasları belirdikten sonra ,öğretmen öğrencilerin derse katılmalarını sağlamak için çevreden örnekler vererek ve güncel olayları hatırlatarak soru-cevap yöntemi ile de dersi işlemeye özen göstermelidir.Örnek olarak;enerji konusunda Türkiye’nin tükenen ve tükenmeyen enerji kaynakları ve bunların potansiyeli hakkında bilgi verildikten sonra,enerji kullanımında tasarruf fikri soru ve cevaplar ile işlenmeli ve Türkiye’nin nükleer santrale ihtiyacının olup olmadığı bile tartışılmalıdır,dedi.Ayrıca Lise I. Sınıflarda konuların özelliğine göre grup (küme) çalışmalarının yapılması ve yaygınlaştırılması gerektiğini ifade etti.  Yine Lise 2.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r w:rsidR="00B76E24">
        <w:rPr>
          <w:rFonts w:ascii="Times New Roman" w:hAnsi="Times New Roman"/>
          <w:bCs/>
          <w:sz w:val="24"/>
          <w:szCs w:val="24"/>
        </w:rPr>
        <w:t>”</w:t>
      </w:r>
      <w:r w:rsidR="00B76E24" w:rsidRPr="00B76E24">
        <w:rPr>
          <w:rFonts w:ascii="Times New Roman" w:hAnsi="Times New Roman"/>
          <w:bCs/>
          <w:sz w:val="24"/>
          <w:szCs w:val="24"/>
        </w:rPr>
        <w:t xml:space="preserve"> </w:t>
      </w:r>
    </w:p>
    <w:p w:rsidR="00D97524" w:rsidRDefault="00B76E24" w:rsidP="00D97524">
      <w:pPr>
        <w:spacing w:before="100" w:beforeAutospacing="1" w:after="100" w:afterAutospacing="1" w:line="240" w:lineRule="auto"/>
        <w:ind w:left="708" w:firstLine="60"/>
        <w:jc w:val="both"/>
        <w:rPr>
          <w:rFonts w:ascii="Times New Roman" w:hAnsi="Times New Roman"/>
          <w:bCs/>
          <w:sz w:val="24"/>
          <w:szCs w:val="24"/>
        </w:rPr>
      </w:pPr>
      <w:r w:rsidRPr="00507A63">
        <w:rPr>
          <w:rFonts w:ascii="Times New Roman" w:hAnsi="Times New Roman"/>
          <w:b/>
          <w:bCs/>
          <w:sz w:val="24"/>
          <w:szCs w:val="24"/>
        </w:rPr>
        <w:t>KARAR</w:t>
      </w:r>
      <w:r w:rsidR="00507A63" w:rsidRPr="00507A63">
        <w:rPr>
          <w:rFonts w:ascii="Times New Roman" w:hAnsi="Times New Roman"/>
          <w:b/>
          <w:bCs/>
          <w:sz w:val="24"/>
          <w:szCs w:val="24"/>
        </w:rPr>
        <w:t xml:space="preserve"> </w:t>
      </w:r>
      <w:proofErr w:type="gramStart"/>
      <w:r w:rsidR="00507A63" w:rsidRPr="00507A63">
        <w:rPr>
          <w:rFonts w:ascii="Times New Roman" w:hAnsi="Times New Roman"/>
          <w:b/>
          <w:bCs/>
          <w:sz w:val="24"/>
          <w:szCs w:val="24"/>
        </w:rPr>
        <w:t>3</w:t>
      </w:r>
      <w:r w:rsidRPr="00507A63">
        <w:rPr>
          <w:rFonts w:ascii="Times New Roman" w:hAnsi="Times New Roman"/>
          <w:b/>
          <w:bCs/>
          <w:sz w:val="24"/>
          <w:szCs w:val="24"/>
        </w:rPr>
        <w:t xml:space="preserve"> :</w:t>
      </w:r>
      <w:r w:rsidR="00015AF3">
        <w:rPr>
          <w:rFonts w:ascii="Times New Roman" w:hAnsi="Times New Roman"/>
          <w:b/>
          <w:bCs/>
          <w:sz w:val="24"/>
          <w:szCs w:val="24"/>
        </w:rPr>
        <w:t xml:space="preserve"> </w:t>
      </w:r>
      <w:r w:rsidR="00507A63">
        <w:rPr>
          <w:rFonts w:ascii="Times New Roman" w:hAnsi="Times New Roman"/>
          <w:bCs/>
          <w:sz w:val="24"/>
          <w:szCs w:val="24"/>
        </w:rPr>
        <w:t>Öğretimde</w:t>
      </w:r>
      <w:proofErr w:type="gramEnd"/>
      <w:r w:rsidR="00507A63">
        <w:rPr>
          <w:rFonts w:ascii="Times New Roman" w:hAnsi="Times New Roman"/>
          <w:bCs/>
          <w:sz w:val="24"/>
          <w:szCs w:val="24"/>
        </w:rPr>
        <w:t xml:space="preserve"> verimliliği ar</w:t>
      </w:r>
      <w:r w:rsidRPr="00B76E24">
        <w:rPr>
          <w:rFonts w:ascii="Times New Roman" w:hAnsi="Times New Roman"/>
          <w:bCs/>
          <w:sz w:val="24"/>
          <w:szCs w:val="24"/>
        </w:rPr>
        <w:t>tırmak için öğretmen-öğrenci aktifliği esas tutulacak,Öğretmen yerine göre etkili, ilgi çekici anlatım ve açıklamaları yanı sıra cevaplandırılması kolay sorular ile öğrencilerin konulara katılımlarını sağlayacak,</w:t>
      </w:r>
      <w:r>
        <w:rPr>
          <w:rFonts w:ascii="Times New Roman" w:hAnsi="Times New Roman"/>
          <w:bCs/>
          <w:sz w:val="24"/>
          <w:szCs w:val="24"/>
        </w:rPr>
        <w:t xml:space="preserve"> </w:t>
      </w:r>
      <w:r w:rsidRPr="00B76E24">
        <w:rPr>
          <w:rFonts w:ascii="Times New Roman" w:hAnsi="Times New Roman"/>
          <w:bCs/>
          <w:sz w:val="24"/>
          <w:szCs w:val="24"/>
        </w:rPr>
        <w:t>Zümremiz konuların işlenmesinde ısrarla aynı yöntemlerin kullanılmamasını, 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kararlaştırmıştır.</w:t>
      </w:r>
    </w:p>
    <w:p w:rsidR="00D97524" w:rsidRDefault="00D97524">
      <w:pPr>
        <w:rPr>
          <w:rFonts w:ascii="Times New Roman" w:hAnsi="Times New Roman"/>
          <w:bCs/>
          <w:sz w:val="24"/>
          <w:szCs w:val="24"/>
        </w:rPr>
      </w:pPr>
      <w:r>
        <w:rPr>
          <w:rFonts w:ascii="Times New Roman" w:hAnsi="Times New Roman"/>
          <w:bCs/>
          <w:sz w:val="24"/>
          <w:szCs w:val="24"/>
        </w:rPr>
        <w:br w:type="page"/>
      </w:r>
    </w:p>
    <w:p w:rsidR="00B76E24" w:rsidRPr="00B76E24" w:rsidRDefault="00B76E24" w:rsidP="00D97524">
      <w:pPr>
        <w:spacing w:before="100" w:beforeAutospacing="1" w:after="100" w:afterAutospacing="1" w:line="240" w:lineRule="auto"/>
        <w:ind w:left="708" w:firstLine="60"/>
        <w:jc w:val="both"/>
        <w:rPr>
          <w:rFonts w:ascii="Times New Roman" w:hAnsi="Times New Roman"/>
          <w:bCs/>
          <w:sz w:val="24"/>
          <w:szCs w:val="24"/>
        </w:rPr>
      </w:pPr>
    </w:p>
    <w:p w:rsidR="00015AF3" w:rsidRDefault="00015AF3" w:rsidP="00015AF3">
      <w:pPr>
        <w:pStyle w:val="ListeParagraf"/>
        <w:numPr>
          <w:ilvl w:val="0"/>
          <w:numId w:val="3"/>
        </w:numPr>
        <w:spacing w:after="0" w:line="260" w:lineRule="exact"/>
        <w:rPr>
          <w:rFonts w:ascii="Times New Roman" w:hAnsi="Times New Roman"/>
          <w:sz w:val="24"/>
          <w:szCs w:val="24"/>
        </w:rPr>
      </w:pPr>
      <w:r w:rsidRPr="00BC6457">
        <w:rPr>
          <w:rFonts w:ascii="Times New Roman" w:hAnsi="Times New Roman"/>
          <w:sz w:val="24"/>
          <w:szCs w:val="24"/>
        </w:rPr>
        <w:t xml:space="preserve">Ünite veya konu ağırlıklarına göre zamanlama yapılması, </w:t>
      </w:r>
      <w:proofErr w:type="spellStart"/>
      <w:r w:rsidRPr="00BC6457">
        <w:rPr>
          <w:rFonts w:ascii="Times New Roman" w:hAnsi="Times New Roman"/>
          <w:sz w:val="24"/>
          <w:szCs w:val="24"/>
        </w:rPr>
        <w:t>ünitelendirilmiş</w:t>
      </w:r>
      <w:proofErr w:type="spellEnd"/>
      <w:r w:rsidRPr="00BC6457">
        <w:rPr>
          <w:rFonts w:ascii="Times New Roman" w:hAnsi="Times New Roman"/>
          <w:sz w:val="24"/>
          <w:szCs w:val="24"/>
        </w:rPr>
        <w:t xml:space="preserve"> yıllık planlar ve ders planla</w:t>
      </w:r>
      <w:r>
        <w:rPr>
          <w:rFonts w:ascii="Times New Roman" w:hAnsi="Times New Roman"/>
          <w:sz w:val="24"/>
          <w:szCs w:val="24"/>
        </w:rPr>
        <w:t xml:space="preserve">rının hazırlanması, uygulanmasına </w:t>
      </w:r>
      <w:r w:rsidRPr="00BC6457">
        <w:rPr>
          <w:rFonts w:ascii="Times New Roman" w:hAnsi="Times New Roman"/>
          <w:sz w:val="24"/>
          <w:szCs w:val="24"/>
        </w:rPr>
        <w:t>ilişkin hususların görüşülmesi,</w:t>
      </w:r>
    </w:p>
    <w:p w:rsidR="003615ED" w:rsidRDefault="003615ED" w:rsidP="003615ED">
      <w:pPr>
        <w:spacing w:after="0" w:line="260" w:lineRule="exact"/>
        <w:rPr>
          <w:rFonts w:ascii="Times New Roman" w:hAnsi="Times New Roman"/>
          <w:sz w:val="24"/>
          <w:szCs w:val="24"/>
        </w:rPr>
      </w:pPr>
    </w:p>
    <w:p w:rsidR="003615ED" w:rsidRDefault="006F57A6" w:rsidP="003615ED">
      <w:pPr>
        <w:spacing w:after="0" w:line="260" w:lineRule="exact"/>
        <w:rPr>
          <w:rFonts w:ascii="Times New Roman" w:hAnsi="Times New Roman"/>
          <w:sz w:val="24"/>
          <w:szCs w:val="24"/>
        </w:rPr>
      </w:pPr>
      <w:r>
        <w:rPr>
          <w:rFonts w:ascii="Times New Roman" w:hAnsi="Times New Roman"/>
          <w:noProof/>
          <w:sz w:val="24"/>
          <w:szCs w:val="24"/>
        </w:rPr>
        <w:drawing>
          <wp:anchor distT="0" distB="0" distL="114300" distR="114300" simplePos="0" relativeHeight="251658752" behindDoc="1" locked="0" layoutInCell="1" allowOverlap="1">
            <wp:simplePos x="0" y="0"/>
            <wp:positionH relativeFrom="column">
              <wp:posOffset>338455</wp:posOffset>
            </wp:positionH>
            <wp:positionV relativeFrom="paragraph">
              <wp:posOffset>8890</wp:posOffset>
            </wp:positionV>
            <wp:extent cx="4219575" cy="3139440"/>
            <wp:effectExtent l="0" t="0" r="0" b="0"/>
            <wp:wrapTight wrapText="bothSides">
              <wp:wrapPolygon edited="0">
                <wp:start x="0" y="0"/>
                <wp:lineTo x="0" y="21495"/>
                <wp:lineTo x="21551" y="21495"/>
                <wp:lineTo x="21551"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KVİM ÖZET.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219575" cy="3139440"/>
                    </a:xfrm>
                    <a:prstGeom prst="rect">
                      <a:avLst/>
                    </a:prstGeom>
                  </pic:spPr>
                </pic:pic>
              </a:graphicData>
            </a:graphic>
          </wp:anchor>
        </w:drawing>
      </w:r>
    </w:p>
    <w:p w:rsidR="00C75320" w:rsidRDefault="00C75320" w:rsidP="003615ED">
      <w:pPr>
        <w:spacing w:after="0" w:line="260" w:lineRule="exact"/>
        <w:rPr>
          <w:rFonts w:ascii="Times New Roman" w:hAnsi="Times New Roman"/>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6F57A6" w:rsidRDefault="006F57A6" w:rsidP="002E1439">
      <w:pPr>
        <w:autoSpaceDE w:val="0"/>
        <w:autoSpaceDN w:val="0"/>
        <w:adjustRightInd w:val="0"/>
        <w:spacing w:before="100" w:beforeAutospacing="1" w:after="100" w:afterAutospacing="1" w:line="240" w:lineRule="auto"/>
        <w:ind w:left="708"/>
        <w:jc w:val="both"/>
        <w:rPr>
          <w:rFonts w:ascii="Times New Roman" w:hAnsi="Times New Roman"/>
          <w:b/>
          <w:sz w:val="24"/>
          <w:szCs w:val="24"/>
        </w:rPr>
      </w:pPr>
    </w:p>
    <w:p w:rsidR="002E1439" w:rsidRPr="002E1439" w:rsidRDefault="002E1439" w:rsidP="002E1439">
      <w:pPr>
        <w:autoSpaceDE w:val="0"/>
        <w:autoSpaceDN w:val="0"/>
        <w:adjustRightInd w:val="0"/>
        <w:spacing w:before="100" w:beforeAutospacing="1" w:after="100" w:afterAutospacing="1" w:line="240" w:lineRule="auto"/>
        <w:ind w:left="708"/>
        <w:jc w:val="both"/>
        <w:rPr>
          <w:rFonts w:ascii="Times New Roman" w:hAnsi="Times New Roman"/>
          <w:sz w:val="24"/>
          <w:szCs w:val="24"/>
        </w:rPr>
      </w:pPr>
      <w:r w:rsidRPr="002E1439">
        <w:rPr>
          <w:rFonts w:ascii="Times New Roman" w:hAnsi="Times New Roman"/>
          <w:b/>
          <w:sz w:val="24"/>
          <w:szCs w:val="24"/>
        </w:rPr>
        <w:t xml:space="preserve">Zümre Başkanı </w:t>
      </w:r>
      <w:r w:rsidR="00457A2E">
        <w:rPr>
          <w:rFonts w:ascii="Times New Roman" w:hAnsi="Times New Roman"/>
        </w:rPr>
        <w:t>Ataner TOKAT</w:t>
      </w:r>
      <w:r w:rsidRPr="002E1439">
        <w:rPr>
          <w:rFonts w:ascii="Times New Roman" w:hAnsi="Times New Roman"/>
          <w:b/>
          <w:sz w:val="24"/>
          <w:szCs w:val="24"/>
        </w:rPr>
        <w:t>:</w:t>
      </w:r>
      <w:r>
        <w:rPr>
          <w:rFonts w:ascii="Times New Roman" w:hAnsi="Times New Roman"/>
          <w:sz w:val="24"/>
          <w:szCs w:val="24"/>
        </w:rPr>
        <w:t xml:space="preserve"> “</w:t>
      </w:r>
      <w:r w:rsidRPr="002E1439">
        <w:rPr>
          <w:rFonts w:ascii="Times New Roman" w:hAnsi="Times New Roman"/>
          <w:sz w:val="24"/>
          <w:szCs w:val="24"/>
        </w:rPr>
        <w:t>Plânlarda aşağıdaki temel ilkeler göz önünde bulundurulacaktır:</w:t>
      </w:r>
      <w:r>
        <w:rPr>
          <w:rFonts w:ascii="Times New Roman" w:hAnsi="Times New Roman"/>
          <w:sz w:val="24"/>
          <w:szCs w:val="24"/>
        </w:rPr>
        <w:t xml:space="preserve"> </w:t>
      </w:r>
      <w:r w:rsidRPr="002E1439">
        <w:rPr>
          <w:rFonts w:ascii="Times New Roman" w:hAnsi="Times New Roman"/>
          <w:sz w:val="24"/>
          <w:szCs w:val="24"/>
        </w:rPr>
        <w:t>a</w:t>
      </w:r>
      <w:proofErr w:type="gramStart"/>
      <w:r w:rsidRPr="002E1439">
        <w:rPr>
          <w:rFonts w:ascii="Times New Roman" w:hAnsi="Times New Roman"/>
          <w:sz w:val="24"/>
          <w:szCs w:val="24"/>
        </w:rPr>
        <w:t>)</w:t>
      </w:r>
      <w:proofErr w:type="gramEnd"/>
      <w:r w:rsidRPr="002E1439">
        <w:rPr>
          <w:rFonts w:ascii="Times New Roman" w:hAnsi="Times New Roman"/>
          <w:sz w:val="24"/>
          <w:szCs w:val="24"/>
        </w:rPr>
        <w:t xml:space="preserve"> Plânlar; çağdaş eğitimin gereklerine uygun olarak öğrenci merkezli, bireyselleşmiş öğretim, tam öğrenme, aktif öğrenme-öğretme ve disiplinleri arası çalışmaları esas alan uygulanabilir etkinliklere dayalı olmalıdır.</w:t>
      </w:r>
      <w:r>
        <w:rPr>
          <w:rFonts w:ascii="Times New Roman" w:hAnsi="Times New Roman"/>
          <w:sz w:val="24"/>
          <w:szCs w:val="24"/>
        </w:rPr>
        <w:t xml:space="preserve"> </w:t>
      </w:r>
      <w:r w:rsidRPr="002E1439">
        <w:rPr>
          <w:rFonts w:ascii="Times New Roman" w:hAnsi="Times New Roman"/>
          <w:sz w:val="24"/>
          <w:szCs w:val="24"/>
        </w:rPr>
        <w:t xml:space="preserve">b) Plânlama çalışmalarında öğrenme-öğretme süreci, etkin hâle getirilerek eğitimdeki yeni gelişmeler, çevre özellikleri, öğrencilerin bireysel gelişim özellikleri(fiziksel, duygusal, bilişsel ve </w:t>
      </w:r>
      <w:proofErr w:type="spellStart"/>
      <w:r w:rsidRPr="002E1439">
        <w:rPr>
          <w:rFonts w:ascii="Times New Roman" w:hAnsi="Times New Roman"/>
          <w:sz w:val="24"/>
          <w:szCs w:val="24"/>
        </w:rPr>
        <w:t>psikomotor</w:t>
      </w:r>
      <w:proofErr w:type="spellEnd"/>
      <w:r w:rsidRPr="002E1439">
        <w:rPr>
          <w:rFonts w:ascii="Times New Roman" w:hAnsi="Times New Roman"/>
          <w:sz w:val="24"/>
          <w:szCs w:val="24"/>
        </w:rPr>
        <w:t>) ile okul-çevre ilişkileri göz önüne alınmalıdır.</w:t>
      </w:r>
      <w:r>
        <w:rPr>
          <w:rFonts w:ascii="Times New Roman" w:hAnsi="Times New Roman"/>
          <w:sz w:val="24"/>
          <w:szCs w:val="24"/>
        </w:rPr>
        <w:t xml:space="preserve"> </w:t>
      </w:r>
      <w:r w:rsidRPr="002E1439">
        <w:rPr>
          <w:rFonts w:ascii="Times New Roman" w:hAnsi="Times New Roman"/>
          <w:sz w:val="24"/>
          <w:szCs w:val="24"/>
        </w:rPr>
        <w:t>c) Plân, standart değil, gerektiğinde konu, süre ve uygulamada değişiklikler yapılabilecek esneklikte olmalıdır.</w:t>
      </w:r>
      <w:r>
        <w:rPr>
          <w:rFonts w:ascii="Times New Roman" w:hAnsi="Times New Roman"/>
          <w:sz w:val="24"/>
          <w:szCs w:val="24"/>
        </w:rPr>
        <w:t xml:space="preserve"> </w:t>
      </w:r>
      <w:r w:rsidRPr="002E1439">
        <w:rPr>
          <w:rFonts w:ascii="Times New Roman" w:hAnsi="Times New Roman"/>
          <w:sz w:val="24"/>
          <w:szCs w:val="24"/>
        </w:rPr>
        <w:t>d) Plân, Eğitim-öğretimin hedeflerine ve öğretim kurumlarının özel amaçlarına uygun olmalıdır.</w:t>
      </w:r>
      <w:r>
        <w:rPr>
          <w:rFonts w:ascii="Times New Roman" w:hAnsi="Times New Roman"/>
          <w:sz w:val="24"/>
          <w:szCs w:val="24"/>
        </w:rPr>
        <w:t xml:space="preserve"> </w:t>
      </w:r>
      <w:r w:rsidRPr="002E1439">
        <w:rPr>
          <w:rFonts w:ascii="Times New Roman" w:hAnsi="Times New Roman"/>
          <w:sz w:val="24"/>
          <w:szCs w:val="24"/>
        </w:rPr>
        <w:t>e) Plânda öğretim programlarına göre konular belirlenir. Ayrıca konuların işlenişinde kullanılacak öğrenme-öğretme yaklaşımları, araç-gereç, kaynaklar, öğrenci etkinlikleri, gezi, gözlem ve deneyler göz önünde bulundurulur.</w:t>
      </w:r>
      <w:r>
        <w:rPr>
          <w:rFonts w:ascii="Times New Roman" w:hAnsi="Times New Roman"/>
          <w:sz w:val="24"/>
          <w:szCs w:val="24"/>
        </w:rPr>
        <w:t xml:space="preserve"> </w:t>
      </w:r>
      <w:r w:rsidRPr="002E1439">
        <w:rPr>
          <w:rFonts w:ascii="Times New Roman" w:hAnsi="Times New Roman"/>
          <w:sz w:val="24"/>
          <w:szCs w:val="24"/>
        </w:rPr>
        <w:t>f) Her plân belli bir süreyi kapsayacak şekilde olur.</w:t>
      </w:r>
      <w:r>
        <w:rPr>
          <w:rFonts w:ascii="Times New Roman" w:hAnsi="Times New Roman"/>
          <w:sz w:val="24"/>
          <w:szCs w:val="24"/>
        </w:rPr>
        <w:t xml:space="preserve"> </w:t>
      </w:r>
      <w:r w:rsidRPr="002E1439">
        <w:rPr>
          <w:rFonts w:ascii="Times New Roman" w:hAnsi="Times New Roman"/>
          <w:sz w:val="24"/>
          <w:szCs w:val="24"/>
        </w:rPr>
        <w:t>g) Plân, öğretimin niteliğine ve seviyesine, konuya, öğretim dalına ve amacına uygun olur.</w:t>
      </w:r>
      <w:r>
        <w:rPr>
          <w:rFonts w:ascii="Times New Roman" w:hAnsi="Times New Roman"/>
          <w:sz w:val="24"/>
          <w:szCs w:val="24"/>
        </w:rPr>
        <w:t>”</w:t>
      </w:r>
    </w:p>
    <w:p w:rsidR="00D97524" w:rsidRDefault="00876B03" w:rsidP="00876B03">
      <w:pPr>
        <w:spacing w:before="100" w:beforeAutospacing="1" w:after="100" w:afterAutospacing="1" w:line="240" w:lineRule="auto"/>
        <w:ind w:left="708"/>
        <w:rPr>
          <w:rFonts w:ascii="Times New Roman" w:hAnsi="Times New Roman"/>
          <w:bCs/>
          <w:sz w:val="24"/>
          <w:szCs w:val="24"/>
        </w:rPr>
      </w:pPr>
      <w:proofErr w:type="gramStart"/>
      <w:r w:rsidRPr="00876B03">
        <w:rPr>
          <w:rFonts w:ascii="Times New Roman" w:hAnsi="Times New Roman"/>
          <w:b/>
          <w:bCs/>
          <w:sz w:val="24"/>
          <w:szCs w:val="24"/>
        </w:rPr>
        <w:t>KARAR 4:</w:t>
      </w:r>
      <w:r w:rsidRPr="00876B03">
        <w:rPr>
          <w:rFonts w:ascii="Times New Roman" w:hAnsi="Times New Roman"/>
          <w:bCs/>
          <w:sz w:val="24"/>
          <w:szCs w:val="24"/>
        </w:rPr>
        <w:t xml:space="preserve"> </w:t>
      </w:r>
      <w:proofErr w:type="spellStart"/>
      <w:r w:rsidRPr="00876B03">
        <w:rPr>
          <w:rFonts w:ascii="Times New Roman" w:hAnsi="Times New Roman"/>
          <w:bCs/>
          <w:sz w:val="24"/>
          <w:szCs w:val="24"/>
        </w:rPr>
        <w:t>Ünitelendirilmiş</w:t>
      </w:r>
      <w:proofErr w:type="spellEnd"/>
      <w:r w:rsidRPr="00876B03">
        <w:rPr>
          <w:rFonts w:ascii="Times New Roman" w:hAnsi="Times New Roman"/>
          <w:bCs/>
          <w:sz w:val="24"/>
          <w:szCs w:val="24"/>
        </w:rPr>
        <w:t xml:space="preserve"> yıllık planların </w:t>
      </w:r>
      <w:r>
        <w:rPr>
          <w:rFonts w:ascii="Times New Roman" w:hAnsi="Times New Roman"/>
          <w:bCs/>
          <w:sz w:val="24"/>
          <w:szCs w:val="24"/>
        </w:rPr>
        <w:t>MEB</w:t>
      </w:r>
      <w:r w:rsidRPr="00876B03">
        <w:rPr>
          <w:rFonts w:ascii="Times New Roman" w:hAnsi="Times New Roman"/>
          <w:bCs/>
          <w:sz w:val="24"/>
          <w:szCs w:val="24"/>
        </w:rPr>
        <w:t xml:space="preserve"> Eğitim Ve Öğretim Çalışmalarının Plânlı Yürütülmesine İlişkin Yönerge</w:t>
      </w:r>
      <w:r>
        <w:rPr>
          <w:rFonts w:ascii="Times New Roman" w:hAnsi="Times New Roman"/>
          <w:bCs/>
          <w:sz w:val="24"/>
          <w:szCs w:val="24"/>
        </w:rPr>
        <w:t>sine göre</w:t>
      </w:r>
      <w:r w:rsidRPr="00876B03">
        <w:rPr>
          <w:rFonts w:ascii="Times New Roman" w:hAnsi="Times New Roman"/>
          <w:bCs/>
          <w:sz w:val="24"/>
          <w:szCs w:val="24"/>
        </w:rPr>
        <w:t xml:space="preserve">  (</w:t>
      </w:r>
      <w:r>
        <w:rPr>
          <w:rFonts w:ascii="Times New Roman" w:hAnsi="Times New Roman"/>
          <w:bCs/>
          <w:sz w:val="24"/>
          <w:szCs w:val="24"/>
        </w:rPr>
        <w:t>Tebliğler Dergisi</w:t>
      </w:r>
      <w:r w:rsidRPr="00876B03">
        <w:rPr>
          <w:rFonts w:ascii="Times New Roman" w:hAnsi="Times New Roman"/>
          <w:bCs/>
          <w:sz w:val="24"/>
          <w:szCs w:val="24"/>
        </w:rPr>
        <w:t>: Ağustos 2003/2551</w:t>
      </w:r>
      <w:r>
        <w:rPr>
          <w:rFonts w:ascii="Times New Roman" w:hAnsi="Times New Roman"/>
          <w:bCs/>
          <w:sz w:val="24"/>
          <w:szCs w:val="24"/>
        </w:rPr>
        <w:t xml:space="preserve"> –Değişiklik 1</w:t>
      </w:r>
      <w:r w:rsidRPr="00876B03">
        <w:rPr>
          <w:rFonts w:ascii="Times New Roman" w:hAnsi="Times New Roman"/>
          <w:bCs/>
          <w:sz w:val="24"/>
          <w:szCs w:val="24"/>
        </w:rPr>
        <w:t xml:space="preserve"> Ağustos 2005/2575 TD</w:t>
      </w:r>
      <w:r>
        <w:rPr>
          <w:rFonts w:ascii="Times New Roman" w:hAnsi="Times New Roman"/>
          <w:bCs/>
          <w:sz w:val="24"/>
          <w:szCs w:val="24"/>
        </w:rPr>
        <w:t xml:space="preserve">) </w:t>
      </w:r>
      <w:r w:rsidRPr="00876B03">
        <w:rPr>
          <w:rFonts w:ascii="Times New Roman" w:hAnsi="Times New Roman"/>
          <w:bCs/>
          <w:sz w:val="24"/>
          <w:szCs w:val="24"/>
        </w:rPr>
        <w:t xml:space="preserve"> ders öğretmenleri tarafından yukarıda belirtilen tarih ve sayılara göre hazırlanması ve 1</w:t>
      </w:r>
      <w:r w:rsidR="00AA1972">
        <w:rPr>
          <w:rFonts w:ascii="Times New Roman" w:hAnsi="Times New Roman"/>
          <w:bCs/>
          <w:sz w:val="24"/>
          <w:szCs w:val="24"/>
        </w:rPr>
        <w:t>9</w:t>
      </w:r>
      <w:r w:rsidRPr="00876B03">
        <w:rPr>
          <w:rFonts w:ascii="Times New Roman" w:hAnsi="Times New Roman"/>
          <w:bCs/>
          <w:sz w:val="24"/>
          <w:szCs w:val="24"/>
        </w:rPr>
        <w:t xml:space="preserve"> Eylül 201</w:t>
      </w:r>
      <w:r w:rsidR="00AA1972">
        <w:rPr>
          <w:rFonts w:ascii="Times New Roman" w:hAnsi="Times New Roman"/>
          <w:bCs/>
          <w:sz w:val="24"/>
          <w:szCs w:val="24"/>
        </w:rPr>
        <w:t>6</w:t>
      </w:r>
      <w:r w:rsidRPr="00876B03">
        <w:rPr>
          <w:rFonts w:ascii="Times New Roman" w:hAnsi="Times New Roman"/>
          <w:bCs/>
          <w:sz w:val="24"/>
          <w:szCs w:val="24"/>
        </w:rPr>
        <w:t xml:space="preserve"> </w:t>
      </w:r>
      <w:r w:rsidR="00AA1972">
        <w:rPr>
          <w:rFonts w:ascii="Times New Roman" w:hAnsi="Times New Roman"/>
          <w:bCs/>
          <w:sz w:val="24"/>
          <w:szCs w:val="24"/>
        </w:rPr>
        <w:t>Pazartesi</w:t>
      </w:r>
      <w:r w:rsidRPr="00876B03">
        <w:rPr>
          <w:rFonts w:ascii="Times New Roman" w:hAnsi="Times New Roman"/>
          <w:bCs/>
          <w:sz w:val="24"/>
          <w:szCs w:val="24"/>
        </w:rPr>
        <w:t xml:space="preserve"> gününe kadar okul idaresine teslim edilmesine </w:t>
      </w:r>
      <w:r>
        <w:rPr>
          <w:rFonts w:ascii="Times New Roman" w:hAnsi="Times New Roman"/>
          <w:bCs/>
          <w:sz w:val="24"/>
          <w:szCs w:val="24"/>
        </w:rPr>
        <w:t>ve</w:t>
      </w:r>
      <w:r w:rsidRPr="00876B03">
        <w:rPr>
          <w:rFonts w:ascii="Times New Roman" w:hAnsi="Times New Roman"/>
          <w:bCs/>
          <w:sz w:val="24"/>
          <w:szCs w:val="24"/>
        </w:rPr>
        <w:t xml:space="preserve"> ders planlarının da dersten önce hazırlanmasına ve bu şekilde derse hazırlıklı gelinmesine karar verildi.</w:t>
      </w:r>
      <w:proofErr w:type="gramEnd"/>
    </w:p>
    <w:p w:rsidR="00757C71" w:rsidRPr="007D22A0" w:rsidRDefault="00757C71" w:rsidP="00757C71">
      <w:pPr>
        <w:pStyle w:val="ListeParagraf"/>
        <w:numPr>
          <w:ilvl w:val="0"/>
          <w:numId w:val="3"/>
        </w:numPr>
        <w:spacing w:after="0" w:line="260" w:lineRule="exact"/>
        <w:rPr>
          <w:rFonts w:ascii="Times New Roman" w:hAnsi="Times New Roman"/>
          <w:b/>
          <w:sz w:val="24"/>
          <w:szCs w:val="24"/>
        </w:rPr>
      </w:pPr>
      <w:r w:rsidRPr="007D22A0">
        <w:rPr>
          <w:rFonts w:ascii="Times New Roman" w:hAnsi="Times New Roman"/>
          <w:b/>
          <w:sz w:val="24"/>
          <w:szCs w:val="24"/>
        </w:rPr>
        <w:t>Diğer zümre öğretmenleriyle yapılacak işbirliği esaslarının belirlenmesi,</w:t>
      </w:r>
    </w:p>
    <w:p w:rsidR="007F5EC6" w:rsidRDefault="007F5EC6" w:rsidP="007F5EC6">
      <w:pPr>
        <w:pStyle w:val="ListeParagraf"/>
        <w:spacing w:before="100" w:beforeAutospacing="1" w:after="100" w:afterAutospacing="1" w:line="240" w:lineRule="auto"/>
        <w:rPr>
          <w:rFonts w:ascii="Times New Roman" w:hAnsi="Times New Roman"/>
          <w:sz w:val="24"/>
          <w:szCs w:val="24"/>
        </w:rPr>
      </w:pPr>
    </w:p>
    <w:p w:rsidR="007F5EC6" w:rsidRPr="007F5EC6" w:rsidRDefault="007F5EC6" w:rsidP="007F5EC6">
      <w:pPr>
        <w:pStyle w:val="ListeParagraf"/>
        <w:spacing w:before="100" w:beforeAutospacing="1" w:after="100" w:afterAutospacing="1" w:line="240" w:lineRule="auto"/>
        <w:rPr>
          <w:rFonts w:ascii="Times New Roman" w:hAnsi="Times New Roman"/>
          <w:sz w:val="24"/>
          <w:szCs w:val="24"/>
        </w:rPr>
      </w:pPr>
      <w:proofErr w:type="gramStart"/>
      <w:r w:rsidRPr="007F5EC6">
        <w:rPr>
          <w:rFonts w:ascii="Times New Roman" w:hAnsi="Times New Roman"/>
          <w:b/>
          <w:sz w:val="24"/>
          <w:szCs w:val="24"/>
        </w:rPr>
        <w:t>9. Sınıflarda;</w:t>
      </w:r>
      <w:r w:rsidRPr="007F5EC6">
        <w:rPr>
          <w:rFonts w:ascii="Times New Roman" w:hAnsi="Times New Roman"/>
          <w:sz w:val="24"/>
          <w:szCs w:val="24"/>
        </w:rPr>
        <w:t xml:space="preserve"> doğal sistemler konusunda tarih, biyoloji, kimya öğretmenleriyle coğrafyanın yararlandığı bilim dalları açısından; yerin şekli, boyutları, hareketleri, yerçekimi konularında fizik; saat ve ölçek hesaplamalarında matematik; taşların çözülmesi, toprak oluşumu konularında kimya ve fizik öğretmeleriyle taşların çözülmesi ve ufalanması açısından; karstik şekiller konusunda Kimya öğretmeni ile kalkerin çözünmesi </w:t>
      </w:r>
      <w:r w:rsidRPr="007F5EC6">
        <w:rPr>
          <w:rFonts w:ascii="Times New Roman" w:hAnsi="Times New Roman"/>
          <w:sz w:val="24"/>
          <w:szCs w:val="24"/>
        </w:rPr>
        <w:lastRenderedPageBreak/>
        <w:t>ve CacO3 açısından; yine tarih öğretmenleri ile Atatürkçülük konularında işbirliği yoluna gidilecektir.</w:t>
      </w:r>
      <w:proofErr w:type="gramEnd"/>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10. Sınıflarda;</w:t>
      </w:r>
      <w:r w:rsidRPr="007F5EC6">
        <w:rPr>
          <w:rFonts w:ascii="Times New Roman" w:hAnsi="Times New Roman"/>
          <w:sz w:val="24"/>
          <w:szCs w:val="24"/>
        </w:rPr>
        <w:t xml:space="preserve"> Türkiye’nin bitki örtüsü konusunda biyoloji öğretmeni ile bitkilerin yapısı ile toprak iklim arasındaki ilişki açısından; Türkiye’nin toprakları konusunda kimya ve fizik öğretmeleriyle taşların çözülmesi ve ufalanması açısından; Göçler, Geçmişten Günümüze Geçim Kaynakları ve Coğrafi Keşifler konularında tarih öğretmenleriyle işbirliği yoluna gidilecektir.</w:t>
      </w:r>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11. Sınıflarda</w:t>
      </w:r>
      <w:r w:rsidRPr="007F5EC6">
        <w:rPr>
          <w:rFonts w:ascii="Times New Roman" w:hAnsi="Times New Roman"/>
          <w:sz w:val="24"/>
          <w:szCs w:val="24"/>
        </w:rPr>
        <w:t xml:space="preserve"> özellikle ilk konular olan </w:t>
      </w:r>
      <w:proofErr w:type="spellStart"/>
      <w:r w:rsidRPr="007F5EC6">
        <w:rPr>
          <w:rFonts w:ascii="Times New Roman" w:hAnsi="Times New Roman"/>
          <w:sz w:val="24"/>
          <w:szCs w:val="24"/>
        </w:rPr>
        <w:t>biyoçeşitlilik</w:t>
      </w:r>
      <w:proofErr w:type="spellEnd"/>
      <w:r w:rsidRPr="007F5EC6">
        <w:rPr>
          <w:rFonts w:ascii="Times New Roman" w:hAnsi="Times New Roman"/>
          <w:sz w:val="24"/>
          <w:szCs w:val="24"/>
        </w:rPr>
        <w:t xml:space="preserve"> ve madde döngüleri konusunun işlenmesinde biyoloji öğretmeniyle sıkı bir işbirliğine gidilecektir. Ayrıca madenler konusunda kimya öğretmeniyle, hidroelektrik potansiyeli konusunda ise fizik öğretmeniyle, Medeniyetler Merkezi Türkiye, Türk Kültürü ve Dünyanın Yedi Harikası konularında tarih öğretmeniyle iş birliği yapılacaktır.</w:t>
      </w:r>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12. Sınıflarda</w:t>
      </w:r>
      <w:r w:rsidRPr="007F5EC6">
        <w:rPr>
          <w:rFonts w:ascii="Times New Roman" w:hAnsi="Times New Roman"/>
          <w:sz w:val="24"/>
          <w:szCs w:val="24"/>
        </w:rPr>
        <w:t xml:space="preserve"> Uygarlıkların Ortaya Çıkışı, Ülkemizi Sembolize Eden </w:t>
      </w:r>
      <w:r w:rsidR="00881CAC" w:rsidRPr="007F5EC6">
        <w:rPr>
          <w:rFonts w:ascii="Times New Roman" w:hAnsi="Times New Roman"/>
          <w:sz w:val="24"/>
          <w:szCs w:val="24"/>
        </w:rPr>
        <w:t>Mekânlar</w:t>
      </w:r>
      <w:r w:rsidRPr="007F5EC6">
        <w:rPr>
          <w:rFonts w:ascii="Times New Roman" w:hAnsi="Times New Roman"/>
          <w:sz w:val="24"/>
          <w:szCs w:val="24"/>
        </w:rPr>
        <w:t xml:space="preserve"> ve Türkiye</w:t>
      </w:r>
      <w:proofErr w:type="gramStart"/>
      <w:r w:rsidRPr="007F5EC6">
        <w:rPr>
          <w:rFonts w:ascii="Times New Roman" w:hAnsi="Times New Roman"/>
          <w:sz w:val="24"/>
          <w:szCs w:val="24"/>
        </w:rPr>
        <w:t>`</w:t>
      </w:r>
      <w:proofErr w:type="spellStart"/>
      <w:proofErr w:type="gramEnd"/>
      <w:r w:rsidRPr="007F5EC6">
        <w:rPr>
          <w:rFonts w:ascii="Times New Roman" w:hAnsi="Times New Roman"/>
          <w:sz w:val="24"/>
          <w:szCs w:val="24"/>
        </w:rPr>
        <w:t>nin</w:t>
      </w:r>
      <w:proofErr w:type="spellEnd"/>
      <w:r w:rsidRPr="007F5EC6">
        <w:rPr>
          <w:rFonts w:ascii="Times New Roman" w:hAnsi="Times New Roman"/>
          <w:sz w:val="24"/>
          <w:szCs w:val="24"/>
        </w:rPr>
        <w:t xml:space="preserve"> Jeopolitiği konularında tarih öğretmenleriyle iş birliği yapılacaktır.</w:t>
      </w:r>
    </w:p>
    <w:p w:rsidR="007F5EC6" w:rsidRPr="007F5EC6" w:rsidRDefault="007F5EC6" w:rsidP="007F5EC6">
      <w:pPr>
        <w:pStyle w:val="ListeParagraf"/>
        <w:spacing w:before="100" w:beforeAutospacing="1" w:after="100" w:afterAutospacing="1" w:line="240" w:lineRule="auto"/>
        <w:jc w:val="both"/>
        <w:rPr>
          <w:rFonts w:ascii="Times New Roman" w:hAnsi="Times New Roman"/>
          <w:sz w:val="24"/>
          <w:szCs w:val="24"/>
        </w:rPr>
      </w:pPr>
    </w:p>
    <w:p w:rsidR="007F5EC6" w:rsidRPr="007F5EC6" w:rsidRDefault="007F5EC6" w:rsidP="007F5EC6">
      <w:pPr>
        <w:pStyle w:val="ListeParagraf"/>
        <w:spacing w:before="100" w:beforeAutospacing="1" w:after="100" w:afterAutospacing="1" w:line="240" w:lineRule="auto"/>
        <w:jc w:val="both"/>
        <w:rPr>
          <w:rFonts w:ascii="Times New Roman" w:hAnsi="Times New Roman"/>
          <w:sz w:val="24"/>
          <w:szCs w:val="24"/>
        </w:rPr>
      </w:pPr>
      <w:r w:rsidRPr="006549B2">
        <w:rPr>
          <w:rFonts w:ascii="Times New Roman" w:hAnsi="Times New Roman"/>
          <w:b/>
          <w:sz w:val="24"/>
          <w:szCs w:val="24"/>
        </w:rPr>
        <w:t>Genel olarak;</w:t>
      </w:r>
      <w:r>
        <w:rPr>
          <w:rFonts w:ascii="Times New Roman" w:hAnsi="Times New Roman"/>
          <w:sz w:val="24"/>
          <w:szCs w:val="24"/>
        </w:rPr>
        <w:t xml:space="preserve"> </w:t>
      </w:r>
      <w:r w:rsidRPr="007F5EC6">
        <w:rPr>
          <w:rFonts w:ascii="Times New Roman" w:hAnsi="Times New Roman"/>
          <w:sz w:val="24"/>
          <w:szCs w:val="24"/>
        </w:rPr>
        <w:t>Türkçeyi güzel konuşma ve yazma konusunda;</w:t>
      </w:r>
      <w:r w:rsidR="006F57A6">
        <w:rPr>
          <w:rFonts w:ascii="Times New Roman" w:hAnsi="Times New Roman"/>
          <w:sz w:val="24"/>
          <w:szCs w:val="24"/>
        </w:rPr>
        <w:t xml:space="preserve"> </w:t>
      </w:r>
      <w:r w:rsidRPr="007F5EC6">
        <w:rPr>
          <w:rFonts w:ascii="Times New Roman" w:hAnsi="Times New Roman"/>
          <w:sz w:val="24"/>
          <w:szCs w:val="24"/>
        </w:rPr>
        <w:t xml:space="preserve">Edebiyat Öğretmenleri </w:t>
      </w:r>
      <w:proofErr w:type="gramStart"/>
      <w:r w:rsidRPr="007F5EC6">
        <w:rPr>
          <w:rFonts w:ascii="Times New Roman" w:hAnsi="Times New Roman"/>
          <w:sz w:val="24"/>
          <w:szCs w:val="24"/>
        </w:rPr>
        <w:t>ile;</w:t>
      </w:r>
      <w:proofErr w:type="gramEnd"/>
      <w:r w:rsidRPr="007F5EC6">
        <w:rPr>
          <w:rFonts w:ascii="Times New Roman" w:hAnsi="Times New Roman"/>
          <w:sz w:val="24"/>
          <w:szCs w:val="24"/>
        </w:rPr>
        <w:t xml:space="preserve"> öğrencilerin sergilemiş oldukları olumsuz davranışların giderilmesi için Sınıf Rehber Öğre</w:t>
      </w:r>
      <w:r w:rsidR="00A632D9">
        <w:rPr>
          <w:rFonts w:ascii="Times New Roman" w:hAnsi="Times New Roman"/>
          <w:sz w:val="24"/>
          <w:szCs w:val="24"/>
        </w:rPr>
        <w:t>tmenleri ve Rehber Öğretmeni i ve okul idaresi</w:t>
      </w:r>
      <w:r w:rsidRPr="007F5EC6">
        <w:rPr>
          <w:rFonts w:ascii="Times New Roman" w:hAnsi="Times New Roman"/>
          <w:sz w:val="24"/>
          <w:szCs w:val="24"/>
        </w:rPr>
        <w:t xml:space="preserve"> işbirliğine gidilmesi kararlaştırılmıştır.</w:t>
      </w:r>
      <w:r w:rsidR="00A632D9">
        <w:rPr>
          <w:rFonts w:ascii="Times New Roman" w:hAnsi="Times New Roman"/>
          <w:sz w:val="24"/>
          <w:szCs w:val="24"/>
        </w:rPr>
        <w:t xml:space="preserve"> Ayrıca gerekli olan durumlarda öğrenci velisi görüşülecektir.</w:t>
      </w:r>
    </w:p>
    <w:p w:rsidR="007F5EC6" w:rsidRPr="00A632D9" w:rsidRDefault="006549B2" w:rsidP="00A632D9">
      <w:pPr>
        <w:spacing w:before="100" w:beforeAutospacing="1" w:after="100" w:afterAutospacing="1" w:line="240" w:lineRule="auto"/>
        <w:ind w:left="705"/>
        <w:rPr>
          <w:rFonts w:ascii="Times New Roman" w:hAnsi="Times New Roman"/>
          <w:b/>
          <w:sz w:val="24"/>
          <w:szCs w:val="24"/>
        </w:rPr>
      </w:pPr>
      <w:r w:rsidRPr="00A632D9">
        <w:rPr>
          <w:rFonts w:ascii="Times New Roman" w:hAnsi="Times New Roman"/>
          <w:b/>
          <w:sz w:val="24"/>
          <w:szCs w:val="24"/>
        </w:rPr>
        <w:t xml:space="preserve">KARAR 5: </w:t>
      </w:r>
      <w:r w:rsidR="00A632D9">
        <w:rPr>
          <w:rFonts w:ascii="Times New Roman" w:hAnsi="Times New Roman"/>
          <w:b/>
          <w:sz w:val="24"/>
          <w:szCs w:val="24"/>
        </w:rPr>
        <w:t xml:space="preserve"> </w:t>
      </w:r>
      <w:r w:rsidR="00A632D9" w:rsidRPr="00A632D9">
        <w:rPr>
          <w:rFonts w:ascii="Times New Roman" w:hAnsi="Times New Roman"/>
          <w:sz w:val="24"/>
          <w:szCs w:val="24"/>
        </w:rPr>
        <w:t xml:space="preserve">Coğrafya derslerinde başarının artırılması için yukarıda belirtilen konularda ilgili </w:t>
      </w:r>
      <w:proofErr w:type="gramStart"/>
      <w:r w:rsidR="00A632D9" w:rsidRPr="00A632D9">
        <w:rPr>
          <w:rFonts w:ascii="Times New Roman" w:hAnsi="Times New Roman"/>
          <w:sz w:val="24"/>
          <w:szCs w:val="24"/>
        </w:rPr>
        <w:t>branş</w:t>
      </w:r>
      <w:proofErr w:type="gramEnd"/>
      <w:r w:rsidR="00A632D9" w:rsidRPr="00A632D9">
        <w:rPr>
          <w:rFonts w:ascii="Times New Roman" w:hAnsi="Times New Roman"/>
          <w:sz w:val="24"/>
          <w:szCs w:val="24"/>
        </w:rPr>
        <w:t xml:space="preserve"> öğretmenleri, sınıf rehber öğretmenler, rehberlik servisi ve okul idaresi ile </w:t>
      </w:r>
      <w:r w:rsidR="00A632D9">
        <w:rPr>
          <w:rFonts w:ascii="Times New Roman" w:hAnsi="Times New Roman"/>
          <w:sz w:val="24"/>
          <w:szCs w:val="24"/>
        </w:rPr>
        <w:t xml:space="preserve">ayrıca gerektiğinde veliler ile de </w:t>
      </w:r>
      <w:r w:rsidR="00A632D9" w:rsidRPr="00A632D9">
        <w:rPr>
          <w:rFonts w:ascii="Times New Roman" w:hAnsi="Times New Roman"/>
          <w:sz w:val="24"/>
          <w:szCs w:val="24"/>
        </w:rPr>
        <w:t>işbirliği yapılmasına karar verildi.</w:t>
      </w:r>
    </w:p>
    <w:p w:rsidR="00757C71" w:rsidRPr="000A0E51" w:rsidRDefault="005F022F" w:rsidP="005F022F">
      <w:pPr>
        <w:pStyle w:val="ListeParagraf"/>
        <w:numPr>
          <w:ilvl w:val="0"/>
          <w:numId w:val="3"/>
        </w:numPr>
        <w:spacing w:after="0" w:line="260" w:lineRule="exact"/>
        <w:rPr>
          <w:rFonts w:ascii="Times New Roman" w:hAnsi="Times New Roman"/>
          <w:b/>
          <w:bCs/>
          <w:sz w:val="24"/>
          <w:szCs w:val="24"/>
        </w:rPr>
      </w:pPr>
      <w:r w:rsidRPr="000A0E51">
        <w:rPr>
          <w:rFonts w:ascii="Times New Roman" w:hAnsi="Times New Roman"/>
          <w:b/>
          <w:sz w:val="24"/>
          <w:szCs w:val="24"/>
        </w:rPr>
        <w:t>Bilim ve teknolojideki gelişmelerin, derslere yansıtılmasını sağlayıcı kararlar alınması,</w:t>
      </w:r>
    </w:p>
    <w:p w:rsidR="00A515F6" w:rsidRDefault="00A515F6" w:rsidP="00A515F6">
      <w:pPr>
        <w:spacing w:after="0" w:line="260" w:lineRule="exact"/>
        <w:rPr>
          <w:rFonts w:ascii="Times New Roman" w:hAnsi="Times New Roman"/>
          <w:bCs/>
          <w:sz w:val="24"/>
          <w:szCs w:val="24"/>
        </w:rPr>
      </w:pPr>
    </w:p>
    <w:p w:rsidR="00A515F6" w:rsidRDefault="00457A2E" w:rsidP="00A515F6">
      <w:pPr>
        <w:spacing w:after="0" w:line="260" w:lineRule="exact"/>
        <w:ind w:left="708"/>
        <w:rPr>
          <w:rFonts w:ascii="Times New Roman" w:hAnsi="Times New Roman"/>
          <w:bCs/>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A515F6" w:rsidRPr="00DB70F4">
        <w:rPr>
          <w:rFonts w:ascii="Times New Roman" w:hAnsi="Times New Roman"/>
          <w:b/>
          <w:bCs/>
          <w:sz w:val="24"/>
          <w:szCs w:val="24"/>
        </w:rPr>
        <w:t>:</w:t>
      </w:r>
      <w:r w:rsidR="00A515F6">
        <w:rPr>
          <w:rFonts w:ascii="Times New Roman" w:hAnsi="Times New Roman"/>
          <w:bCs/>
          <w:sz w:val="24"/>
          <w:szCs w:val="24"/>
        </w:rPr>
        <w:t xml:space="preserve"> “Okulumuzda her sınıfta Fatih Projesi ile takılan ETKİLEŞİMLİ TAHTA bulunmaktadır. </w:t>
      </w:r>
      <w:r w:rsidR="002A2173">
        <w:rPr>
          <w:rFonts w:ascii="Times New Roman" w:hAnsi="Times New Roman"/>
          <w:bCs/>
          <w:sz w:val="24"/>
          <w:szCs w:val="24"/>
        </w:rPr>
        <w:t>Bu tahtalara bu yaz fiber internet bağlandı. Bu sayede coğrafya derslerinde öğrencilere konuları somut halde göstermek mümkün olacaktır.</w:t>
      </w:r>
      <w:r w:rsidR="00DB70F4">
        <w:rPr>
          <w:rFonts w:ascii="Times New Roman" w:hAnsi="Times New Roman"/>
          <w:bCs/>
          <w:sz w:val="24"/>
          <w:szCs w:val="24"/>
        </w:rPr>
        <w:t xml:space="preserve"> Etkileşimli tahta kullanılırken diğer tekniklerin unutulmaması gerekir. Özellikle öğrenciler pasif durumda kalmamalı ve derse aktif olarak katılmalıdır. </w:t>
      </w:r>
      <w:r w:rsidR="002A2173">
        <w:rPr>
          <w:rFonts w:ascii="Times New Roman" w:hAnsi="Times New Roman"/>
          <w:bCs/>
          <w:sz w:val="24"/>
          <w:szCs w:val="24"/>
        </w:rPr>
        <w:t>”</w:t>
      </w:r>
    </w:p>
    <w:p w:rsidR="002A2173" w:rsidRDefault="002A2173" w:rsidP="00A515F6">
      <w:pPr>
        <w:spacing w:after="0" w:line="260" w:lineRule="exact"/>
        <w:ind w:left="708"/>
        <w:rPr>
          <w:rFonts w:ascii="Times New Roman" w:hAnsi="Times New Roman"/>
          <w:bCs/>
          <w:sz w:val="24"/>
          <w:szCs w:val="24"/>
        </w:rPr>
      </w:pPr>
    </w:p>
    <w:p w:rsidR="002A2173" w:rsidRDefault="00457A2E" w:rsidP="00A515F6">
      <w:pPr>
        <w:spacing w:after="0" w:line="260" w:lineRule="exact"/>
        <w:ind w:left="708"/>
        <w:rPr>
          <w:rFonts w:ascii="Times New Roman" w:hAnsi="Times New Roman"/>
          <w:bCs/>
          <w:sz w:val="24"/>
          <w:szCs w:val="24"/>
        </w:rPr>
      </w:pPr>
      <w:r>
        <w:rPr>
          <w:rFonts w:ascii="Times New Roman" w:hAnsi="Times New Roman"/>
        </w:rPr>
        <w:t>Ataner TOKAT</w:t>
      </w:r>
      <w:r w:rsidR="002A2173" w:rsidRPr="00DB70F4">
        <w:rPr>
          <w:rFonts w:ascii="Times New Roman" w:hAnsi="Times New Roman"/>
          <w:b/>
          <w:bCs/>
          <w:sz w:val="24"/>
          <w:szCs w:val="24"/>
        </w:rPr>
        <w:t>:</w:t>
      </w:r>
      <w:r w:rsidR="002A2173">
        <w:rPr>
          <w:rFonts w:ascii="Times New Roman" w:hAnsi="Times New Roman"/>
          <w:bCs/>
          <w:sz w:val="24"/>
          <w:szCs w:val="24"/>
        </w:rPr>
        <w:t xml:space="preserve"> “ Etkileşimli tahtalar ders verimini yükseltmekte, başarıyı artırmakta öğretmenin zamanı verimli kullanmasını sağlamaktadır. Bunun için derste kullanılacak dokümanların önceden hazırlanması ve </w:t>
      </w:r>
      <w:proofErr w:type="spellStart"/>
      <w:r w:rsidR="002A2173">
        <w:rPr>
          <w:rFonts w:ascii="Times New Roman" w:hAnsi="Times New Roman"/>
          <w:bCs/>
          <w:sz w:val="24"/>
          <w:szCs w:val="24"/>
        </w:rPr>
        <w:t>flash</w:t>
      </w:r>
      <w:proofErr w:type="spellEnd"/>
      <w:r w:rsidR="002A2173">
        <w:rPr>
          <w:rFonts w:ascii="Times New Roman" w:hAnsi="Times New Roman"/>
          <w:bCs/>
          <w:sz w:val="24"/>
          <w:szCs w:val="24"/>
        </w:rPr>
        <w:t xml:space="preserve"> bellek ile sınıfa getirilmesi gerekir. Derste kullanı</w:t>
      </w:r>
      <w:r w:rsidR="00AA1972">
        <w:rPr>
          <w:rFonts w:ascii="Times New Roman" w:hAnsi="Times New Roman"/>
          <w:bCs/>
          <w:sz w:val="24"/>
          <w:szCs w:val="24"/>
        </w:rPr>
        <w:t xml:space="preserve">lacak dokümanların </w:t>
      </w:r>
      <w:proofErr w:type="spellStart"/>
      <w:r w:rsidR="00AA1972">
        <w:rPr>
          <w:rFonts w:ascii="Times New Roman" w:hAnsi="Times New Roman"/>
          <w:bCs/>
          <w:sz w:val="24"/>
          <w:szCs w:val="24"/>
        </w:rPr>
        <w:t>eba</w:t>
      </w:r>
      <w:proofErr w:type="spellEnd"/>
      <w:r w:rsidR="00AA1972">
        <w:rPr>
          <w:rFonts w:ascii="Times New Roman" w:hAnsi="Times New Roman"/>
          <w:bCs/>
          <w:sz w:val="24"/>
          <w:szCs w:val="24"/>
        </w:rPr>
        <w:t>.gov.</w:t>
      </w:r>
      <w:proofErr w:type="gramStart"/>
      <w:r w:rsidR="00AA1972">
        <w:rPr>
          <w:rFonts w:ascii="Times New Roman" w:hAnsi="Times New Roman"/>
          <w:bCs/>
          <w:sz w:val="24"/>
          <w:szCs w:val="24"/>
        </w:rPr>
        <w:t>tr ,</w:t>
      </w:r>
      <w:r w:rsidR="002A2173">
        <w:rPr>
          <w:rFonts w:ascii="Times New Roman" w:hAnsi="Times New Roman"/>
          <w:bCs/>
          <w:sz w:val="24"/>
          <w:szCs w:val="24"/>
        </w:rPr>
        <w:t xml:space="preserve"> </w:t>
      </w:r>
      <w:proofErr w:type="spellStart"/>
      <w:r w:rsidR="002A2173">
        <w:rPr>
          <w:rFonts w:ascii="Times New Roman" w:hAnsi="Times New Roman"/>
          <w:bCs/>
          <w:sz w:val="24"/>
          <w:szCs w:val="24"/>
        </w:rPr>
        <w:t>cografya</w:t>
      </w:r>
      <w:proofErr w:type="spellEnd"/>
      <w:proofErr w:type="gramEnd"/>
      <w:r w:rsidR="002A2173">
        <w:rPr>
          <w:rFonts w:ascii="Times New Roman" w:hAnsi="Times New Roman"/>
          <w:bCs/>
          <w:sz w:val="24"/>
          <w:szCs w:val="24"/>
        </w:rPr>
        <w:t xml:space="preserve">.biz, </w:t>
      </w:r>
      <w:proofErr w:type="spellStart"/>
      <w:r w:rsidR="002A2173">
        <w:rPr>
          <w:rFonts w:ascii="Times New Roman" w:hAnsi="Times New Roman"/>
          <w:bCs/>
          <w:sz w:val="24"/>
          <w:szCs w:val="24"/>
        </w:rPr>
        <w:t>cografyam</w:t>
      </w:r>
      <w:proofErr w:type="spellEnd"/>
      <w:r w:rsidR="002A2173">
        <w:rPr>
          <w:rFonts w:ascii="Times New Roman" w:hAnsi="Times New Roman"/>
          <w:bCs/>
          <w:sz w:val="24"/>
          <w:szCs w:val="24"/>
        </w:rPr>
        <w:t xml:space="preserve">.net gibi sitelerden bulunabilir.” </w:t>
      </w:r>
    </w:p>
    <w:p w:rsidR="002A2173" w:rsidRDefault="002A2173" w:rsidP="00A515F6">
      <w:pPr>
        <w:spacing w:after="0" w:line="260" w:lineRule="exact"/>
        <w:ind w:left="708"/>
        <w:rPr>
          <w:rFonts w:ascii="Times New Roman" w:hAnsi="Times New Roman"/>
          <w:bCs/>
          <w:sz w:val="24"/>
          <w:szCs w:val="24"/>
        </w:rPr>
      </w:pPr>
    </w:p>
    <w:p w:rsidR="00AA67B6" w:rsidRDefault="00AA67B6" w:rsidP="00A515F6">
      <w:pPr>
        <w:spacing w:after="0" w:line="260" w:lineRule="exact"/>
        <w:ind w:left="708"/>
        <w:rPr>
          <w:rFonts w:ascii="Times New Roman" w:hAnsi="Times New Roman"/>
          <w:bCs/>
          <w:sz w:val="24"/>
          <w:szCs w:val="24"/>
        </w:rPr>
      </w:pPr>
      <w:r w:rsidRPr="00AA67B6">
        <w:rPr>
          <w:rFonts w:ascii="Times New Roman" w:hAnsi="Times New Roman"/>
          <w:b/>
          <w:bCs/>
          <w:sz w:val="24"/>
          <w:szCs w:val="24"/>
        </w:rPr>
        <w:t xml:space="preserve">KARAR 6: </w:t>
      </w:r>
      <w:r>
        <w:rPr>
          <w:rFonts w:ascii="Times New Roman" w:hAnsi="Times New Roman"/>
          <w:b/>
          <w:bCs/>
          <w:sz w:val="24"/>
          <w:szCs w:val="24"/>
        </w:rPr>
        <w:t xml:space="preserve"> </w:t>
      </w:r>
      <w:r>
        <w:rPr>
          <w:rFonts w:ascii="Times New Roman" w:hAnsi="Times New Roman"/>
          <w:bCs/>
          <w:sz w:val="24"/>
          <w:szCs w:val="24"/>
        </w:rPr>
        <w:t>Sınıflarımızda bulunan etkileşimli tahta, harita ve küreden azami derecede yararlanılmasına, derslere hazırlıklı gelinmesine, internet</w:t>
      </w:r>
      <w:r w:rsidR="00CD7D9F">
        <w:rPr>
          <w:rFonts w:ascii="Times New Roman" w:hAnsi="Times New Roman"/>
          <w:bCs/>
          <w:sz w:val="24"/>
          <w:szCs w:val="24"/>
        </w:rPr>
        <w:t>te yer alan kaynakların sınıf</w:t>
      </w:r>
      <w:r>
        <w:rPr>
          <w:rFonts w:ascii="Times New Roman" w:hAnsi="Times New Roman"/>
          <w:bCs/>
          <w:sz w:val="24"/>
          <w:szCs w:val="24"/>
        </w:rPr>
        <w:t>a taşınmasına, öğrencinin derste aktif tutulmasına karar verildi.</w:t>
      </w:r>
    </w:p>
    <w:p w:rsidR="00755E0B" w:rsidRDefault="00755E0B" w:rsidP="00A515F6">
      <w:pPr>
        <w:spacing w:after="0" w:line="260" w:lineRule="exact"/>
        <w:ind w:left="708"/>
        <w:rPr>
          <w:rFonts w:ascii="Times New Roman" w:hAnsi="Times New Roman"/>
          <w:sz w:val="24"/>
          <w:szCs w:val="24"/>
        </w:rPr>
      </w:pPr>
    </w:p>
    <w:p w:rsidR="00F527E9" w:rsidRPr="00F527E9" w:rsidRDefault="00F527E9" w:rsidP="00F527E9">
      <w:pPr>
        <w:pStyle w:val="ListeParagraf"/>
        <w:numPr>
          <w:ilvl w:val="0"/>
          <w:numId w:val="3"/>
        </w:numPr>
        <w:spacing w:after="0" w:line="260" w:lineRule="exact"/>
        <w:rPr>
          <w:rFonts w:ascii="Times New Roman" w:hAnsi="Times New Roman"/>
          <w:b/>
          <w:sz w:val="24"/>
          <w:szCs w:val="24"/>
        </w:rPr>
      </w:pPr>
      <w:r w:rsidRPr="00F527E9">
        <w:rPr>
          <w:rFonts w:ascii="Times New Roman" w:hAnsi="Times New Roman"/>
          <w:b/>
          <w:sz w:val="24"/>
          <w:szCs w:val="24"/>
        </w:rPr>
        <w:t>Derslerin daha verimli işlenebilmesi için ihtiyaç duyulan kitap, araç-gereç ve benzeri öğretim materyalinin belirlenmesi,</w:t>
      </w:r>
    </w:p>
    <w:p w:rsidR="00F527E9" w:rsidRPr="00F527E9" w:rsidRDefault="00F527E9" w:rsidP="00F527E9">
      <w:pPr>
        <w:pStyle w:val="ListeParagraf"/>
        <w:spacing w:after="0" w:line="260" w:lineRule="exact"/>
        <w:rPr>
          <w:rFonts w:ascii="Times New Roman" w:hAnsi="Times New Roman"/>
          <w:bCs/>
          <w:sz w:val="24"/>
          <w:szCs w:val="24"/>
        </w:rPr>
      </w:pPr>
    </w:p>
    <w:p w:rsidR="000A0E51" w:rsidRPr="000A0E51" w:rsidRDefault="00457A2E" w:rsidP="00F527E9">
      <w:pPr>
        <w:pStyle w:val="ListeParagraf"/>
        <w:spacing w:after="0" w:line="260" w:lineRule="exact"/>
        <w:rPr>
          <w:rFonts w:ascii="Times New Roman" w:hAnsi="Times New Roman"/>
          <w:bCs/>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0A0E51">
        <w:rPr>
          <w:rFonts w:ascii="Times New Roman" w:hAnsi="Times New Roman"/>
          <w:b/>
          <w:bCs/>
          <w:sz w:val="24"/>
          <w:szCs w:val="24"/>
        </w:rPr>
        <w:t xml:space="preserve">: </w:t>
      </w:r>
      <w:r w:rsidR="000A0E51">
        <w:rPr>
          <w:rFonts w:ascii="Times New Roman" w:hAnsi="Times New Roman"/>
          <w:bCs/>
          <w:sz w:val="24"/>
          <w:szCs w:val="24"/>
        </w:rPr>
        <w:t>“Ders kitapları Bakanlığımız tarafından yollandı ve okulun ilk günü öğrencilere dağıtılacaktır.</w:t>
      </w:r>
      <w:r w:rsidR="00CD7D9F">
        <w:rPr>
          <w:rFonts w:ascii="Times New Roman" w:hAnsi="Times New Roman"/>
          <w:bCs/>
          <w:sz w:val="24"/>
          <w:szCs w:val="24"/>
        </w:rPr>
        <w:t xml:space="preserve"> Defter olarak 3 ortalı </w:t>
      </w:r>
      <w:r w:rsidR="00276336">
        <w:rPr>
          <w:rFonts w:ascii="Times New Roman" w:hAnsi="Times New Roman"/>
          <w:bCs/>
          <w:sz w:val="24"/>
          <w:szCs w:val="24"/>
        </w:rPr>
        <w:t xml:space="preserve">metot </w:t>
      </w:r>
      <w:r w:rsidR="00CD7D9F">
        <w:rPr>
          <w:rFonts w:ascii="Times New Roman" w:hAnsi="Times New Roman"/>
          <w:bCs/>
          <w:sz w:val="24"/>
          <w:szCs w:val="24"/>
        </w:rPr>
        <w:t xml:space="preserve">kareli defter </w:t>
      </w:r>
      <w:r w:rsidR="00276336">
        <w:rPr>
          <w:rFonts w:ascii="Times New Roman" w:hAnsi="Times New Roman"/>
          <w:bCs/>
          <w:sz w:val="24"/>
          <w:szCs w:val="24"/>
        </w:rPr>
        <w:t>aldırabiliriz. Bunun alternatifi basılı halde satılan hazır defter olabilir. Öğrencilerin atlas alması da tavsiye edilmelidir.</w:t>
      </w:r>
      <w:r w:rsidR="00FF68A0">
        <w:rPr>
          <w:rFonts w:ascii="Times New Roman" w:hAnsi="Times New Roman"/>
          <w:bCs/>
          <w:sz w:val="24"/>
          <w:szCs w:val="24"/>
        </w:rPr>
        <w:t xml:space="preserve"> Bunun yanında isteyen öğrencilere yaprak test aldırılması da faydalı olabilir. </w:t>
      </w:r>
      <w:r w:rsidR="00FF68A0">
        <w:rPr>
          <w:rFonts w:ascii="Times New Roman" w:hAnsi="Times New Roman"/>
          <w:bCs/>
          <w:sz w:val="24"/>
          <w:szCs w:val="24"/>
        </w:rPr>
        <w:lastRenderedPageBreak/>
        <w:t>Çünkü her konudan sonra yaprak test yapılması öğrencilerin sınavlara hazırlanması amacı ile çok faydalı olur.</w:t>
      </w:r>
      <w:r w:rsidR="00276336">
        <w:rPr>
          <w:rFonts w:ascii="Times New Roman" w:hAnsi="Times New Roman"/>
          <w:bCs/>
          <w:sz w:val="24"/>
          <w:szCs w:val="24"/>
        </w:rPr>
        <w:t>”</w:t>
      </w:r>
    </w:p>
    <w:p w:rsidR="000A0E51" w:rsidRDefault="000A0E51" w:rsidP="00F527E9">
      <w:pPr>
        <w:pStyle w:val="ListeParagraf"/>
        <w:spacing w:after="0" w:line="260" w:lineRule="exact"/>
        <w:rPr>
          <w:rFonts w:ascii="Times New Roman" w:hAnsi="Times New Roman"/>
          <w:b/>
          <w:bCs/>
          <w:sz w:val="24"/>
          <w:szCs w:val="24"/>
        </w:rPr>
      </w:pPr>
    </w:p>
    <w:p w:rsidR="00755E0B" w:rsidRDefault="00457A2E" w:rsidP="00F527E9">
      <w:pPr>
        <w:pStyle w:val="ListeParagraf"/>
        <w:spacing w:after="0" w:line="260" w:lineRule="exact"/>
        <w:rPr>
          <w:rFonts w:ascii="Times New Roman" w:hAnsi="Times New Roman"/>
          <w:bCs/>
          <w:sz w:val="24"/>
          <w:szCs w:val="24"/>
        </w:rPr>
      </w:pPr>
      <w:r>
        <w:rPr>
          <w:rFonts w:ascii="Times New Roman" w:hAnsi="Times New Roman"/>
        </w:rPr>
        <w:t>Ataner TOKAT</w:t>
      </w:r>
      <w:r w:rsidR="00755E0B" w:rsidRPr="00755E0B">
        <w:rPr>
          <w:rFonts w:ascii="Times New Roman" w:hAnsi="Times New Roman"/>
          <w:b/>
          <w:bCs/>
          <w:sz w:val="24"/>
          <w:szCs w:val="24"/>
        </w:rPr>
        <w:t>:</w:t>
      </w:r>
      <w:r w:rsidR="00755E0B" w:rsidRPr="00755E0B">
        <w:rPr>
          <w:rFonts w:ascii="Times New Roman" w:hAnsi="Times New Roman"/>
          <w:bCs/>
          <w:sz w:val="24"/>
          <w:szCs w:val="24"/>
        </w:rPr>
        <w:t xml:space="preserve"> “Okulumuzun harita odasında bulunan haritalar tamir edildi, eksikler tamamlandı ve listesi harita standının üzerine yapıştırıldı. Haritalar sıklıkla </w:t>
      </w:r>
      <w:proofErr w:type="gramStart"/>
      <w:r w:rsidR="00755E0B" w:rsidRPr="00755E0B">
        <w:rPr>
          <w:rFonts w:ascii="Times New Roman" w:hAnsi="Times New Roman"/>
          <w:bCs/>
          <w:sz w:val="24"/>
          <w:szCs w:val="24"/>
        </w:rPr>
        <w:t>kullanılmalı,</w:t>
      </w:r>
      <w:proofErr w:type="gramEnd"/>
      <w:r w:rsidR="00755E0B" w:rsidRPr="00755E0B">
        <w:rPr>
          <w:rFonts w:ascii="Times New Roman" w:hAnsi="Times New Roman"/>
          <w:bCs/>
          <w:sz w:val="24"/>
          <w:szCs w:val="24"/>
        </w:rPr>
        <w:t xml:space="preserve">  </w:t>
      </w:r>
      <w:r w:rsidR="00F527E9">
        <w:rPr>
          <w:rFonts w:ascii="Times New Roman" w:hAnsi="Times New Roman"/>
          <w:bCs/>
          <w:sz w:val="24"/>
          <w:szCs w:val="24"/>
        </w:rPr>
        <w:t>ve korunmalıdır</w:t>
      </w:r>
      <w:r w:rsidR="00755E0B" w:rsidRPr="00755E0B">
        <w:rPr>
          <w:rFonts w:ascii="Times New Roman" w:hAnsi="Times New Roman"/>
          <w:bCs/>
          <w:sz w:val="24"/>
          <w:szCs w:val="24"/>
        </w:rPr>
        <w:t>. Kürenin eskimesi nedeniyle iki adet yeni küre alınmıştır.”</w:t>
      </w:r>
    </w:p>
    <w:p w:rsidR="00F527E9" w:rsidRDefault="00F527E9" w:rsidP="00F527E9">
      <w:pPr>
        <w:pStyle w:val="ListeParagraf"/>
        <w:spacing w:after="0" w:line="260" w:lineRule="exact"/>
        <w:rPr>
          <w:rFonts w:ascii="Times New Roman" w:hAnsi="Times New Roman"/>
          <w:bCs/>
          <w:sz w:val="24"/>
          <w:szCs w:val="24"/>
        </w:rPr>
      </w:pPr>
    </w:p>
    <w:p w:rsidR="00F527E9" w:rsidRDefault="00457A2E" w:rsidP="00F527E9">
      <w:pPr>
        <w:pStyle w:val="ListeParagraf"/>
        <w:spacing w:after="0" w:line="260" w:lineRule="exact"/>
        <w:rPr>
          <w:rFonts w:ascii="Times New Roman" w:hAnsi="Times New Roman"/>
          <w:bCs/>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340590" w:rsidRPr="00DB70F4">
        <w:rPr>
          <w:rFonts w:ascii="Times New Roman" w:hAnsi="Times New Roman"/>
          <w:b/>
          <w:bCs/>
          <w:sz w:val="24"/>
          <w:szCs w:val="24"/>
        </w:rPr>
        <w:t>:</w:t>
      </w:r>
      <w:r w:rsidR="00340590">
        <w:rPr>
          <w:rFonts w:ascii="Times New Roman" w:hAnsi="Times New Roman"/>
          <w:bCs/>
          <w:sz w:val="24"/>
          <w:szCs w:val="24"/>
        </w:rPr>
        <w:t xml:space="preserve"> “</w:t>
      </w:r>
      <w:r w:rsidR="00F527E9">
        <w:rPr>
          <w:rFonts w:ascii="Times New Roman" w:hAnsi="Times New Roman"/>
          <w:bCs/>
          <w:sz w:val="24"/>
          <w:szCs w:val="24"/>
        </w:rPr>
        <w:t>Okulumuzun kütüphanesinde bir dolap coğrafya kitapları için ayrılmıştır. Öğrencilere bu bilgi verildikten sonra bu dolaptaki kitaplardan yararlanmaları için öd</w:t>
      </w:r>
      <w:r w:rsidR="00340590">
        <w:rPr>
          <w:rFonts w:ascii="Times New Roman" w:hAnsi="Times New Roman"/>
          <w:bCs/>
          <w:sz w:val="24"/>
          <w:szCs w:val="24"/>
        </w:rPr>
        <w:t>ev verilmesi faydalı olacaktır.”</w:t>
      </w:r>
    </w:p>
    <w:p w:rsidR="00340590" w:rsidRDefault="00340590" w:rsidP="00F527E9">
      <w:pPr>
        <w:pStyle w:val="ListeParagraf"/>
        <w:spacing w:after="0" w:line="260" w:lineRule="exact"/>
        <w:rPr>
          <w:rFonts w:ascii="Times New Roman" w:hAnsi="Times New Roman"/>
          <w:bCs/>
          <w:sz w:val="24"/>
          <w:szCs w:val="24"/>
        </w:rPr>
      </w:pPr>
    </w:p>
    <w:p w:rsidR="00340590" w:rsidRDefault="00457A2E" w:rsidP="00F527E9">
      <w:pPr>
        <w:pStyle w:val="ListeParagraf"/>
        <w:spacing w:after="0" w:line="260" w:lineRule="exact"/>
        <w:rPr>
          <w:rFonts w:ascii="Times New Roman" w:hAnsi="Times New Roman"/>
          <w:bCs/>
          <w:sz w:val="24"/>
          <w:szCs w:val="24"/>
        </w:rPr>
      </w:pPr>
      <w:r>
        <w:rPr>
          <w:rFonts w:ascii="Times New Roman" w:hAnsi="Times New Roman"/>
        </w:rPr>
        <w:t>Ataner TOKAT</w:t>
      </w:r>
      <w:r w:rsidR="00340590" w:rsidRPr="00DB70F4">
        <w:rPr>
          <w:rFonts w:ascii="Times New Roman" w:hAnsi="Times New Roman"/>
          <w:b/>
          <w:bCs/>
          <w:sz w:val="24"/>
          <w:szCs w:val="24"/>
        </w:rPr>
        <w:t>:</w:t>
      </w:r>
      <w:r w:rsidR="00340590">
        <w:rPr>
          <w:rFonts w:ascii="Times New Roman" w:hAnsi="Times New Roman"/>
          <w:bCs/>
          <w:sz w:val="24"/>
          <w:szCs w:val="24"/>
        </w:rPr>
        <w:t xml:space="preserve"> “Okul kütüphanesi için öğrencilerin ilgisini çekebilecek ve onlara güncel coğrafi bilgiler verebilecek aylık dergiler alınması için okul idaresinden talepte bulunulması iyi olur. Atlas, </w:t>
      </w:r>
      <w:proofErr w:type="spellStart"/>
      <w:r w:rsidR="00340590">
        <w:rPr>
          <w:rFonts w:ascii="Times New Roman" w:hAnsi="Times New Roman"/>
          <w:bCs/>
          <w:sz w:val="24"/>
          <w:szCs w:val="24"/>
        </w:rPr>
        <w:t>Geo</w:t>
      </w:r>
      <w:proofErr w:type="spellEnd"/>
      <w:r w:rsidR="00340590">
        <w:rPr>
          <w:rFonts w:ascii="Times New Roman" w:hAnsi="Times New Roman"/>
          <w:bCs/>
          <w:sz w:val="24"/>
          <w:szCs w:val="24"/>
        </w:rPr>
        <w:t>, Bilim ve Teknik ile Popüler Bilim benim belirlediğim kitaplar. Ayrıca TÜBİTAK yayınlarında yer alan kitapların öğrencilerimizin düzeyine uygun olanlarının tamamı alınması da faydalı olacaktır.”</w:t>
      </w:r>
    </w:p>
    <w:p w:rsidR="004F318E" w:rsidRDefault="004F318E" w:rsidP="00F527E9">
      <w:pPr>
        <w:pStyle w:val="ListeParagraf"/>
        <w:spacing w:after="0" w:line="260" w:lineRule="exact"/>
        <w:rPr>
          <w:rFonts w:ascii="Times New Roman" w:hAnsi="Times New Roman"/>
          <w:bCs/>
          <w:sz w:val="24"/>
          <w:szCs w:val="24"/>
        </w:rPr>
      </w:pPr>
    </w:p>
    <w:p w:rsidR="004F318E" w:rsidRDefault="004F318E" w:rsidP="00F527E9">
      <w:pPr>
        <w:pStyle w:val="ListeParagraf"/>
        <w:spacing w:after="0" w:line="260" w:lineRule="exact"/>
        <w:rPr>
          <w:rFonts w:ascii="Times New Roman" w:hAnsi="Times New Roman"/>
          <w:bCs/>
          <w:sz w:val="24"/>
          <w:szCs w:val="24"/>
        </w:rPr>
      </w:pPr>
      <w:r w:rsidRPr="004F318E">
        <w:rPr>
          <w:rFonts w:ascii="Times New Roman" w:hAnsi="Times New Roman"/>
          <w:b/>
          <w:bCs/>
          <w:sz w:val="24"/>
          <w:szCs w:val="24"/>
        </w:rPr>
        <w:t>KARAR 7:</w:t>
      </w:r>
      <w:r>
        <w:rPr>
          <w:rFonts w:ascii="Times New Roman" w:hAnsi="Times New Roman"/>
          <w:bCs/>
          <w:sz w:val="24"/>
          <w:szCs w:val="24"/>
        </w:rPr>
        <w:t xml:space="preserve">  Harita odasında bulunan haritalar ve yer küresi ile kütüphanede bulunan coğrafya </w:t>
      </w:r>
      <w:r w:rsidR="00FF68A0">
        <w:rPr>
          <w:rFonts w:ascii="Times New Roman" w:hAnsi="Times New Roman"/>
          <w:bCs/>
          <w:sz w:val="24"/>
          <w:szCs w:val="24"/>
        </w:rPr>
        <w:t>kitaplarından</w:t>
      </w:r>
      <w:r>
        <w:rPr>
          <w:rFonts w:ascii="Times New Roman" w:hAnsi="Times New Roman"/>
          <w:bCs/>
          <w:sz w:val="24"/>
          <w:szCs w:val="24"/>
        </w:rPr>
        <w:t xml:space="preserve"> azami derecede yararlanılmasına ve okul idaresinden dergi ve kitap talep edilmesine karar verildi.</w:t>
      </w:r>
      <w:r w:rsidR="00276336">
        <w:rPr>
          <w:rFonts w:ascii="Times New Roman" w:hAnsi="Times New Roman"/>
          <w:bCs/>
          <w:sz w:val="24"/>
          <w:szCs w:val="24"/>
        </w:rPr>
        <w:t xml:space="preserve"> </w:t>
      </w:r>
      <w:r w:rsidR="00EE6BAB">
        <w:rPr>
          <w:rFonts w:ascii="Times New Roman" w:hAnsi="Times New Roman"/>
          <w:bCs/>
          <w:sz w:val="24"/>
          <w:szCs w:val="24"/>
        </w:rPr>
        <w:t xml:space="preserve">Ayrıca </w:t>
      </w:r>
      <w:r w:rsidR="00276336">
        <w:rPr>
          <w:rFonts w:ascii="Times New Roman" w:hAnsi="Times New Roman"/>
          <w:bCs/>
          <w:sz w:val="24"/>
          <w:szCs w:val="24"/>
        </w:rPr>
        <w:t xml:space="preserve">3 ortalı metot kareli defter aldırılmasına veya isteyen </w:t>
      </w:r>
      <w:r w:rsidR="00FF68A0">
        <w:rPr>
          <w:rFonts w:ascii="Times New Roman" w:hAnsi="Times New Roman"/>
          <w:bCs/>
          <w:sz w:val="24"/>
          <w:szCs w:val="24"/>
        </w:rPr>
        <w:t xml:space="preserve">öğrencilere basılı hazır defter, </w:t>
      </w:r>
      <w:r w:rsidR="00276336">
        <w:rPr>
          <w:rFonts w:ascii="Times New Roman" w:hAnsi="Times New Roman"/>
          <w:bCs/>
          <w:sz w:val="24"/>
          <w:szCs w:val="24"/>
        </w:rPr>
        <w:t xml:space="preserve">atlas </w:t>
      </w:r>
      <w:r w:rsidR="00FF68A0">
        <w:rPr>
          <w:rFonts w:ascii="Times New Roman" w:hAnsi="Times New Roman"/>
          <w:bCs/>
          <w:sz w:val="24"/>
          <w:szCs w:val="24"/>
        </w:rPr>
        <w:t xml:space="preserve">ile yaprak test aldırılmasına </w:t>
      </w:r>
      <w:r w:rsidR="00276336">
        <w:rPr>
          <w:rFonts w:ascii="Times New Roman" w:hAnsi="Times New Roman"/>
          <w:bCs/>
          <w:sz w:val="24"/>
          <w:szCs w:val="24"/>
        </w:rPr>
        <w:t>karar verildi.</w:t>
      </w:r>
    </w:p>
    <w:p w:rsidR="00340590" w:rsidRPr="00755E0B" w:rsidRDefault="00340590" w:rsidP="00F527E9">
      <w:pPr>
        <w:pStyle w:val="ListeParagraf"/>
        <w:spacing w:after="0" w:line="260" w:lineRule="exact"/>
        <w:rPr>
          <w:rFonts w:ascii="Times New Roman" w:hAnsi="Times New Roman"/>
          <w:bCs/>
          <w:sz w:val="24"/>
          <w:szCs w:val="24"/>
        </w:rPr>
      </w:pPr>
    </w:p>
    <w:p w:rsidR="005C3E48" w:rsidRDefault="005C3E48" w:rsidP="005C3E48">
      <w:pPr>
        <w:spacing w:before="100" w:beforeAutospacing="1" w:after="100" w:afterAutospacing="1" w:line="240" w:lineRule="auto"/>
        <w:ind w:left="360"/>
        <w:jc w:val="both"/>
        <w:rPr>
          <w:rFonts w:ascii="Times New Roman" w:hAnsi="Times New Roman"/>
          <w:b/>
          <w:sz w:val="24"/>
          <w:szCs w:val="24"/>
        </w:rPr>
      </w:pPr>
      <w:r>
        <w:rPr>
          <w:rFonts w:ascii="Times New Roman" w:hAnsi="Times New Roman"/>
          <w:b/>
          <w:sz w:val="24"/>
          <w:szCs w:val="24"/>
        </w:rPr>
        <w:t xml:space="preserve">10. </w:t>
      </w:r>
      <w:r w:rsidR="009050A1" w:rsidRPr="009050A1">
        <w:rPr>
          <w:rFonts w:ascii="Times New Roman" w:hAnsi="Times New Roman"/>
          <w:b/>
          <w:sz w:val="24"/>
          <w:szCs w:val="24"/>
        </w:rPr>
        <w:t>Okul ve çevre imkânlarının değerlendirilerek, yapılacak deney, proje, gezi ve gözlemlerin planlanması,</w:t>
      </w:r>
      <w:r w:rsidRPr="005C3E48">
        <w:rPr>
          <w:rFonts w:ascii="Times New Roman" w:hAnsi="Times New Roman"/>
          <w:b/>
          <w:sz w:val="24"/>
          <w:szCs w:val="24"/>
        </w:rPr>
        <w:t xml:space="preserve"> </w:t>
      </w:r>
    </w:p>
    <w:p w:rsidR="005C3E48" w:rsidRPr="001A5ED6" w:rsidRDefault="00457A2E" w:rsidP="005C3E48">
      <w:pPr>
        <w:spacing w:before="100" w:beforeAutospacing="1" w:after="100" w:afterAutospacing="1" w:line="240" w:lineRule="auto"/>
        <w:ind w:left="360"/>
        <w:jc w:val="both"/>
        <w:rPr>
          <w:rFonts w:ascii="Times New Roman" w:hAnsi="Times New Roman"/>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5C3E48" w:rsidRPr="001A5ED6">
        <w:rPr>
          <w:rFonts w:ascii="Times New Roman" w:hAnsi="Times New Roman"/>
          <w:b/>
          <w:sz w:val="24"/>
          <w:szCs w:val="24"/>
        </w:rPr>
        <w:t>:</w:t>
      </w:r>
      <w:r w:rsidR="005C3E48" w:rsidRPr="001A5ED6">
        <w:rPr>
          <w:rFonts w:ascii="Times New Roman" w:hAnsi="Times New Roman"/>
          <w:sz w:val="24"/>
          <w:szCs w:val="24"/>
        </w:rPr>
        <w:t xml:space="preserve"> </w:t>
      </w:r>
      <w:r w:rsidR="005C3E48">
        <w:rPr>
          <w:rFonts w:ascii="Times New Roman" w:hAnsi="Times New Roman"/>
          <w:sz w:val="24"/>
          <w:szCs w:val="24"/>
        </w:rPr>
        <w:t>“</w:t>
      </w:r>
      <w:r w:rsidR="005C3E48" w:rsidRPr="001A5ED6">
        <w:rPr>
          <w:rFonts w:ascii="Times New Roman" w:hAnsi="Times New Roman"/>
          <w:sz w:val="24"/>
          <w:szCs w:val="24"/>
        </w:rPr>
        <w:t xml:space="preserve">Derslerde yapılacak gezi gözlem ve deneyler yıllık planlarda belirtilmelidir. Çevre şartları ve ekonomik koşullar göz önünde tutularak gezi ve gözlemler yapmaya çalışacağım. </w:t>
      </w:r>
      <w:r w:rsidR="005C3E48">
        <w:rPr>
          <w:rFonts w:ascii="Times New Roman" w:hAnsi="Times New Roman"/>
          <w:sz w:val="24"/>
          <w:szCs w:val="24"/>
        </w:rPr>
        <w:t>“</w:t>
      </w:r>
    </w:p>
    <w:p w:rsidR="005C3E48" w:rsidRPr="001A5ED6" w:rsidRDefault="00457A2E" w:rsidP="005C3E48">
      <w:pPr>
        <w:spacing w:before="100" w:beforeAutospacing="1" w:after="100" w:afterAutospacing="1" w:line="240" w:lineRule="auto"/>
        <w:ind w:left="360"/>
        <w:jc w:val="both"/>
        <w:rPr>
          <w:rFonts w:ascii="Times New Roman" w:hAnsi="Times New Roman"/>
          <w:sz w:val="24"/>
          <w:szCs w:val="24"/>
        </w:rPr>
      </w:pPr>
      <w:r>
        <w:rPr>
          <w:rFonts w:ascii="Times New Roman" w:hAnsi="Times New Roman"/>
        </w:rPr>
        <w:t>Ataner TOKAT</w:t>
      </w:r>
      <w:r w:rsidR="005C3E48" w:rsidRPr="001A5ED6">
        <w:rPr>
          <w:rFonts w:ascii="Times New Roman" w:hAnsi="Times New Roman"/>
          <w:b/>
          <w:sz w:val="24"/>
          <w:szCs w:val="24"/>
        </w:rPr>
        <w:t>:</w:t>
      </w:r>
      <w:r w:rsidR="005C3E48">
        <w:rPr>
          <w:rFonts w:ascii="Times New Roman" w:hAnsi="Times New Roman"/>
          <w:sz w:val="24"/>
          <w:szCs w:val="24"/>
        </w:rPr>
        <w:t xml:space="preserve"> “</w:t>
      </w:r>
      <w:r w:rsidR="005C3E48" w:rsidRPr="001A5ED6">
        <w:rPr>
          <w:rFonts w:ascii="Times New Roman" w:hAnsi="Times New Roman"/>
          <w:sz w:val="24"/>
          <w:szCs w:val="24"/>
        </w:rPr>
        <w:t>9.Sınıflarda güneşin doğuş batış saatleri ve yerlerindeki değişim, cisimlerin gölge boylarının değişimi, hava koşullarının mevsimlere göre değişimi, Akarsulardaki akım düzeni ve çevresindeki yer şekillerinin gözlemlenmesi çalışmaları yapılabilir. Yine Taşlar konusu işlenirken değişik taş örnekleri sınıfa getirilip incelenebilir. Erozyon konusu işlenirken, gerekli teknik donanım sağlanıp erozyon konulu sunu yapılabilir</w:t>
      </w:r>
      <w:r w:rsidR="005C3E48">
        <w:rPr>
          <w:rFonts w:ascii="Times New Roman" w:hAnsi="Times New Roman"/>
          <w:sz w:val="24"/>
          <w:szCs w:val="24"/>
        </w:rPr>
        <w:t>.”</w:t>
      </w:r>
    </w:p>
    <w:p w:rsidR="005C3E48" w:rsidRPr="001A5ED6" w:rsidRDefault="00457A2E" w:rsidP="005C3E48">
      <w:pPr>
        <w:spacing w:before="100" w:beforeAutospacing="1" w:after="100" w:afterAutospacing="1" w:line="240" w:lineRule="auto"/>
        <w:ind w:left="360"/>
        <w:jc w:val="both"/>
        <w:rPr>
          <w:rFonts w:ascii="Times New Roman" w:hAnsi="Times New Roman"/>
          <w:sz w:val="24"/>
          <w:szCs w:val="24"/>
        </w:rPr>
      </w:pPr>
      <w:r>
        <w:rPr>
          <w:rFonts w:ascii="Times New Roman" w:hAnsi="Times New Roman"/>
        </w:rPr>
        <w:t xml:space="preserve">E. </w:t>
      </w:r>
      <w:proofErr w:type="spellStart"/>
      <w:r>
        <w:rPr>
          <w:rFonts w:ascii="Times New Roman" w:hAnsi="Times New Roman"/>
        </w:rPr>
        <w:t>Ayten</w:t>
      </w:r>
      <w:proofErr w:type="spellEnd"/>
      <w:r>
        <w:rPr>
          <w:rFonts w:ascii="Times New Roman" w:hAnsi="Times New Roman"/>
        </w:rPr>
        <w:t xml:space="preserve"> AKINCI</w:t>
      </w:r>
      <w:r w:rsidR="005C3E48" w:rsidRPr="001A5ED6">
        <w:rPr>
          <w:rFonts w:ascii="Times New Roman" w:hAnsi="Times New Roman"/>
          <w:b/>
          <w:sz w:val="24"/>
          <w:szCs w:val="24"/>
        </w:rPr>
        <w:t>:</w:t>
      </w:r>
      <w:r w:rsidR="005C3E48">
        <w:rPr>
          <w:rFonts w:ascii="Times New Roman" w:hAnsi="Times New Roman"/>
          <w:sz w:val="24"/>
          <w:szCs w:val="24"/>
        </w:rPr>
        <w:t xml:space="preserve"> “</w:t>
      </w:r>
      <w:r w:rsidR="005C3E48" w:rsidRPr="001A5ED6">
        <w:rPr>
          <w:rFonts w:ascii="Times New Roman" w:hAnsi="Times New Roman"/>
          <w:sz w:val="24"/>
          <w:szCs w:val="24"/>
        </w:rPr>
        <w:t xml:space="preserve"> Coğrafya Dersi </w:t>
      </w:r>
      <w:r w:rsidR="005C3E48">
        <w:rPr>
          <w:rFonts w:ascii="Times New Roman" w:hAnsi="Times New Roman"/>
          <w:sz w:val="24"/>
          <w:szCs w:val="24"/>
        </w:rPr>
        <w:t>Öğretim</w:t>
      </w:r>
      <w:r w:rsidR="005C3E48" w:rsidRPr="001A5ED6">
        <w:rPr>
          <w:rFonts w:ascii="Times New Roman" w:hAnsi="Times New Roman"/>
          <w:sz w:val="24"/>
          <w:szCs w:val="24"/>
        </w:rPr>
        <w:t xml:space="preserve"> Programında da üzerinde önemle durulan konulardan biri de, inceleme gezileridir. Coğrafya dersi için vazgeçilmez olan arazi çalışmaları hem arazi çalışma becerisinin gelişmesi için hem de pek çok coğrafi olayın yerinde görülüp daha iyi algılanması için çok önemlidir. Program tablosundaki açıklamalar kısmında bazı kazanımlar için arazi çalışması yönlendirmeleri koyulmuştur. Programda arazi çalışmaları yapılırken okul dışındaki daha uzak yerlere gidilebileceği gibi, imkânlar içinde okul bahçesinde bile bu çalışmaların gerçekleştirilebileceği belirtilmektedir. Arazi çalışmalarını kazanımlarla ilişkili olarak bir ticaret merkezi, mahalle veya yakın bir köy alanında bile yapılabilir.</w:t>
      </w:r>
      <w:r w:rsidR="005C3E48">
        <w:rPr>
          <w:rFonts w:ascii="Times New Roman" w:hAnsi="Times New Roman"/>
          <w:sz w:val="24"/>
          <w:szCs w:val="24"/>
        </w:rPr>
        <w:t>”</w:t>
      </w:r>
    </w:p>
    <w:p w:rsidR="005C3E48" w:rsidRDefault="005C3E48" w:rsidP="005C3E48">
      <w:pPr>
        <w:spacing w:before="100" w:beforeAutospacing="1" w:after="100" w:afterAutospacing="1" w:line="240" w:lineRule="auto"/>
        <w:ind w:left="360"/>
        <w:jc w:val="both"/>
        <w:rPr>
          <w:rFonts w:ascii="Times New Roman" w:hAnsi="Times New Roman"/>
          <w:sz w:val="24"/>
          <w:szCs w:val="24"/>
        </w:rPr>
      </w:pPr>
      <w:r w:rsidRPr="001A5ED6">
        <w:rPr>
          <w:rFonts w:ascii="Times New Roman" w:hAnsi="Times New Roman"/>
          <w:b/>
          <w:sz w:val="24"/>
          <w:szCs w:val="24"/>
        </w:rPr>
        <w:t>KARAR 8:</w:t>
      </w:r>
      <w:r w:rsidRPr="001A5ED6">
        <w:rPr>
          <w:rFonts w:ascii="Times New Roman" w:hAnsi="Times New Roman"/>
          <w:sz w:val="24"/>
          <w:szCs w:val="24"/>
        </w:rPr>
        <w:t xml:space="preserve"> Yeni Coğrafya Öğretim programı gereği ders müfredatı da dikkate alınarak konuların daha da somutlaştırılması için yakın çevrelere mümkün oldukça geziler yapılmasına bu gezilerin yıllık planlarda </w:t>
      </w:r>
      <w:proofErr w:type="gramStart"/>
      <w:r w:rsidRPr="001A5ED6">
        <w:rPr>
          <w:rFonts w:ascii="Times New Roman" w:hAnsi="Times New Roman"/>
          <w:sz w:val="24"/>
          <w:szCs w:val="24"/>
        </w:rPr>
        <w:t>belirtilmesine  karar</w:t>
      </w:r>
      <w:proofErr w:type="gramEnd"/>
      <w:r w:rsidRPr="001A5ED6">
        <w:rPr>
          <w:rFonts w:ascii="Times New Roman" w:hAnsi="Times New Roman"/>
          <w:sz w:val="24"/>
          <w:szCs w:val="24"/>
        </w:rPr>
        <w:t xml:space="preserve"> verilmiştir.</w:t>
      </w:r>
    </w:p>
    <w:p w:rsidR="006243DF" w:rsidRDefault="006243DF" w:rsidP="00DD5648">
      <w:pPr>
        <w:spacing w:before="100" w:beforeAutospacing="1" w:after="100" w:afterAutospacing="1" w:line="240" w:lineRule="auto"/>
        <w:jc w:val="both"/>
        <w:rPr>
          <w:rFonts w:ascii="Times New Roman" w:hAnsi="Times New Roman"/>
          <w:b/>
          <w:sz w:val="24"/>
          <w:szCs w:val="24"/>
        </w:rPr>
      </w:pPr>
    </w:p>
    <w:p w:rsidR="006243DF" w:rsidRDefault="006243DF" w:rsidP="00DD5648">
      <w:pPr>
        <w:spacing w:before="100" w:beforeAutospacing="1" w:after="100" w:afterAutospacing="1" w:line="240" w:lineRule="auto"/>
        <w:jc w:val="both"/>
        <w:rPr>
          <w:rFonts w:ascii="Times New Roman" w:hAnsi="Times New Roman"/>
          <w:b/>
          <w:sz w:val="24"/>
          <w:szCs w:val="24"/>
        </w:rPr>
      </w:pPr>
    </w:p>
    <w:p w:rsidR="003012DC" w:rsidRDefault="00DD5648" w:rsidP="00DD5648">
      <w:pPr>
        <w:spacing w:before="100" w:beforeAutospacing="1" w:after="100" w:afterAutospacing="1" w:line="240" w:lineRule="auto"/>
        <w:jc w:val="both"/>
        <w:rPr>
          <w:rFonts w:ascii="Times New Roman" w:hAnsi="Times New Roman"/>
          <w:b/>
          <w:sz w:val="24"/>
          <w:szCs w:val="24"/>
        </w:rPr>
      </w:pPr>
      <w:r>
        <w:rPr>
          <w:rFonts w:ascii="Times New Roman" w:hAnsi="Times New Roman"/>
          <w:b/>
          <w:sz w:val="24"/>
          <w:szCs w:val="24"/>
        </w:rPr>
        <w:lastRenderedPageBreak/>
        <w:t xml:space="preserve">11. </w:t>
      </w:r>
      <w:r w:rsidRPr="005C3E48">
        <w:rPr>
          <w:rFonts w:ascii="Times New Roman" w:hAnsi="Times New Roman"/>
          <w:b/>
          <w:sz w:val="24"/>
          <w:szCs w:val="24"/>
        </w:rPr>
        <w:t xml:space="preserve">Öğrenci başarısının ölçülmesi ve değerlendirilmesinde ortak bir anlayışın, birlik ve </w:t>
      </w:r>
      <w:proofErr w:type="gramStart"/>
      <w:r w:rsidRPr="005C3E48">
        <w:rPr>
          <w:rFonts w:ascii="Times New Roman" w:hAnsi="Times New Roman"/>
          <w:b/>
          <w:sz w:val="24"/>
          <w:szCs w:val="24"/>
        </w:rPr>
        <w:t>beraberliğe   yönelik</w:t>
      </w:r>
      <w:proofErr w:type="gramEnd"/>
      <w:r w:rsidRPr="005C3E48">
        <w:rPr>
          <w:rFonts w:ascii="Times New Roman" w:hAnsi="Times New Roman"/>
          <w:b/>
          <w:sz w:val="24"/>
          <w:szCs w:val="24"/>
        </w:rPr>
        <w:t xml:space="preserve"> belirleyici kararların alınması,</w:t>
      </w:r>
      <w:r w:rsidR="00BD60C2">
        <w:rPr>
          <w:rFonts w:ascii="Times New Roman" w:hAnsi="Times New Roman"/>
          <w:b/>
          <w:sz w:val="24"/>
          <w:szCs w:val="24"/>
        </w:rPr>
        <w:t xml:space="preserve"> </w:t>
      </w:r>
    </w:p>
    <w:p w:rsidR="00DF5238" w:rsidRPr="00DF5238" w:rsidRDefault="00DF5238" w:rsidP="00DF5238">
      <w:pPr>
        <w:spacing w:after="0" w:line="240" w:lineRule="auto"/>
        <w:rPr>
          <w:rFonts w:ascii="Times New Roman" w:hAnsi="Times New Roman"/>
          <w:b/>
          <w:bCs/>
          <w:sz w:val="24"/>
          <w:szCs w:val="24"/>
        </w:rPr>
      </w:pPr>
      <w:r w:rsidRPr="00DF5238">
        <w:rPr>
          <w:rFonts w:ascii="Times New Roman" w:hAnsi="Times New Roman"/>
          <w:sz w:val="24"/>
          <w:szCs w:val="24"/>
        </w:rPr>
        <w:t>A.TOKAT “</w:t>
      </w:r>
      <w:r w:rsidRPr="00DF5238">
        <w:rPr>
          <w:rFonts w:ascii="Times New Roman" w:hAnsi="Times New Roman"/>
          <w:b/>
          <w:bCs/>
          <w:sz w:val="24"/>
          <w:szCs w:val="24"/>
        </w:rPr>
        <w:t>Millî Eğitim Bakanlığı Ortaöğretim Kurumları Yönetmeliğinde Değişiklik Yapılmasına Dair Yönetmelik</w:t>
      </w:r>
      <w:r w:rsidRPr="00DF5238">
        <w:rPr>
          <w:rFonts w:ascii="Times New Roman" w:hAnsi="Times New Roman"/>
          <w:sz w:val="24"/>
          <w:szCs w:val="24"/>
        </w:rPr>
        <w:t>”  </w:t>
      </w:r>
      <w:proofErr w:type="gramStart"/>
      <w:r w:rsidRPr="00DF5238">
        <w:rPr>
          <w:rFonts w:ascii="Times New Roman" w:hAnsi="Times New Roman"/>
          <w:sz w:val="24"/>
          <w:szCs w:val="24"/>
        </w:rPr>
        <w:t>16/9/2017</w:t>
      </w:r>
      <w:proofErr w:type="gramEnd"/>
      <w:r w:rsidRPr="00DF5238">
        <w:rPr>
          <w:rFonts w:ascii="Times New Roman" w:hAnsi="Times New Roman"/>
          <w:sz w:val="24"/>
          <w:szCs w:val="24"/>
        </w:rPr>
        <w:t xml:space="preserve"> tarihli ve 30182 sayılı Resmî Gazete’de yayımlanarak yürürlüğe girmiştir. Buna göre her dönem ilk sınav öğretmen tarafından yapılacak olup ikinci sınav idare tarafından belirlenen bir tarihte ve saatte ortak yapılacaktır.</w:t>
      </w:r>
    </w:p>
    <w:tbl>
      <w:tblPr>
        <w:tblStyle w:val="TabloKlavuzu"/>
        <w:tblW w:w="0" w:type="auto"/>
        <w:tblLook w:val="04A0"/>
      </w:tblPr>
      <w:tblGrid>
        <w:gridCol w:w="1284"/>
        <w:gridCol w:w="1288"/>
        <w:gridCol w:w="1288"/>
        <w:gridCol w:w="1493"/>
        <w:gridCol w:w="1434"/>
        <w:gridCol w:w="1257"/>
        <w:gridCol w:w="1670"/>
      </w:tblGrid>
      <w:tr w:rsidR="002E5F80" w:rsidTr="002E5F80">
        <w:tc>
          <w:tcPr>
            <w:tcW w:w="9714" w:type="dxa"/>
            <w:gridSpan w:val="7"/>
          </w:tcPr>
          <w:p w:rsidR="002E5F80" w:rsidRPr="009C53C7" w:rsidRDefault="002E5F80" w:rsidP="002E5F80">
            <w:pPr>
              <w:spacing w:before="100" w:beforeAutospacing="1" w:after="100" w:afterAutospacing="1"/>
              <w:jc w:val="center"/>
              <w:rPr>
                <w:rFonts w:ascii="Times New Roman" w:hAnsi="Times New Roman"/>
                <w:b/>
                <w:sz w:val="24"/>
                <w:szCs w:val="24"/>
              </w:rPr>
            </w:pPr>
            <w:r w:rsidRPr="009C53C7">
              <w:rPr>
                <w:rFonts w:ascii="Times New Roman" w:hAnsi="Times New Roman"/>
                <w:b/>
                <w:sz w:val="24"/>
                <w:szCs w:val="24"/>
              </w:rPr>
              <w:t>COĞRAFYA YAZILI TARİHLERİ</w:t>
            </w:r>
          </w:p>
        </w:tc>
      </w:tr>
      <w:tr w:rsidR="002E5F80" w:rsidTr="00463C6D">
        <w:tc>
          <w:tcPr>
            <w:tcW w:w="1284" w:type="dxa"/>
            <w:vMerge w:val="restart"/>
          </w:tcPr>
          <w:p w:rsidR="002E5F80" w:rsidRDefault="002E5F80" w:rsidP="00DD5648">
            <w:pPr>
              <w:spacing w:before="100" w:beforeAutospacing="1" w:after="100" w:afterAutospacing="1"/>
              <w:jc w:val="both"/>
              <w:rPr>
                <w:rFonts w:ascii="Times New Roman" w:hAnsi="Times New Roman"/>
                <w:sz w:val="24"/>
                <w:szCs w:val="24"/>
              </w:rPr>
            </w:pPr>
          </w:p>
        </w:tc>
        <w:tc>
          <w:tcPr>
            <w:tcW w:w="4069" w:type="dxa"/>
            <w:gridSpan w:val="3"/>
          </w:tcPr>
          <w:p w:rsidR="002E5F80" w:rsidRPr="00AB66B4" w:rsidRDefault="00AB66B4" w:rsidP="00AB66B4">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1.DÖNEM</w:t>
            </w:r>
          </w:p>
        </w:tc>
        <w:tc>
          <w:tcPr>
            <w:tcW w:w="4361" w:type="dxa"/>
            <w:gridSpan w:val="3"/>
          </w:tcPr>
          <w:p w:rsidR="002E5F80" w:rsidRPr="00AB66B4" w:rsidRDefault="00AB66B4" w:rsidP="00AB66B4">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2.DÖNEM</w:t>
            </w:r>
          </w:p>
        </w:tc>
      </w:tr>
      <w:tr w:rsidR="002E5F80" w:rsidTr="00463C6D">
        <w:tc>
          <w:tcPr>
            <w:tcW w:w="1284" w:type="dxa"/>
            <w:vMerge/>
          </w:tcPr>
          <w:p w:rsidR="002E5F80" w:rsidRDefault="002E5F80" w:rsidP="00DD5648">
            <w:pPr>
              <w:spacing w:before="100" w:beforeAutospacing="1" w:after="100" w:afterAutospacing="1"/>
              <w:jc w:val="both"/>
              <w:rPr>
                <w:rFonts w:ascii="Times New Roman" w:hAnsi="Times New Roman"/>
                <w:sz w:val="24"/>
                <w:szCs w:val="24"/>
              </w:rPr>
            </w:pPr>
          </w:p>
        </w:tc>
        <w:tc>
          <w:tcPr>
            <w:tcW w:w="1288" w:type="dxa"/>
          </w:tcPr>
          <w:p w:rsidR="002E5F80" w:rsidRPr="00AB66B4" w:rsidRDefault="002E5F80" w:rsidP="00DD5648">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1.SINAV</w:t>
            </w:r>
          </w:p>
        </w:tc>
        <w:tc>
          <w:tcPr>
            <w:tcW w:w="1288" w:type="dxa"/>
          </w:tcPr>
          <w:p w:rsidR="002E5F80" w:rsidRPr="00AB66B4" w:rsidRDefault="002E5F80" w:rsidP="00DD5648">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2.SINAV</w:t>
            </w:r>
          </w:p>
        </w:tc>
        <w:tc>
          <w:tcPr>
            <w:tcW w:w="1493" w:type="dxa"/>
          </w:tcPr>
          <w:p w:rsidR="002E5F80" w:rsidRPr="00AB66B4" w:rsidRDefault="002E5F80" w:rsidP="00DD5648">
            <w:pPr>
              <w:spacing w:before="100" w:beforeAutospacing="1" w:after="100" w:afterAutospacing="1"/>
              <w:jc w:val="both"/>
              <w:rPr>
                <w:rFonts w:ascii="Times New Roman" w:hAnsi="Times New Roman"/>
                <w:b/>
                <w:sz w:val="18"/>
                <w:szCs w:val="18"/>
              </w:rPr>
            </w:pPr>
            <w:r w:rsidRPr="00AB66B4">
              <w:rPr>
                <w:rFonts w:ascii="Times New Roman" w:hAnsi="Times New Roman"/>
                <w:b/>
                <w:sz w:val="18"/>
                <w:szCs w:val="18"/>
              </w:rPr>
              <w:t>YÜKSELTME</w:t>
            </w:r>
          </w:p>
        </w:tc>
        <w:tc>
          <w:tcPr>
            <w:tcW w:w="1434" w:type="dxa"/>
          </w:tcPr>
          <w:p w:rsidR="002E5F80" w:rsidRPr="00AB66B4" w:rsidRDefault="002E5F80" w:rsidP="001A16A9">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1.SINAV</w:t>
            </w:r>
          </w:p>
        </w:tc>
        <w:tc>
          <w:tcPr>
            <w:tcW w:w="1257" w:type="dxa"/>
          </w:tcPr>
          <w:p w:rsidR="002E5F80" w:rsidRPr="00AB66B4" w:rsidRDefault="002E5F80" w:rsidP="001A16A9">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2.SINAV</w:t>
            </w:r>
          </w:p>
        </w:tc>
        <w:tc>
          <w:tcPr>
            <w:tcW w:w="1670" w:type="dxa"/>
          </w:tcPr>
          <w:p w:rsidR="002E5F80" w:rsidRPr="00AB66B4" w:rsidRDefault="002E5F80" w:rsidP="001A16A9">
            <w:pPr>
              <w:spacing w:before="100" w:beforeAutospacing="1" w:after="100" w:afterAutospacing="1"/>
              <w:jc w:val="both"/>
              <w:rPr>
                <w:rFonts w:ascii="Times New Roman" w:hAnsi="Times New Roman"/>
                <w:b/>
                <w:sz w:val="18"/>
                <w:szCs w:val="18"/>
              </w:rPr>
            </w:pPr>
            <w:r w:rsidRPr="00AB66B4">
              <w:rPr>
                <w:rFonts w:ascii="Times New Roman" w:hAnsi="Times New Roman"/>
                <w:b/>
                <w:sz w:val="18"/>
                <w:szCs w:val="18"/>
              </w:rPr>
              <w:t>YÜKSELTME</w:t>
            </w:r>
          </w:p>
        </w:tc>
      </w:tr>
      <w:tr w:rsidR="007F019C" w:rsidTr="007F019C">
        <w:tc>
          <w:tcPr>
            <w:tcW w:w="1284" w:type="dxa"/>
            <w:vAlign w:val="center"/>
          </w:tcPr>
          <w:p w:rsidR="007F019C" w:rsidRPr="00AB66B4" w:rsidRDefault="007F019C" w:rsidP="00025F80">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9.SINIF</w:t>
            </w:r>
            <w:r w:rsidR="00025F80">
              <w:rPr>
                <w:rFonts w:ascii="Times New Roman" w:hAnsi="Times New Roman"/>
                <w:b/>
                <w:sz w:val="24"/>
                <w:szCs w:val="24"/>
              </w:rPr>
              <w:t xml:space="preserve"> </w:t>
            </w:r>
            <w:r w:rsidR="00025F80" w:rsidRPr="00AB66B4">
              <w:rPr>
                <w:rFonts w:ascii="Times New Roman" w:hAnsi="Times New Roman"/>
                <w:b/>
                <w:sz w:val="24"/>
                <w:szCs w:val="24"/>
              </w:rPr>
              <w:t>10.SINIF</w:t>
            </w:r>
            <w:r w:rsidR="00025F80">
              <w:rPr>
                <w:rFonts w:ascii="Times New Roman" w:hAnsi="Times New Roman"/>
                <w:b/>
                <w:sz w:val="24"/>
                <w:szCs w:val="24"/>
              </w:rPr>
              <w:t xml:space="preserve"> </w:t>
            </w:r>
            <w:r w:rsidR="00025F80" w:rsidRPr="00AB66B4">
              <w:rPr>
                <w:rFonts w:ascii="Times New Roman" w:hAnsi="Times New Roman"/>
                <w:b/>
                <w:sz w:val="24"/>
                <w:szCs w:val="24"/>
              </w:rPr>
              <w:t>1</w:t>
            </w:r>
            <w:r w:rsidR="00025F80">
              <w:rPr>
                <w:rFonts w:ascii="Times New Roman" w:hAnsi="Times New Roman"/>
                <w:b/>
                <w:sz w:val="24"/>
                <w:szCs w:val="24"/>
              </w:rPr>
              <w:t>1</w:t>
            </w:r>
            <w:r w:rsidR="00025F80" w:rsidRPr="00AB66B4">
              <w:rPr>
                <w:rFonts w:ascii="Times New Roman" w:hAnsi="Times New Roman"/>
                <w:b/>
                <w:sz w:val="24"/>
                <w:szCs w:val="24"/>
              </w:rPr>
              <w:t>.SINIF</w:t>
            </w:r>
            <w:r w:rsidR="00025F80">
              <w:rPr>
                <w:rFonts w:ascii="Times New Roman" w:hAnsi="Times New Roman"/>
                <w:b/>
                <w:sz w:val="24"/>
                <w:szCs w:val="24"/>
              </w:rPr>
              <w:t xml:space="preserve"> </w:t>
            </w:r>
            <w:r w:rsidR="00025F80" w:rsidRPr="00AB66B4">
              <w:rPr>
                <w:rFonts w:ascii="Times New Roman" w:hAnsi="Times New Roman"/>
                <w:b/>
                <w:sz w:val="24"/>
                <w:szCs w:val="24"/>
              </w:rPr>
              <w:t>1</w:t>
            </w:r>
            <w:r w:rsidR="00025F80">
              <w:rPr>
                <w:rFonts w:ascii="Times New Roman" w:hAnsi="Times New Roman"/>
                <w:b/>
                <w:sz w:val="24"/>
                <w:szCs w:val="24"/>
              </w:rPr>
              <w:t>2</w:t>
            </w:r>
            <w:r w:rsidR="00025F80" w:rsidRPr="00AB66B4">
              <w:rPr>
                <w:rFonts w:ascii="Times New Roman" w:hAnsi="Times New Roman"/>
                <w:b/>
                <w:sz w:val="24"/>
                <w:szCs w:val="24"/>
              </w:rPr>
              <w:t>.SINIF</w:t>
            </w:r>
          </w:p>
        </w:tc>
        <w:tc>
          <w:tcPr>
            <w:tcW w:w="1288" w:type="dxa"/>
          </w:tcPr>
          <w:p w:rsidR="007F019C" w:rsidRPr="00025F80" w:rsidRDefault="005A5060" w:rsidP="00463C6D">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Kasım 2.Hafta</w:t>
            </w:r>
          </w:p>
        </w:tc>
        <w:tc>
          <w:tcPr>
            <w:tcW w:w="1288" w:type="dxa"/>
          </w:tcPr>
          <w:p w:rsidR="007F019C" w:rsidRPr="00025F80" w:rsidRDefault="005A5060" w:rsidP="00463C6D">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Ocak 1.Hafta</w:t>
            </w:r>
          </w:p>
        </w:tc>
        <w:tc>
          <w:tcPr>
            <w:tcW w:w="1493" w:type="dxa"/>
          </w:tcPr>
          <w:p w:rsidR="007F019C" w:rsidRPr="00025F80" w:rsidRDefault="005A5060" w:rsidP="00463C6D">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Ocak 2.Hafta</w:t>
            </w:r>
          </w:p>
        </w:tc>
        <w:tc>
          <w:tcPr>
            <w:tcW w:w="1434" w:type="dxa"/>
          </w:tcPr>
          <w:p w:rsidR="007F019C" w:rsidRPr="00025F80" w:rsidRDefault="005A5060" w:rsidP="007F019C">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Nisan 1.Hafta</w:t>
            </w:r>
          </w:p>
        </w:tc>
        <w:tc>
          <w:tcPr>
            <w:tcW w:w="1257" w:type="dxa"/>
          </w:tcPr>
          <w:p w:rsidR="007F019C" w:rsidRPr="00025F80" w:rsidRDefault="005A5060" w:rsidP="007F019C">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Mayıs 3.Hafta</w:t>
            </w:r>
          </w:p>
        </w:tc>
        <w:tc>
          <w:tcPr>
            <w:tcW w:w="1670" w:type="dxa"/>
          </w:tcPr>
          <w:p w:rsidR="007F019C" w:rsidRPr="00025F80" w:rsidRDefault="005A5060" w:rsidP="001A16A9">
            <w:pPr>
              <w:spacing w:before="100" w:beforeAutospacing="1" w:after="100" w:afterAutospacing="1"/>
              <w:jc w:val="center"/>
              <w:rPr>
                <w:rFonts w:ascii="Times New Roman" w:hAnsi="Times New Roman"/>
                <w:sz w:val="32"/>
                <w:szCs w:val="32"/>
              </w:rPr>
            </w:pPr>
            <w:r w:rsidRPr="00025F80">
              <w:rPr>
                <w:rFonts w:ascii="Times New Roman" w:hAnsi="Times New Roman"/>
                <w:sz w:val="32"/>
                <w:szCs w:val="32"/>
              </w:rPr>
              <w:t>Mayıs 4.Hafta</w:t>
            </w:r>
          </w:p>
        </w:tc>
      </w:tr>
    </w:tbl>
    <w:p w:rsidR="00E04B42" w:rsidRDefault="00E04B42" w:rsidP="00E04B42">
      <w:pPr>
        <w:pStyle w:val="metin"/>
        <w:spacing w:before="0" w:beforeAutospacing="0" w:after="0" w:afterAutospacing="0"/>
        <w:jc w:val="both"/>
        <w:rPr>
          <w:b/>
        </w:rPr>
      </w:pPr>
    </w:p>
    <w:p w:rsidR="006A55C6" w:rsidRDefault="00457A2E" w:rsidP="00317E59">
      <w:pPr>
        <w:spacing w:after="0" w:line="240" w:lineRule="auto"/>
        <w:jc w:val="both"/>
        <w:rPr>
          <w:rFonts w:ascii="Times New Roman" w:hAnsi="Times New Roman"/>
          <w:sz w:val="24"/>
          <w:szCs w:val="24"/>
        </w:rPr>
      </w:pPr>
      <w:r>
        <w:rPr>
          <w:rFonts w:ascii="Times New Roman" w:hAnsi="Times New Roman"/>
        </w:rPr>
        <w:t>Ataner TOKAT</w:t>
      </w:r>
      <w:r w:rsidR="006A55C6" w:rsidRPr="006A55C6">
        <w:rPr>
          <w:rFonts w:ascii="Times New Roman" w:hAnsi="Times New Roman"/>
          <w:b/>
          <w:sz w:val="24"/>
          <w:szCs w:val="24"/>
        </w:rPr>
        <w:t>:</w:t>
      </w:r>
      <w:r w:rsidR="006A55C6">
        <w:rPr>
          <w:rFonts w:ascii="Times New Roman" w:hAnsi="Times New Roman"/>
          <w:sz w:val="24"/>
          <w:szCs w:val="24"/>
        </w:rPr>
        <w:t xml:space="preserve"> “Yönetmeliğe göre ö</w:t>
      </w:r>
      <w:r w:rsidR="006A55C6" w:rsidRPr="00BC6457">
        <w:rPr>
          <w:rFonts w:ascii="Times New Roman" w:hAnsi="Times New Roman"/>
          <w:sz w:val="24"/>
          <w:szCs w:val="24"/>
        </w:rPr>
        <w:t>ğrenciler, her dönemde tüm derslerden en az bir performans çalışması, görevini yerine getirirler.</w:t>
      </w:r>
      <w:r w:rsidR="006A55C6">
        <w:rPr>
          <w:rFonts w:ascii="Times New Roman" w:hAnsi="Times New Roman"/>
          <w:sz w:val="24"/>
          <w:szCs w:val="24"/>
        </w:rPr>
        <w:t xml:space="preserve"> Bu çalışma not ile değerlendirilir. </w:t>
      </w:r>
      <w:r w:rsidR="006A55C6" w:rsidRPr="001400FB">
        <w:rPr>
          <w:rFonts w:ascii="Times New Roman" w:hAnsi="Times New Roman"/>
          <w:bCs/>
          <w:sz w:val="24"/>
          <w:szCs w:val="24"/>
        </w:rPr>
        <w:t>Her dönemde tüm derslerde</w:t>
      </w:r>
      <w:r w:rsidR="006A55C6">
        <w:rPr>
          <w:rFonts w:ascii="Times New Roman" w:hAnsi="Times New Roman"/>
          <w:bCs/>
          <w:sz w:val="24"/>
          <w:szCs w:val="24"/>
        </w:rPr>
        <w:t>n iki performans puanı verilir ve bu</w:t>
      </w:r>
      <w:r w:rsidR="006A55C6" w:rsidRPr="001400FB">
        <w:rPr>
          <w:rFonts w:ascii="Times New Roman" w:hAnsi="Times New Roman"/>
          <w:sz w:val="24"/>
          <w:szCs w:val="24"/>
        </w:rPr>
        <w:t xml:space="preserve"> öğrencinin </w:t>
      </w:r>
      <w:r w:rsidR="006A55C6" w:rsidRPr="001400FB">
        <w:rPr>
          <w:rFonts w:ascii="Times New Roman" w:hAnsi="Times New Roman"/>
          <w:bCs/>
          <w:sz w:val="24"/>
          <w:szCs w:val="24"/>
        </w:rPr>
        <w:t>derse hazırlık, devam, aktif katılım ve örnek davranışlarına göre</w:t>
      </w:r>
      <w:r w:rsidR="006A55C6" w:rsidRPr="001400FB">
        <w:rPr>
          <w:rFonts w:ascii="Times New Roman" w:hAnsi="Times New Roman"/>
          <w:sz w:val="24"/>
          <w:szCs w:val="24"/>
        </w:rPr>
        <w:t xml:space="preserve"> verilir. Zümre kararıyla performans çalışmasına dayalı olarak bir performans puanı daha verilebilir.</w:t>
      </w:r>
      <w:r w:rsidR="006A55C6">
        <w:rPr>
          <w:rFonts w:ascii="Times New Roman" w:hAnsi="Times New Roman"/>
          <w:sz w:val="24"/>
          <w:szCs w:val="24"/>
        </w:rPr>
        <w:t>”</w:t>
      </w:r>
    </w:p>
    <w:p w:rsidR="006A55C6" w:rsidRPr="001400FB" w:rsidRDefault="006A55C6" w:rsidP="006A55C6">
      <w:pPr>
        <w:spacing w:after="0" w:line="240" w:lineRule="auto"/>
        <w:jc w:val="both"/>
        <w:rPr>
          <w:rFonts w:ascii="Times New Roman" w:hAnsi="Times New Roman"/>
          <w:sz w:val="24"/>
          <w:szCs w:val="24"/>
        </w:rPr>
      </w:pPr>
    </w:p>
    <w:p w:rsidR="006A55C6" w:rsidRPr="006A55C6" w:rsidRDefault="00457A2E" w:rsidP="006A55C6">
      <w:pPr>
        <w:pStyle w:val="metin"/>
        <w:spacing w:before="0" w:beforeAutospacing="0" w:after="0" w:afterAutospacing="0"/>
        <w:jc w:val="both"/>
      </w:pPr>
      <w:r>
        <w:t xml:space="preserve">E. </w:t>
      </w:r>
      <w:proofErr w:type="spellStart"/>
      <w:r>
        <w:t>Ayten</w:t>
      </w:r>
      <w:proofErr w:type="spellEnd"/>
      <w:r>
        <w:t xml:space="preserve"> AKINCI</w:t>
      </w:r>
      <w:r w:rsidR="006A55C6">
        <w:rPr>
          <w:b/>
        </w:rPr>
        <w:t xml:space="preserve">: </w:t>
      </w:r>
      <w:r w:rsidR="00A3545C" w:rsidRPr="00457A2E">
        <w:t>Ö</w:t>
      </w:r>
      <w:r w:rsidR="006A55C6">
        <w:t>ğrenciye her dönem 2 performans notu verilecektir. Bunun ilki öğrenciye verilen bir performans görevi sonucunda verilecektir. İkincisi ise sınıfta ki durumuna göre verilecektir. Öğrenciye verilecek ilk performans notu için verilen performans görevi öğrencinin zamanını fazla almamalı ve öğrenciye maddi külfet getirmemeli. Öğrencilerin dersi sevmeleri sağlanmalı, not öğrenci üzerinde bir baskı aracı olmamalıdır.”</w:t>
      </w:r>
    </w:p>
    <w:p w:rsidR="006A55C6" w:rsidRDefault="006A55C6" w:rsidP="00E04B42">
      <w:pPr>
        <w:pStyle w:val="metin"/>
        <w:spacing w:before="0" w:beforeAutospacing="0" w:after="0" w:afterAutospacing="0"/>
        <w:ind w:left="705"/>
        <w:jc w:val="both"/>
        <w:rPr>
          <w:b/>
        </w:rPr>
      </w:pPr>
    </w:p>
    <w:p w:rsidR="00E04B42" w:rsidRPr="00E04B42" w:rsidRDefault="00E04B42" w:rsidP="006A55C6">
      <w:pPr>
        <w:pStyle w:val="metin"/>
        <w:spacing w:before="0" w:beforeAutospacing="0" w:after="0" w:afterAutospacing="0"/>
        <w:jc w:val="both"/>
      </w:pPr>
      <w:r w:rsidRPr="00E04B42">
        <w:rPr>
          <w:b/>
        </w:rPr>
        <w:t>KARAR 9:</w:t>
      </w:r>
      <w:r>
        <w:t xml:space="preserve"> </w:t>
      </w:r>
      <w:r w:rsidRPr="00E04B42">
        <w:t>MEB Ortaöğretim Kurumları Yönetmeliğinin ilgili maddeleri doğrultusunda her sınıf düzeyinde 2 sın</w:t>
      </w:r>
      <w:r w:rsidR="00DF5238">
        <w:t xml:space="preserve">av yapılmasına ve bu sınavların ilkinin öğretmen tarafından yapılmasına, ikinci sınavın </w:t>
      </w:r>
      <w:r w:rsidRPr="00E04B42">
        <w:t xml:space="preserve">ortak </w:t>
      </w:r>
      <w:r w:rsidR="00DF5238">
        <w:t>yapılmasına</w:t>
      </w:r>
      <w:r w:rsidRPr="00E04B42">
        <w:t xml:space="preserve">, her dönem sonunda isteyen öğrencilerin girebileceği bir ortak-yükseltme sınavı daha </w:t>
      </w:r>
      <w:proofErr w:type="gramStart"/>
      <w:r w:rsidRPr="00E04B42">
        <w:t>yapılmasına , bu</w:t>
      </w:r>
      <w:proofErr w:type="gramEnd"/>
      <w:r w:rsidRPr="00E04B42">
        <w:t xml:space="preserve"> sınav tarihlerinin okul müdürünün onayından sonra e-okul sistemine girilmesine karar verildi. </w:t>
      </w:r>
      <w:r>
        <w:t xml:space="preserve">Sınav süresinin bir ders saati olmasına, </w:t>
      </w:r>
      <w:r w:rsidR="00DF5238">
        <w:t xml:space="preserve">ortak yapılacak sınavın </w:t>
      </w:r>
      <w:r>
        <w:t>soruların</w:t>
      </w:r>
      <w:r w:rsidR="00DF5238">
        <w:t>ın</w:t>
      </w:r>
      <w:r>
        <w:t xml:space="preserve"> zümre öğretmenleri tarafından beraber hazırlanmasına ve beraber değerlendirilmesine, gerekli tedbirlerin alınmasına, 2. Sınavların test olarak yapılmasına, cevap anahtarlarının ayrıntılı hazırlanmasına, mazeretli öğrencilerin sınavlara alınmamasına</w:t>
      </w:r>
      <w:r w:rsidR="00950CD9">
        <w:t>,</w:t>
      </w:r>
      <w:r w:rsidR="00DF5238">
        <w:t xml:space="preserve"> daha sonra belirlenen bir tarihte sınava alınmasına,</w:t>
      </w:r>
      <w:r w:rsidR="00950CD9">
        <w:t xml:space="preserve"> sonuçların 10 </w:t>
      </w:r>
      <w:r w:rsidR="00DF5238">
        <w:t xml:space="preserve">iş günü içinde </w:t>
      </w:r>
      <w:r w:rsidR="00950CD9">
        <w:t xml:space="preserve">açıklanmasına, öğrencinin istemesi halinde </w:t>
      </w:r>
      <w:proofErr w:type="gramStart"/>
      <w:r w:rsidR="00950CD9">
        <w:t>kağıdın</w:t>
      </w:r>
      <w:proofErr w:type="gramEnd"/>
      <w:r w:rsidR="00950CD9">
        <w:t xml:space="preserve"> beraber okunmasına karar verildi.</w:t>
      </w:r>
      <w:r w:rsidR="006A55C6">
        <w:t xml:space="preserve"> Bunun yanında her dönem 2 performans notunun verilmesine; bunun ilkinin bir performans görevi sonucunda, ikincisinin de öğrencinin durumuna göre verilmesine karar verildi.</w:t>
      </w:r>
    </w:p>
    <w:p w:rsidR="00E04B42" w:rsidRPr="00BC1F3F" w:rsidRDefault="00E04B42" w:rsidP="00BC1F3F">
      <w:pPr>
        <w:pStyle w:val="metin"/>
        <w:spacing w:before="0" w:beforeAutospacing="0" w:after="0" w:afterAutospacing="0"/>
        <w:jc w:val="both"/>
      </w:pPr>
    </w:p>
    <w:p w:rsidR="003012DC" w:rsidRDefault="003012DC">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BC1F3F" w:rsidRPr="00BC1F3F" w:rsidRDefault="00BC1F3F" w:rsidP="00BC1F3F">
      <w:pPr>
        <w:spacing w:after="0" w:line="240" w:lineRule="auto"/>
        <w:rPr>
          <w:rFonts w:ascii="Times New Roman" w:eastAsia="Times New Roman" w:hAnsi="Times New Roman" w:cs="Times New Roman"/>
          <w:b/>
          <w:sz w:val="24"/>
          <w:szCs w:val="24"/>
        </w:rPr>
      </w:pPr>
      <w:r w:rsidRPr="00BC1F3F">
        <w:rPr>
          <w:rFonts w:ascii="Times New Roman" w:eastAsia="Times New Roman" w:hAnsi="Times New Roman" w:cs="Times New Roman"/>
          <w:b/>
          <w:sz w:val="24"/>
          <w:szCs w:val="24"/>
        </w:rPr>
        <w:lastRenderedPageBreak/>
        <w:t xml:space="preserve">12. Öğrencilere verilecek proje ve ödev konularının seçiminde; öğretim programlarıyla okul ve çevre şartlarının göz önünde bulundurulması, </w:t>
      </w:r>
    </w:p>
    <w:p w:rsidR="00E04B42" w:rsidRDefault="00E04B42" w:rsidP="00BC1F3F">
      <w:pPr>
        <w:pStyle w:val="metin"/>
        <w:spacing w:before="0" w:beforeAutospacing="0" w:after="0" w:afterAutospacing="0"/>
        <w:ind w:firstLine="708"/>
        <w:jc w:val="both"/>
      </w:pPr>
    </w:p>
    <w:p w:rsidR="00442FF1" w:rsidRPr="00442FF1" w:rsidRDefault="00442FF1" w:rsidP="00442FF1">
      <w:pPr>
        <w:jc w:val="both"/>
        <w:rPr>
          <w:rFonts w:ascii="Times New Roman" w:eastAsia="Times New Roman" w:hAnsi="Times New Roman" w:cs="Times New Roman"/>
          <w:b/>
          <w:sz w:val="24"/>
          <w:szCs w:val="24"/>
        </w:rPr>
      </w:pPr>
      <w:r w:rsidRPr="00442FF1">
        <w:rPr>
          <w:rFonts w:ascii="Times New Roman" w:eastAsia="Times New Roman" w:hAnsi="Times New Roman" w:cs="Times New Roman"/>
          <w:b/>
          <w:sz w:val="24"/>
          <w:szCs w:val="24"/>
        </w:rPr>
        <w:t xml:space="preserve">Projelerin Değerlendirilmesinde Esas Alınacak Not </w:t>
      </w:r>
      <w:r w:rsidR="00B3477A" w:rsidRPr="00442FF1">
        <w:rPr>
          <w:rFonts w:ascii="Times New Roman" w:eastAsia="Times New Roman" w:hAnsi="Times New Roman" w:cs="Times New Roman"/>
          <w:b/>
          <w:sz w:val="24"/>
          <w:szCs w:val="24"/>
        </w:rPr>
        <w:t>Baremi:</w:t>
      </w:r>
    </w:p>
    <w:tbl>
      <w:tblPr>
        <w:tblW w:w="9371" w:type="dxa"/>
        <w:tblInd w:w="55" w:type="dxa"/>
        <w:tblCellMar>
          <w:left w:w="70" w:type="dxa"/>
          <w:right w:w="70" w:type="dxa"/>
        </w:tblCellMar>
        <w:tblLook w:val="04A0"/>
      </w:tblPr>
      <w:tblGrid>
        <w:gridCol w:w="960"/>
        <w:gridCol w:w="7135"/>
        <w:gridCol w:w="1276"/>
      </w:tblGrid>
      <w:tr w:rsidR="00CE3770" w:rsidRPr="00CE3770" w:rsidTr="00317E5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1.  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2.  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3.  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4.  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5.  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6.  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doğruluk ve kullanabilirlik derecesi</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7.  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8.  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9.  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10.  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zamanında teslim edilmesi</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CE3770" w:rsidRPr="00CE3770" w:rsidTr="00317E5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rsidR="00CE3770" w:rsidRPr="00CE3770" w:rsidRDefault="00CE3770" w:rsidP="00CE3770">
            <w:pPr>
              <w:spacing w:after="0" w:line="240" w:lineRule="auto"/>
              <w:jc w:val="right"/>
              <w:rPr>
                <w:rFonts w:ascii="Cambria" w:eastAsia="Times New Roman" w:hAnsi="Cambria" w:cs="Calibri"/>
                <w:color w:val="000000"/>
                <w:sz w:val="24"/>
                <w:szCs w:val="24"/>
              </w:rPr>
            </w:pPr>
            <w:r w:rsidRPr="00CE3770">
              <w:rPr>
                <w:rFonts w:ascii="Cambria" w:eastAsia="Times New Roman" w:hAnsi="Cambria" w:cs="Arial"/>
                <w:color w:val="000000"/>
                <w:sz w:val="24"/>
                <w:szCs w:val="24"/>
              </w:rPr>
              <w:t>TOPLAM</w:t>
            </w:r>
          </w:p>
        </w:tc>
        <w:tc>
          <w:tcPr>
            <w:tcW w:w="1276" w:type="dxa"/>
            <w:tcBorders>
              <w:top w:val="nil"/>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rPr>
                <w:rFonts w:ascii="Cambria" w:eastAsia="Times New Roman" w:hAnsi="Cambria" w:cs="Calibri"/>
                <w:color w:val="000000"/>
                <w:sz w:val="24"/>
                <w:szCs w:val="24"/>
              </w:rPr>
            </w:pPr>
            <w:r w:rsidRPr="00CE3770">
              <w:rPr>
                <w:rFonts w:ascii="Cambria" w:eastAsia="Times New Roman" w:hAnsi="Cambria" w:cs="Arial"/>
                <w:color w:val="000000"/>
                <w:sz w:val="24"/>
                <w:szCs w:val="24"/>
              </w:rPr>
              <w:t>100 Puan</w:t>
            </w:r>
          </w:p>
        </w:tc>
      </w:tr>
    </w:tbl>
    <w:p w:rsidR="00442FF1" w:rsidRPr="00BC1F3F" w:rsidRDefault="00442FF1" w:rsidP="00BC1F3F">
      <w:pPr>
        <w:pStyle w:val="metin"/>
        <w:spacing w:before="0" w:beforeAutospacing="0" w:after="0" w:afterAutospacing="0"/>
        <w:ind w:firstLine="708"/>
        <w:jc w:val="both"/>
      </w:pPr>
    </w:p>
    <w:p w:rsidR="004A65FB" w:rsidRDefault="004A65FB" w:rsidP="0061272D">
      <w:pPr>
        <w:spacing w:line="240" w:lineRule="auto"/>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Proje Ödevi Dağıtım ve Teslim Alma Tarihleri:</w:t>
      </w:r>
    </w:p>
    <w:tbl>
      <w:tblPr>
        <w:tblStyle w:val="TabloKlavuzu"/>
        <w:tblW w:w="0" w:type="auto"/>
        <w:tblLook w:val="04A0"/>
      </w:tblPr>
      <w:tblGrid>
        <w:gridCol w:w="4819"/>
        <w:gridCol w:w="4819"/>
      </w:tblGrid>
      <w:tr w:rsidR="004A65FB" w:rsidTr="004A65FB">
        <w:tc>
          <w:tcPr>
            <w:tcW w:w="4819" w:type="dxa"/>
          </w:tcPr>
          <w:p w:rsidR="004A65FB" w:rsidRDefault="004A65FB" w:rsidP="0061272D">
            <w:pPr>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Proje Ödevi Dağıtım ve Teslim Alma</w:t>
            </w:r>
          </w:p>
        </w:tc>
        <w:tc>
          <w:tcPr>
            <w:tcW w:w="4819" w:type="dxa"/>
          </w:tcPr>
          <w:p w:rsidR="004A65FB" w:rsidRDefault="004A65FB" w:rsidP="0061272D">
            <w:pPr>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Tarihler</w:t>
            </w:r>
          </w:p>
        </w:tc>
      </w:tr>
      <w:tr w:rsidR="004A65FB" w:rsidTr="004A65FB">
        <w:tc>
          <w:tcPr>
            <w:tcW w:w="4819" w:type="dxa"/>
          </w:tcPr>
          <w:p w:rsidR="004A65FB" w:rsidRPr="004A65FB" w:rsidRDefault="004A65FB" w:rsidP="0061272D">
            <w:pPr>
              <w:ind w:right="-142"/>
              <w:jc w:val="both"/>
              <w:rPr>
                <w:rFonts w:ascii="Times New Roman" w:eastAsia="Times New Roman" w:hAnsi="Times New Roman" w:cs="Times New Roman"/>
                <w:sz w:val="24"/>
                <w:szCs w:val="24"/>
              </w:rPr>
            </w:pPr>
            <w:r w:rsidRPr="004A65FB">
              <w:rPr>
                <w:rFonts w:ascii="Times New Roman" w:eastAsia="Times New Roman" w:hAnsi="Times New Roman" w:cs="Times New Roman"/>
                <w:sz w:val="24"/>
                <w:szCs w:val="24"/>
              </w:rPr>
              <w:t>Projelerin Dağıtılma Tarihi</w:t>
            </w:r>
          </w:p>
        </w:tc>
        <w:tc>
          <w:tcPr>
            <w:tcW w:w="4819" w:type="dxa"/>
          </w:tcPr>
          <w:p w:rsidR="004A65FB" w:rsidRPr="004A65FB" w:rsidRDefault="00291B5A" w:rsidP="0061272D">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Kasım ayında verilecek</w:t>
            </w:r>
          </w:p>
        </w:tc>
      </w:tr>
      <w:tr w:rsidR="004A65FB" w:rsidTr="004A65FB">
        <w:tc>
          <w:tcPr>
            <w:tcW w:w="4819" w:type="dxa"/>
          </w:tcPr>
          <w:p w:rsidR="004A65FB" w:rsidRPr="004A65FB" w:rsidRDefault="004A65FB" w:rsidP="0061272D">
            <w:pPr>
              <w:ind w:right="-142"/>
              <w:jc w:val="both"/>
              <w:rPr>
                <w:rFonts w:ascii="Times New Roman" w:eastAsia="Times New Roman" w:hAnsi="Times New Roman" w:cs="Times New Roman"/>
                <w:sz w:val="24"/>
                <w:szCs w:val="24"/>
              </w:rPr>
            </w:pPr>
            <w:r w:rsidRPr="004A65FB">
              <w:rPr>
                <w:rFonts w:ascii="Times New Roman" w:eastAsia="Times New Roman" w:hAnsi="Times New Roman" w:cs="Times New Roman"/>
                <w:sz w:val="24"/>
                <w:szCs w:val="24"/>
              </w:rPr>
              <w:t>Projelerin Toplanma Tarihi</w:t>
            </w:r>
          </w:p>
        </w:tc>
        <w:tc>
          <w:tcPr>
            <w:tcW w:w="4819" w:type="dxa"/>
          </w:tcPr>
          <w:p w:rsidR="004A65FB" w:rsidRPr="004A65FB" w:rsidRDefault="00291B5A" w:rsidP="0061272D">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Nisan ayında toplanacak</w:t>
            </w:r>
          </w:p>
        </w:tc>
      </w:tr>
    </w:tbl>
    <w:p w:rsidR="004A65FB" w:rsidRDefault="004A65FB" w:rsidP="0061272D">
      <w:pPr>
        <w:spacing w:line="240" w:lineRule="auto"/>
        <w:ind w:right="-142"/>
        <w:jc w:val="both"/>
        <w:rPr>
          <w:rFonts w:ascii="Times New Roman" w:eastAsia="Times New Roman" w:hAnsi="Times New Roman" w:cs="Times New Roman"/>
          <w:b/>
          <w:sz w:val="24"/>
          <w:szCs w:val="24"/>
        </w:rPr>
      </w:pPr>
    </w:p>
    <w:p w:rsidR="0061272D" w:rsidRPr="00D97524" w:rsidRDefault="004A65FB" w:rsidP="0061272D">
      <w:pPr>
        <w:spacing w:line="240" w:lineRule="auto"/>
        <w:ind w:right="-142"/>
        <w:jc w:val="both"/>
        <w:rPr>
          <w:rFonts w:ascii="Times New Roman" w:hAnsi="Times New Roman"/>
          <w:b/>
          <w:sz w:val="24"/>
          <w:szCs w:val="24"/>
        </w:rPr>
      </w:pPr>
      <w:r w:rsidRPr="00D97524">
        <w:rPr>
          <w:rFonts w:ascii="Times New Roman" w:hAnsi="Times New Roman"/>
          <w:b/>
          <w:sz w:val="24"/>
          <w:szCs w:val="24"/>
        </w:rPr>
        <w:t>Proje Konuları</w:t>
      </w: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-9</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 Doğal unsurların yaşantısındaki etkisinden yola çıkarak doğa ve insan ilişkisi üzerine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 Doğal sistemlerin coğrafyanın konuları içerisindeki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 Bilgileri haritalara aktarmada kullanılan yöntem ve teknikler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 Koordinat sistemi ve haritayı oluşturan unsurlar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5. Yakın çevreden eş yükselti eğrileriyle çizilmiş bir haritalar oluşturma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 Dünyanın şekli ve hareketlerinin sonuçları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 Hava olaylarının oluşum süreçleri ile atmosferin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 Hava durumu ile iklim özelliklerini etkileri açısından karşılaştırılması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9. Harita ve grafikleri kullanarak iklim elemanlarının oluşumu ve dağılışı üzerinde etkili olan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 Harita ve diğer görsel materyallerden yararlanarak farklı iklim tiplerinin özellikleri ve dağılışı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631C21">
        <w:rPr>
          <w:rFonts w:ascii="Times New Roman" w:hAnsi="Times New Roman"/>
        </w:rPr>
        <w:t>1</w:t>
      </w:r>
      <w:r w:rsidRPr="00317E59">
        <w:rPr>
          <w:rFonts w:ascii="Times New Roman" w:hAnsi="Times New Roman"/>
        </w:rPr>
        <w:t>. Beşerî sistemlerin coğrafyanın konuları içerisindeki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631C21">
        <w:rPr>
          <w:rFonts w:ascii="Times New Roman" w:hAnsi="Times New Roman"/>
        </w:rPr>
        <w:t>2</w:t>
      </w:r>
      <w:r w:rsidRPr="00317E59">
        <w:rPr>
          <w:rFonts w:ascii="Times New Roman" w:hAnsi="Times New Roman"/>
        </w:rPr>
        <w:t>. Yerleşmelerin konumunu belirleyen ve gelişimini etkileyen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631C21">
        <w:rPr>
          <w:rFonts w:ascii="Times New Roman" w:hAnsi="Times New Roman"/>
        </w:rPr>
        <w:t>3</w:t>
      </w:r>
      <w:r w:rsidRPr="00317E59">
        <w:rPr>
          <w:rFonts w:ascii="Times New Roman" w:hAnsi="Times New Roman"/>
        </w:rPr>
        <w:t>. Yerleşme doku ve tiplerinin oluşmasında etkili olan nedenler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631C21">
        <w:rPr>
          <w:rFonts w:ascii="Times New Roman" w:hAnsi="Times New Roman"/>
        </w:rPr>
        <w:t>4</w:t>
      </w:r>
      <w:r w:rsidRPr="00317E59">
        <w:rPr>
          <w:rFonts w:ascii="Times New Roman" w:hAnsi="Times New Roman"/>
        </w:rPr>
        <w:t>. Harita ve grafikler kullanarak yaşadığı yerleşim biriminin coğrafî özellikleri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631C21">
        <w:rPr>
          <w:rFonts w:ascii="Times New Roman" w:hAnsi="Times New Roman"/>
        </w:rPr>
        <w:t>5</w:t>
      </w:r>
      <w:r w:rsidRPr="00317E59">
        <w:rPr>
          <w:rFonts w:ascii="Times New Roman" w:hAnsi="Times New Roman"/>
        </w:rPr>
        <w:t xml:space="preserve">. Görsel ve yazılı materyallerden yararlanarak yaşadığı yerleşim alanının farklı zaman </w:t>
      </w:r>
      <w:proofErr w:type="gramStart"/>
      <w:r w:rsidRPr="00317E59">
        <w:rPr>
          <w:rFonts w:ascii="Times New Roman" w:hAnsi="Times New Roman"/>
        </w:rPr>
        <w:t>periyotlarındaki</w:t>
      </w:r>
      <w:proofErr w:type="gramEnd"/>
      <w:r w:rsidRPr="00317E59">
        <w:rPr>
          <w:rFonts w:ascii="Times New Roman" w:hAnsi="Times New Roman"/>
        </w:rPr>
        <w:t xml:space="preserve"> değişim ve sürekliliğinin coğrafî açıdan analiz edilmesi</w:t>
      </w:r>
    </w:p>
    <w:p w:rsidR="00D97524" w:rsidRPr="00317E59" w:rsidRDefault="00631C21" w:rsidP="00D97524">
      <w:pPr>
        <w:spacing w:after="0" w:line="240" w:lineRule="auto"/>
        <w:ind w:right="-142"/>
        <w:jc w:val="both"/>
        <w:rPr>
          <w:rFonts w:ascii="Times New Roman" w:hAnsi="Times New Roman"/>
        </w:rPr>
      </w:pPr>
      <w:r>
        <w:rPr>
          <w:rFonts w:ascii="Times New Roman" w:hAnsi="Times New Roman"/>
        </w:rPr>
        <w:t>16</w:t>
      </w:r>
      <w:r w:rsidR="00D97524" w:rsidRPr="00317E59">
        <w:rPr>
          <w:rFonts w:ascii="Times New Roman" w:hAnsi="Times New Roman"/>
        </w:rPr>
        <w:t>. Haritalardan yararlanarak ülkemizdeki yer şekillerinin temel özelliklerini ve dağılışını analiz edilmesi</w:t>
      </w:r>
    </w:p>
    <w:p w:rsidR="00D97524" w:rsidRPr="00317E59" w:rsidRDefault="00631C21" w:rsidP="00D97524">
      <w:pPr>
        <w:spacing w:after="0" w:line="240" w:lineRule="auto"/>
        <w:ind w:right="-142"/>
        <w:jc w:val="both"/>
        <w:rPr>
          <w:rFonts w:ascii="Times New Roman" w:hAnsi="Times New Roman"/>
        </w:rPr>
      </w:pPr>
      <w:r>
        <w:rPr>
          <w:rFonts w:ascii="Times New Roman" w:hAnsi="Times New Roman"/>
        </w:rPr>
        <w:t>17</w:t>
      </w:r>
      <w:r w:rsidR="00D97524" w:rsidRPr="00317E59">
        <w:rPr>
          <w:rFonts w:ascii="Times New Roman" w:hAnsi="Times New Roman"/>
        </w:rPr>
        <w:t>. Türkiye’nin yer şekillerinin oluşum sürecini iç ve dış kuvvetlerle ilişkilendirilmesi</w:t>
      </w:r>
    </w:p>
    <w:p w:rsidR="00D97524" w:rsidRPr="00317E59" w:rsidRDefault="00631C21" w:rsidP="00D97524">
      <w:pPr>
        <w:spacing w:after="0" w:line="240" w:lineRule="auto"/>
        <w:ind w:right="-142"/>
        <w:jc w:val="both"/>
        <w:rPr>
          <w:rFonts w:ascii="Times New Roman" w:hAnsi="Times New Roman"/>
        </w:rPr>
      </w:pPr>
      <w:r>
        <w:rPr>
          <w:rFonts w:ascii="Times New Roman" w:hAnsi="Times New Roman"/>
        </w:rPr>
        <w:t>18</w:t>
      </w:r>
      <w:r w:rsidR="00D97524" w:rsidRPr="00317E59">
        <w:rPr>
          <w:rFonts w:ascii="Times New Roman" w:hAnsi="Times New Roman"/>
        </w:rPr>
        <w:t>. Haritalar kullanarak Türkiye’nin iklimini etkileyen faktörler hakkında çalışmalar.</w:t>
      </w:r>
    </w:p>
    <w:p w:rsidR="00D97524" w:rsidRPr="00317E59" w:rsidRDefault="00631C21" w:rsidP="00D97524">
      <w:pPr>
        <w:spacing w:after="0" w:line="240" w:lineRule="auto"/>
        <w:ind w:right="-142"/>
        <w:jc w:val="both"/>
        <w:rPr>
          <w:rFonts w:ascii="Times New Roman" w:hAnsi="Times New Roman"/>
        </w:rPr>
      </w:pPr>
      <w:r>
        <w:rPr>
          <w:rFonts w:ascii="Times New Roman" w:hAnsi="Times New Roman"/>
        </w:rPr>
        <w:t>19</w:t>
      </w:r>
      <w:r w:rsidR="00D97524" w:rsidRPr="00317E59">
        <w:rPr>
          <w:rFonts w:ascii="Times New Roman" w:hAnsi="Times New Roman"/>
        </w:rPr>
        <w:t>. Türkiye de görülen iklim tiplerinin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lastRenderedPageBreak/>
        <w:t>2</w:t>
      </w:r>
      <w:r w:rsidR="00631C21">
        <w:rPr>
          <w:rFonts w:ascii="Times New Roman" w:hAnsi="Times New Roman"/>
        </w:rPr>
        <w:t>0</w:t>
      </w:r>
      <w:r w:rsidRPr="00317E59">
        <w:rPr>
          <w:rFonts w:ascii="Times New Roman" w:hAnsi="Times New Roman"/>
        </w:rPr>
        <w:t>. Tablolar, grafikler ve haritalardan yararlanarak Türkiye’deki iklim elemanlarının özellikleri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w:t>
      </w:r>
      <w:r w:rsidR="00631C21">
        <w:rPr>
          <w:rFonts w:ascii="Times New Roman" w:hAnsi="Times New Roman"/>
        </w:rPr>
        <w:t>1</w:t>
      </w:r>
      <w:r w:rsidRPr="00317E59">
        <w:rPr>
          <w:rFonts w:ascii="Times New Roman" w:hAnsi="Times New Roman"/>
        </w:rPr>
        <w:t xml:space="preserve">. Dünyadaki farklı bölge örneklerini, özellikleri ve bölge belirlemede kullanılan </w:t>
      </w:r>
      <w:proofErr w:type="gramStart"/>
      <w:r w:rsidRPr="00317E59">
        <w:rPr>
          <w:rFonts w:ascii="Times New Roman" w:hAnsi="Times New Roman"/>
        </w:rPr>
        <w:t>kriterler</w:t>
      </w:r>
      <w:proofErr w:type="gramEnd"/>
      <w:r w:rsidRPr="00317E59">
        <w:rPr>
          <w:rFonts w:ascii="Times New Roman" w:hAnsi="Times New Roman"/>
        </w:rPr>
        <w:t xml:space="preserve">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w:t>
      </w:r>
      <w:r w:rsidR="00631C21">
        <w:rPr>
          <w:rFonts w:ascii="Times New Roman" w:hAnsi="Times New Roman"/>
        </w:rPr>
        <w:t>2</w:t>
      </w:r>
      <w:r w:rsidRPr="00317E59">
        <w:rPr>
          <w:rFonts w:ascii="Times New Roman" w:hAnsi="Times New Roman"/>
        </w:rPr>
        <w:t>. Çeşitli ölçeklerdeki bölge örneklerini kullanarak bölge sınırlarının amaca göre değişebilirliliği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w:t>
      </w:r>
      <w:r w:rsidR="00631C21">
        <w:rPr>
          <w:rFonts w:ascii="Times New Roman" w:hAnsi="Times New Roman"/>
        </w:rPr>
        <w:t>3</w:t>
      </w:r>
      <w:r w:rsidRPr="00317E59">
        <w:rPr>
          <w:rFonts w:ascii="Times New Roman" w:hAnsi="Times New Roman"/>
        </w:rPr>
        <w:t xml:space="preserve">. Haritalardan yararlanarak çeşitli coğrafî </w:t>
      </w:r>
      <w:proofErr w:type="gramStart"/>
      <w:r w:rsidRPr="00317E59">
        <w:rPr>
          <w:rFonts w:ascii="Times New Roman" w:hAnsi="Times New Roman"/>
        </w:rPr>
        <w:t>kriterlerle</w:t>
      </w:r>
      <w:proofErr w:type="gramEnd"/>
      <w:r w:rsidRPr="00317E59">
        <w:rPr>
          <w:rFonts w:ascii="Times New Roman" w:hAnsi="Times New Roman"/>
        </w:rPr>
        <w:t xml:space="preserve"> belirlenmiş bölgelerde bulunan ülkeler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w:t>
      </w:r>
      <w:r w:rsidR="00631C21">
        <w:rPr>
          <w:rFonts w:ascii="Times New Roman" w:hAnsi="Times New Roman"/>
        </w:rPr>
        <w:t>4</w:t>
      </w:r>
      <w:r w:rsidRPr="00317E59">
        <w:rPr>
          <w:rFonts w:ascii="Times New Roman" w:hAnsi="Times New Roman"/>
        </w:rPr>
        <w:t xml:space="preserve">. İnsanların gereksinimlerinden yola çıkarak doğal çevreyi kullanma biçimlerini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w:t>
      </w:r>
      <w:r w:rsidR="00631C21">
        <w:rPr>
          <w:rFonts w:ascii="Times New Roman" w:hAnsi="Times New Roman"/>
        </w:rPr>
        <w:t>5</w:t>
      </w:r>
      <w:r w:rsidRPr="00317E59">
        <w:rPr>
          <w:rFonts w:ascii="Times New Roman" w:hAnsi="Times New Roman"/>
        </w:rPr>
        <w:t>. Doğal çevrenin insan faaliyetlerine etkilerini ve insanların doğal çevreye uyum süreçleri</w:t>
      </w:r>
    </w:p>
    <w:p w:rsidR="00D97524" w:rsidRPr="00317E59" w:rsidRDefault="00631C21" w:rsidP="00D97524">
      <w:pPr>
        <w:spacing w:after="0" w:line="240" w:lineRule="auto"/>
        <w:ind w:right="-142"/>
        <w:jc w:val="both"/>
        <w:rPr>
          <w:rFonts w:ascii="Times New Roman" w:hAnsi="Times New Roman"/>
        </w:rPr>
      </w:pPr>
      <w:r>
        <w:rPr>
          <w:rFonts w:ascii="Times New Roman" w:hAnsi="Times New Roman"/>
        </w:rPr>
        <w:t>26</w:t>
      </w:r>
      <w:r w:rsidR="00D97524" w:rsidRPr="00317E59">
        <w:rPr>
          <w:rFonts w:ascii="Times New Roman" w:hAnsi="Times New Roman"/>
        </w:rPr>
        <w:t>. Örneklerden yararlanarak doğal ortamda insan etkisiyle meydana gelen değişimlerin sonuçları</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-10</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 Kayaçların özellikleri ile yeryüzü şekillerinin oluşum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 Levha tektoniği kuramı ile deprem kuşakları ve volkanlar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 Sıcak su kaynakları ve fay hatları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  Su kaynakları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 Toprak çeşitliliğini ve oluşum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 Bitki topluluklarının genel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 Bitki topluluklarının dağılışı ile iklim ve yer şekilleri ile ilişkisi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 Geçmişten günümüze nüfusla ilgili verilerin kullanım amaçlarındaki değişimin nedenleri ve nüfusun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 Dünya nüfusunun tarihsel süreçteki değişimini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 Nüfus özelliklerine ait tablo, grafik ve haritaları kullanarak nüfus dağılışını, değişimini ve etkilerinin sorgulanması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 Harita, tablo ve grafiklerden yararlanarak nüfus artış oranının değişiminde etkili olan faktörleri sorgulanması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13. Nüfus piramitleri oluşturarak nüfusun yapısıyla ilgili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14. Tarihî metinler, belgeler ve haritalardan yararlanarak dünyadaki göçlerin nedenleri hakkında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15. Örnek incelemeler yoluyla göçün mekânsal etkilerini analiz edilmesi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 Görsel materyallerden yararlanarak geçmişten günümüze farklı geçim tarzlarını, ekonomik faaliyetler ve toplumsal değişimler açısından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 Ekonomik faaliyetleri temel özellikleri açısından birincil, ikincil ve üçüncül faaliyet sınıflarına göre ayırt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 Ekonomik faaliyet türlerinin oransal dağılımına ilişkin verileri, ülkelerin gelişmişlik düzeyleriyle ilişkilendiren araştırma yapılması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19. Türkiye’deki toprak tipleriyle dağılış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 Türkiye’nin toprak varlığının farklı şekillerde kullanımına ait örneklerden yararlanarak bir araştırma yapılması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21. Türkiye’deki doğal bitki topluluklarını, türlerinin zenginliği ve yetişme şartlarını ilişkilendirerek dağılışlarını analiz eden bir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 Ülkemize ait karakteristik bitki tür ve topluluklarının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 Türkiye’deki su varlığının özelliklerini doğal süreçlerle ilişkilendirilmesi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 Türkiye’deki su varlığının ekonomik, sosyal ve kültürel etkilerinin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25. Görsel materyalleri kullanarak Türkiye’de yerleşme ve nüfus dağılışını etkileyen faktörler hakkında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26. Türkiye’deki yerleşim birimlerini fonksiyonel özellikleri açısından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27.  Doğal unsurlardan yola çıkarak Türkiye’deki kır yerleşme tiplerinin çeşitliliği üzerine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28. Türkiye’deki şehirlerin fonksiyonlarına göre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29. Verilerden yararlanarak Türkiye nüfusunun yapısal özelliklerinin dağılışı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30. Görsel materyallerden yararlanarak Türkiye’de nüfusun tarihsel seyrini, sosyal ve ekonomik faktörler açısından sorgulayan bir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31. Örnek incelemeler yoluyla Türkiye’deki göçlerin sebep ve sonuçlarını değişim ve süreklilik açısından araştırılması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32. Kıtaların ve okyanusların konumsal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33. Bölgeler ve ülkelerarası etkileşimde teknolojik gelişmelerin rolü</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34. Uluslararası ulaşım hatlarının bölgesel ve küresel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35. Yaşanan alan ile başka alanlardaki doğal afetleri oluşum nedenleri, şiddetleri, sıklıkları ve insanlara olan etkileri bakımından karşılaştırılması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lastRenderedPageBreak/>
        <w:t>36. Dünyanın farklı bölgelerinde oluşan benzer doğal afetlerin etkilerini, korunma yöntemleri ve planlama açısından karşılaştırılması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37. Doğal afetlere neden olan uygulamalarla korunma yolları</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-11</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1.Bitki ve hayvan türlerindeki zenginliğin oluşumunda ve türlerin azalmasında etkili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2.Yeryüzündeki suların ekosistem içerisindeki yerinden yola çıkarak doğal sistemlerin işleyişi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3.Ekosistemi oluşturan unsurlar ile madde döngüsü ve enerji akışı arasındaki ilişkiler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4.Hidroelektrik güç</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5.Ülkelerin farklı dönemlerine ait nüfus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6.Şehirleri fonksiyonel özellikleri açısından küresel ve bölgesel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7.Doğal unsurların üretim, dağıtım ve tüketim süreçleri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8.Beşerî unsurların üretim, dağıtım ve tüketim süreçleri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9.Üretim,  dağıtım ve tüketim sektörlerinin birbirlerine olan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10.Doğal kaynakları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11.Ülkemizin dünyadaki yeri ve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12.Ülkemizdeki yer şekilleri ile arazi kullanımı arasındaki ilişkiler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13.Türkiye ekonomisinin </w:t>
      </w:r>
      <w:proofErr w:type="spellStart"/>
      <w:r w:rsidRPr="00317E59">
        <w:rPr>
          <w:rFonts w:ascii="Times New Roman" w:hAnsi="Times New Roman"/>
        </w:rPr>
        <w:t>sektörel</w:t>
      </w:r>
      <w:proofErr w:type="spellEnd"/>
      <w:r w:rsidRPr="00317E59">
        <w:rPr>
          <w:rFonts w:ascii="Times New Roman" w:hAnsi="Times New Roman"/>
        </w:rPr>
        <w:t xml:space="preserve"> dağılımıyla ekonomik faaliyetleri etkileyen şartları ilişkilendirir.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14.Türkiye ekonomisinin </w:t>
      </w:r>
      <w:proofErr w:type="spellStart"/>
      <w:r w:rsidRPr="00317E59">
        <w:rPr>
          <w:rFonts w:ascii="Times New Roman" w:hAnsi="Times New Roman"/>
        </w:rPr>
        <w:t>sektörel</w:t>
      </w:r>
      <w:proofErr w:type="spellEnd"/>
      <w:r w:rsidRPr="00317E59">
        <w:rPr>
          <w:rFonts w:ascii="Times New Roman" w:hAnsi="Times New Roman"/>
        </w:rPr>
        <w:t xml:space="preserve"> dağılımı ve ekonomi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15.Türkiye’de tarım ve hayvancılığın şekillendiren ekonomimizdeki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16.Türkiye'nin madenleri ve enerji kaynaklarının ekonomimizdeki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17.Türkiye’nin madenlerin ve enerji kaynaklarının etkili kullanımı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18.Türkiye’deki doğal afetlerin dağılışı ve oluşum şekilleri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19.Türkiye’deki sanayi bölgelerinin gelişim süreci.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20.Türk kültürünün yayılış alanları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21.Ülkeler arası etkileşimde turizm faaliyetlerinin rolü</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22.İstenilen bir ülkenin coğrafî özelliklerini araştırılması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23.Sanayileşmiş bir ülkeyi sanayileşme aşamaları açısından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24.Tarımsal faaliyetler açısından farklı düzeylerdeki ülkeleri karşılaştırarak tarım-ekonomi ilişkisinin yorumlanması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25.Doğal kaynakların keşfi ve kullanımı ile insan faaliyetlerindeki değişim</w:t>
      </w:r>
    </w:p>
    <w:p w:rsidR="00D97524" w:rsidRDefault="00D97524" w:rsidP="00D97524">
      <w:pPr>
        <w:spacing w:after="0" w:line="240" w:lineRule="auto"/>
        <w:ind w:right="-142"/>
        <w:jc w:val="both"/>
        <w:rPr>
          <w:rFonts w:ascii="Times New Roman" w:hAnsi="Times New Roman"/>
        </w:rPr>
      </w:pPr>
      <w:r w:rsidRPr="00317E59">
        <w:rPr>
          <w:rFonts w:ascii="Times New Roman" w:hAnsi="Times New Roman"/>
        </w:rPr>
        <w:t>26.Doğal kaynakların kullanımının mekânsal etkileri ve çevreye duyarlılık</w:t>
      </w:r>
    </w:p>
    <w:p w:rsidR="00491BE8" w:rsidRPr="00317E59" w:rsidRDefault="00491BE8" w:rsidP="00D97524">
      <w:pPr>
        <w:spacing w:after="0" w:line="240" w:lineRule="auto"/>
        <w:ind w:right="-142"/>
        <w:jc w:val="both"/>
        <w:rPr>
          <w:rFonts w:ascii="Times New Roman" w:hAnsi="Times New Roman"/>
        </w:rPr>
      </w:pPr>
      <w:r>
        <w:rPr>
          <w:rFonts w:ascii="Times New Roman" w:hAnsi="Times New Roman"/>
        </w:rPr>
        <w:t>27.</w:t>
      </w:r>
      <w:r w:rsidRPr="00491BE8">
        <w:rPr>
          <w:rFonts w:ascii="Times New Roman" w:hAnsi="Times New Roman"/>
        </w:rPr>
        <w:t xml:space="preserve"> </w:t>
      </w:r>
      <w:r w:rsidRPr="00317E59">
        <w:rPr>
          <w:rFonts w:ascii="Times New Roman" w:hAnsi="Times New Roman"/>
        </w:rPr>
        <w:t>Dünyadaki ilk kültür merkezleri</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-12</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w:t>
      </w:r>
      <w:r w:rsidR="00491BE8" w:rsidRPr="00491BE8">
        <w:rPr>
          <w:rFonts w:ascii="Times New Roman" w:hAnsi="Times New Roman"/>
        </w:rPr>
        <w:t xml:space="preserve"> </w:t>
      </w:r>
      <w:r w:rsidR="00491BE8" w:rsidRPr="00317E59">
        <w:rPr>
          <w:rFonts w:ascii="Times New Roman" w:hAnsi="Times New Roman"/>
        </w:rPr>
        <w:t>Türkiye’nin üye olduğu uluslararası siyasi-askeri örgütler (BM, NATO, OECD, KEİ, AB, İKÖ)</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2.Küresel ısınma (nedenleri ve insan hayatına etkileri) (PowerPoint sunu olabilir)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3.Türkiye’de dış ticaret ve dış ticaret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4.Ülkemizde Coğrafi Bölgeleri oluşturan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5.Türkiye’de ulaşım sistemlerinin gelişimi (kara, hava, deniz ve demiryolları)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6.Türkiye’nin sınırları içindeki ve çevresindeki petrol ve doğalgaz boru hatları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7.Ülkemizdeki ve çevresinde bulunan petrol boru hatları ve bunların ülkemiz için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8.Türkiye’nin nüfus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9.Türkiye’nin jeopolitik ve </w:t>
      </w:r>
      <w:proofErr w:type="spellStart"/>
      <w:r w:rsidRPr="00317E59">
        <w:rPr>
          <w:rFonts w:ascii="Times New Roman" w:hAnsi="Times New Roman"/>
        </w:rPr>
        <w:t>jeostratejik</w:t>
      </w:r>
      <w:proofErr w:type="spellEnd"/>
      <w:r w:rsidRPr="00317E59">
        <w:rPr>
          <w:rFonts w:ascii="Times New Roman" w:hAnsi="Times New Roman"/>
        </w:rPr>
        <w:t xml:space="preserve">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10.Türkiye’de tamamlanan ve çalışmaları devam eden bölgesel kalkınma projeleri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11.Ülkemizi İlgilendiren başlıca sorunlar  (Kıbrıs, Irak, Ege Adaları, Batı Trakya)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12.Türkiye’nin sınır komşusu olduğu ülkelerin coğrafi özellikleri</w:t>
      </w:r>
    </w:p>
    <w:p w:rsidR="00507B4C" w:rsidRDefault="00507B4C" w:rsidP="00507B4C">
      <w:pPr>
        <w:pStyle w:val="metin"/>
        <w:spacing w:before="0" w:beforeAutospacing="0" w:after="0" w:afterAutospacing="0"/>
        <w:jc w:val="both"/>
      </w:pPr>
    </w:p>
    <w:p w:rsidR="00507B4C" w:rsidRDefault="00507B4C" w:rsidP="00507B4C">
      <w:pPr>
        <w:pStyle w:val="metin"/>
        <w:spacing w:before="0" w:beforeAutospacing="0" w:after="0" w:afterAutospacing="0"/>
        <w:jc w:val="both"/>
      </w:pPr>
      <w:r w:rsidRPr="00CB7259">
        <w:rPr>
          <w:b/>
        </w:rPr>
        <w:t>KARAR 10:</w:t>
      </w:r>
      <w: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karar verildi.</w:t>
      </w:r>
    </w:p>
    <w:p w:rsidR="00A607E2" w:rsidRDefault="00A607E2" w:rsidP="00507B4C">
      <w:pPr>
        <w:pStyle w:val="metin"/>
        <w:spacing w:before="0" w:beforeAutospacing="0" w:after="0" w:afterAutospacing="0"/>
        <w:jc w:val="both"/>
      </w:pPr>
    </w:p>
    <w:p w:rsidR="00A607E2" w:rsidRDefault="00A607E2" w:rsidP="00507B4C">
      <w:pPr>
        <w:pStyle w:val="metin"/>
        <w:spacing w:before="0" w:beforeAutospacing="0" w:after="0" w:afterAutospacing="0"/>
        <w:jc w:val="both"/>
      </w:pPr>
    </w:p>
    <w:p w:rsidR="003E0367" w:rsidRDefault="003E0367" w:rsidP="003E0367">
      <w:pPr>
        <w:pStyle w:val="metin"/>
        <w:spacing w:before="0" w:beforeAutospacing="0" w:after="0" w:afterAutospacing="0"/>
        <w:jc w:val="both"/>
      </w:pPr>
    </w:p>
    <w:p w:rsidR="003E0367" w:rsidRPr="003E0367" w:rsidRDefault="003E0367" w:rsidP="003E0367">
      <w:pPr>
        <w:pStyle w:val="ListeParagraf"/>
        <w:numPr>
          <w:ilvl w:val="0"/>
          <w:numId w:val="10"/>
        </w:numPr>
        <w:spacing w:after="0" w:line="240" w:lineRule="auto"/>
        <w:rPr>
          <w:rFonts w:ascii="Times New Roman" w:hAnsi="Times New Roman"/>
          <w:b/>
          <w:sz w:val="24"/>
          <w:szCs w:val="24"/>
        </w:rPr>
      </w:pPr>
      <w:r w:rsidRPr="003E0367">
        <w:rPr>
          <w:rFonts w:ascii="Times New Roman" w:hAnsi="Times New Roman"/>
          <w:b/>
          <w:sz w:val="24"/>
          <w:szCs w:val="24"/>
        </w:rPr>
        <w:lastRenderedPageBreak/>
        <w:t>Öğrencilerin deneme sınavları ve YGS-LYS sınavlarında aldıkları sonuçların değerlendirilmesi.</w:t>
      </w:r>
    </w:p>
    <w:p w:rsidR="003E0367" w:rsidRDefault="003E0367" w:rsidP="00507B4C">
      <w:pPr>
        <w:pStyle w:val="metin"/>
        <w:spacing w:before="0" w:beforeAutospacing="0" w:after="0" w:afterAutospacing="0"/>
        <w:jc w:val="both"/>
      </w:pPr>
    </w:p>
    <w:p w:rsidR="003E0367" w:rsidRDefault="00457A2E" w:rsidP="003E0367">
      <w:pPr>
        <w:pStyle w:val="metin"/>
        <w:spacing w:before="0" w:beforeAutospacing="0" w:after="0" w:afterAutospacing="0"/>
        <w:ind w:left="708"/>
        <w:jc w:val="both"/>
      </w:pPr>
      <w:r>
        <w:t>Ataner TOKAT</w:t>
      </w:r>
      <w:r w:rsidR="002541AD" w:rsidRPr="00AA0F00">
        <w:rPr>
          <w:b/>
        </w:rPr>
        <w:t>:</w:t>
      </w:r>
      <w:r w:rsidR="002541AD">
        <w:t xml:space="preserve"> “Bilindiği gibi okulumuzda hafta içi başlayan ve okulun kapandığı son güne kadar devam etmesi planlanan Yetiştirme Kursu vardır. Bu kursun sadece son sınıf öğrencilerine değil ara sınıflara da düzenlenmesi için idare tarafından çalışma başlatılmalıdır. Bu kursta her iki haftada bir deneme sınavı yapılmakta ve sonuçları aynı gün içinde öğrencilere duyurulmaktadır. Bu anlamda okulumuz </w:t>
      </w:r>
      <w:r w:rsidR="008D2104">
        <w:t>istekli olan</w:t>
      </w:r>
      <w:r w:rsidR="002541AD">
        <w:t xml:space="preserve"> öğrenciye </w:t>
      </w:r>
      <w:r w:rsidR="008D2104">
        <w:t>gireceği sınavlarda yardımcı olmaktadır. Coğrafya zümre öğretmenleri olarak bizler deneme sınavlarında ve</w:t>
      </w:r>
      <w:r w:rsidR="00A607E2">
        <w:t xml:space="preserve"> </w:t>
      </w:r>
      <w:r w:rsidR="00BD60C2">
        <w:t>YGS</w:t>
      </w:r>
      <w:r w:rsidR="008D2104">
        <w:t xml:space="preserve"> </w:t>
      </w:r>
      <w:r w:rsidR="00BD60C2">
        <w:t xml:space="preserve">ile </w:t>
      </w:r>
      <w:r w:rsidR="00E55A24">
        <w:t xml:space="preserve">LYS sınavlarında </w:t>
      </w:r>
      <w:r w:rsidR="00BD60C2">
        <w:t>öğrencilerin yapamadıkları soruların konularını öğrencilere tekrar anlatmalıyız.</w:t>
      </w:r>
      <w:r w:rsidR="00F100D1">
        <w:t>”</w:t>
      </w:r>
    </w:p>
    <w:p w:rsidR="00F100D1" w:rsidRDefault="00F100D1" w:rsidP="003E0367">
      <w:pPr>
        <w:pStyle w:val="metin"/>
        <w:spacing w:before="0" w:beforeAutospacing="0" w:after="0" w:afterAutospacing="0"/>
        <w:ind w:left="708"/>
        <w:jc w:val="both"/>
      </w:pPr>
    </w:p>
    <w:p w:rsidR="00F100D1" w:rsidRDefault="00457A2E" w:rsidP="003E0367">
      <w:pPr>
        <w:pStyle w:val="metin"/>
        <w:spacing w:before="0" w:beforeAutospacing="0" w:after="0" w:afterAutospacing="0"/>
        <w:ind w:left="708"/>
        <w:jc w:val="both"/>
      </w:pPr>
      <w:r>
        <w:t xml:space="preserve">E. </w:t>
      </w:r>
      <w:proofErr w:type="spellStart"/>
      <w:r>
        <w:t>Ayten</w:t>
      </w:r>
      <w:proofErr w:type="spellEnd"/>
      <w:r>
        <w:t xml:space="preserve"> AKINCI</w:t>
      </w:r>
      <w:r w:rsidR="00F100D1" w:rsidRPr="00AA0F00">
        <w:rPr>
          <w:b/>
        </w:rPr>
        <w:t>:</w:t>
      </w:r>
      <w:r w:rsidR="00F100D1">
        <w:t xml:space="preserve"> “Okulumuzda başka okullarda nadiren olan optik okuyucu ve programı bulunmaktadır. Deneme sınavlarında sonuçların öğrenciye aynı gün içinde verilmesi ve bir gün sonra hata yapılan konulara dönülebilmesi </w:t>
      </w:r>
      <w:r w:rsidR="00A607E2">
        <w:t>imkânı</w:t>
      </w:r>
      <w:r w:rsidR="00F100D1">
        <w:t xml:space="preserve"> olmaktadır.” </w:t>
      </w:r>
    </w:p>
    <w:p w:rsidR="00F100D1" w:rsidRDefault="00F100D1" w:rsidP="003E0367">
      <w:pPr>
        <w:pStyle w:val="metin"/>
        <w:spacing w:before="0" w:beforeAutospacing="0" w:after="0" w:afterAutospacing="0"/>
        <w:ind w:left="708"/>
        <w:jc w:val="both"/>
      </w:pPr>
    </w:p>
    <w:p w:rsidR="00F100D1" w:rsidRDefault="00457A2E" w:rsidP="003E0367">
      <w:pPr>
        <w:pStyle w:val="metin"/>
        <w:spacing w:before="0" w:beforeAutospacing="0" w:after="0" w:afterAutospacing="0"/>
        <w:ind w:left="708"/>
        <w:jc w:val="both"/>
      </w:pPr>
      <w:r>
        <w:t>Ataner TOKAT</w:t>
      </w:r>
      <w:r w:rsidR="00F100D1" w:rsidRPr="00AA0F00">
        <w:rPr>
          <w:b/>
        </w:rPr>
        <w:t>:</w:t>
      </w:r>
      <w:r w:rsidR="00F100D1">
        <w:t xml:space="preserve"> “</w:t>
      </w:r>
      <w:r w:rsidR="00AA0F00">
        <w:t xml:space="preserve">Bizim okulumuzun amacı öğrenciye doğrudan meslek öğretmek değildir. Amacımız öğrenciyi bir üst öğretim kurumuna yerleştirmek olduğu için deneme sınavları ile YGS-LYS sınavları büyük önem arz ediyor. Bunların sonuçlarını takip etmeliyiz. Soru tipleri ve pratik çözüm yolları da öğrenciye verilmelidir. Bunu başarabilmek içinde her sınavdan sonra soru ve madde analizinin yapılması ve değerlendirme sonrasında eksik konuların pekiştirilmesi gereklidir.” </w:t>
      </w:r>
      <w:r w:rsidR="00F100D1">
        <w:t xml:space="preserve"> </w:t>
      </w:r>
    </w:p>
    <w:p w:rsidR="009D0A44" w:rsidRDefault="009D0A44" w:rsidP="003E0367">
      <w:pPr>
        <w:pStyle w:val="metin"/>
        <w:spacing w:before="0" w:beforeAutospacing="0" w:after="0" w:afterAutospacing="0"/>
        <w:ind w:left="708"/>
        <w:jc w:val="both"/>
      </w:pPr>
    </w:p>
    <w:p w:rsidR="009D0A44" w:rsidRDefault="009D0A44" w:rsidP="003E0367">
      <w:pPr>
        <w:pStyle w:val="metin"/>
        <w:spacing w:before="0" w:beforeAutospacing="0" w:after="0" w:afterAutospacing="0"/>
        <w:ind w:left="708"/>
        <w:jc w:val="both"/>
      </w:pPr>
      <w:r w:rsidRPr="009D0A44">
        <w:rPr>
          <w:b/>
        </w:rPr>
        <w:t xml:space="preserve">KARAR 11: </w:t>
      </w:r>
      <w:r>
        <w:rPr>
          <w:b/>
        </w:rPr>
        <w:t xml:space="preserve"> </w:t>
      </w:r>
      <w:r>
        <w:t>Deneme sınavları ile YGS-LYS sınav sonuçlarının değerlendirilmesine, sonuçlar üzerinden eksik konuların öğrencilere tekrar verilmesine, yeni soru tipleri ve pratik çözüm yollarının öğrenciye anlatılmasına karar verildi.</w:t>
      </w:r>
    </w:p>
    <w:p w:rsidR="008D0D4F" w:rsidRDefault="008D0D4F" w:rsidP="003E0367">
      <w:pPr>
        <w:pStyle w:val="metin"/>
        <w:spacing w:before="0" w:beforeAutospacing="0" w:after="0" w:afterAutospacing="0"/>
        <w:ind w:left="708"/>
        <w:jc w:val="both"/>
      </w:pPr>
    </w:p>
    <w:p w:rsidR="00E74B54" w:rsidRDefault="00E74B54" w:rsidP="00E74B54">
      <w:pPr>
        <w:pStyle w:val="ListeParagraf"/>
        <w:numPr>
          <w:ilvl w:val="0"/>
          <w:numId w:val="10"/>
        </w:numPr>
        <w:jc w:val="both"/>
        <w:rPr>
          <w:rFonts w:ascii="Times New Roman" w:eastAsia="Times New Roman" w:hAnsi="Times New Roman" w:cs="Times New Roman"/>
          <w:b/>
          <w:sz w:val="24"/>
          <w:szCs w:val="24"/>
        </w:rPr>
      </w:pPr>
      <w:r w:rsidRPr="008D0D4F">
        <w:rPr>
          <w:rFonts w:ascii="Times New Roman" w:eastAsia="Times New Roman" w:hAnsi="Times New Roman" w:cs="Times New Roman"/>
          <w:b/>
          <w:sz w:val="24"/>
          <w:szCs w:val="24"/>
        </w:rPr>
        <w:t xml:space="preserve">İyi bir Eğitim-Öğretim yılı olması dileğiyle toplantıya Zümre Başkanı </w:t>
      </w:r>
      <w:r w:rsidR="00457A2E">
        <w:rPr>
          <w:rFonts w:ascii="Times New Roman" w:hAnsi="Times New Roman"/>
        </w:rPr>
        <w:t xml:space="preserve">Ataner </w:t>
      </w:r>
      <w:proofErr w:type="gramStart"/>
      <w:r w:rsidR="00457A2E">
        <w:rPr>
          <w:rFonts w:ascii="Times New Roman" w:hAnsi="Times New Roman"/>
        </w:rPr>
        <w:t>TOKAT</w:t>
      </w:r>
      <w:r w:rsidR="00817CFE">
        <w:rPr>
          <w:rFonts w:ascii="Times New Roman" w:hAnsi="Times New Roman"/>
          <w:sz w:val="24"/>
          <w:szCs w:val="24"/>
        </w:rPr>
        <w:t xml:space="preserve">  </w:t>
      </w:r>
      <w:r w:rsidRPr="008D0D4F">
        <w:rPr>
          <w:rFonts w:ascii="Times New Roman" w:eastAsia="Times New Roman" w:hAnsi="Times New Roman" w:cs="Times New Roman"/>
          <w:b/>
          <w:sz w:val="24"/>
          <w:szCs w:val="24"/>
        </w:rPr>
        <w:t>tarafından</w:t>
      </w:r>
      <w:proofErr w:type="gramEnd"/>
      <w:r w:rsidRPr="008D0D4F">
        <w:rPr>
          <w:rFonts w:ascii="Times New Roman" w:eastAsia="Times New Roman" w:hAnsi="Times New Roman" w:cs="Times New Roman"/>
          <w:b/>
          <w:sz w:val="24"/>
          <w:szCs w:val="24"/>
        </w:rPr>
        <w:t xml:space="preserve"> son verildi.</w:t>
      </w:r>
    </w:p>
    <w:p w:rsidR="00317E59" w:rsidRDefault="00317E59" w:rsidP="00317E59">
      <w:pPr>
        <w:jc w:val="both"/>
        <w:rPr>
          <w:rFonts w:ascii="Times New Roman" w:eastAsia="Times New Roman" w:hAnsi="Times New Roman" w:cs="Times New Roman"/>
          <w:b/>
          <w:sz w:val="24"/>
          <w:szCs w:val="24"/>
        </w:rPr>
      </w:pPr>
    </w:p>
    <w:p w:rsidR="00317E59" w:rsidRPr="00317E59" w:rsidRDefault="009C58A4" w:rsidP="00317E59">
      <w:pPr>
        <w:jc w:val="both"/>
        <w:rPr>
          <w:rFonts w:ascii="Times New Roman" w:eastAsia="Times New Roman" w:hAnsi="Times New Roman" w:cs="Times New Roman"/>
          <w:b/>
          <w:sz w:val="24"/>
          <w:szCs w:val="24"/>
        </w:rPr>
      </w:pPr>
      <w:r>
        <w:rPr>
          <w:b/>
          <w:sz w:val="14"/>
          <w:szCs w:val="16"/>
        </w:rPr>
        <w:fldChar w:fldCharType="begin"/>
      </w:r>
      <w:r>
        <w:rPr>
          <w:b/>
          <w:sz w:val="14"/>
          <w:szCs w:val="16"/>
        </w:rPr>
        <w:instrText xml:space="preserve"> HYPERLINK "http://www.sorubak.com" </w:instrText>
      </w:r>
      <w:r>
        <w:rPr>
          <w:b/>
          <w:sz w:val="14"/>
          <w:szCs w:val="16"/>
        </w:rPr>
        <w:fldChar w:fldCharType="separate"/>
      </w:r>
      <w:r w:rsidRPr="00AA3917">
        <w:rPr>
          <w:rStyle w:val="Kpr"/>
          <w:b/>
          <w:sz w:val="14"/>
          <w:szCs w:val="16"/>
        </w:rPr>
        <w:t>www.sorubak.com</w:t>
      </w:r>
      <w:r>
        <w:rPr>
          <w:b/>
          <w:sz w:val="14"/>
          <w:szCs w:val="16"/>
        </w:rPr>
        <w:fldChar w:fldCharType="end"/>
      </w:r>
      <w:r>
        <w:rPr>
          <w:b/>
          <w:sz w:val="14"/>
          <w:szCs w:val="16"/>
        </w:rPr>
        <w:t xml:space="preserve"> </w:t>
      </w:r>
    </w:p>
    <w:p w:rsidR="00C850F8" w:rsidRDefault="00C850F8" w:rsidP="00C850F8">
      <w:pPr>
        <w:pStyle w:val="ListeParagraf"/>
        <w:jc w:val="both"/>
        <w:rPr>
          <w:rFonts w:ascii="Times New Roman" w:eastAsia="Times New Roman" w:hAnsi="Times New Roman" w:cs="Times New Roman"/>
          <w:b/>
          <w:sz w:val="24"/>
          <w:szCs w:val="24"/>
        </w:rPr>
      </w:pPr>
    </w:p>
    <w:tbl>
      <w:tblPr>
        <w:tblStyle w:val="TabloKlavuzu"/>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95"/>
        <w:gridCol w:w="3003"/>
        <w:gridCol w:w="2996"/>
      </w:tblGrid>
      <w:tr w:rsidR="00042520" w:rsidTr="00D97524">
        <w:tc>
          <w:tcPr>
            <w:tcW w:w="2995" w:type="dxa"/>
          </w:tcPr>
          <w:p w:rsidR="00042520" w:rsidRDefault="00457A2E" w:rsidP="005213F2">
            <w:pPr>
              <w:pStyle w:val="metin"/>
              <w:spacing w:before="0" w:beforeAutospacing="0" w:after="0" w:afterAutospacing="0"/>
              <w:jc w:val="center"/>
            </w:pPr>
            <w:r>
              <w:t>Ataner TOKAT</w:t>
            </w:r>
          </w:p>
        </w:tc>
        <w:tc>
          <w:tcPr>
            <w:tcW w:w="3003" w:type="dxa"/>
          </w:tcPr>
          <w:p w:rsidR="00042520" w:rsidRDefault="00042520" w:rsidP="005213F2">
            <w:pPr>
              <w:pStyle w:val="metin"/>
              <w:spacing w:before="0" w:beforeAutospacing="0" w:after="0" w:afterAutospacing="0"/>
              <w:jc w:val="center"/>
            </w:pPr>
          </w:p>
        </w:tc>
        <w:tc>
          <w:tcPr>
            <w:tcW w:w="2996" w:type="dxa"/>
          </w:tcPr>
          <w:p w:rsidR="00042520" w:rsidRDefault="00457A2E" w:rsidP="005213F2">
            <w:pPr>
              <w:pStyle w:val="metin"/>
              <w:spacing w:before="0" w:beforeAutospacing="0" w:after="0" w:afterAutospacing="0"/>
              <w:jc w:val="center"/>
            </w:pPr>
            <w:r>
              <w:t xml:space="preserve">E. </w:t>
            </w:r>
            <w:proofErr w:type="spellStart"/>
            <w:r>
              <w:t>Ayten</w:t>
            </w:r>
            <w:proofErr w:type="spellEnd"/>
            <w:r>
              <w:t xml:space="preserve"> AKINCI</w:t>
            </w:r>
          </w:p>
        </w:tc>
      </w:tr>
      <w:tr w:rsidR="00042520" w:rsidTr="00D97524">
        <w:tc>
          <w:tcPr>
            <w:tcW w:w="2995" w:type="dxa"/>
          </w:tcPr>
          <w:p w:rsidR="00042520" w:rsidRDefault="00042520" w:rsidP="005213F2">
            <w:pPr>
              <w:pStyle w:val="metin"/>
              <w:spacing w:before="0" w:beforeAutospacing="0" w:after="0" w:afterAutospacing="0"/>
              <w:jc w:val="center"/>
            </w:pPr>
            <w:r>
              <w:t>Coğrafya Öğretmeni ve Zümre Başkanı</w:t>
            </w:r>
          </w:p>
        </w:tc>
        <w:tc>
          <w:tcPr>
            <w:tcW w:w="3003" w:type="dxa"/>
          </w:tcPr>
          <w:p w:rsidR="00042520" w:rsidRDefault="00042520" w:rsidP="005213F2">
            <w:pPr>
              <w:pStyle w:val="metin"/>
              <w:spacing w:before="0" w:beforeAutospacing="0" w:after="0" w:afterAutospacing="0"/>
              <w:jc w:val="center"/>
            </w:pPr>
          </w:p>
        </w:tc>
        <w:tc>
          <w:tcPr>
            <w:tcW w:w="2996" w:type="dxa"/>
          </w:tcPr>
          <w:p w:rsidR="00042520" w:rsidRDefault="00042520" w:rsidP="005213F2">
            <w:pPr>
              <w:pStyle w:val="metin"/>
              <w:spacing w:before="0" w:beforeAutospacing="0" w:after="0" w:afterAutospacing="0"/>
              <w:jc w:val="center"/>
            </w:pPr>
            <w:r>
              <w:t>Coğrafya Öğretmeni</w:t>
            </w: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Default="00042520" w:rsidP="005213F2">
            <w:pPr>
              <w:pStyle w:val="metin"/>
              <w:spacing w:before="0" w:beforeAutospacing="0" w:after="0" w:afterAutospacing="0"/>
              <w:jc w:val="both"/>
            </w:pP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317E59" w:rsidRDefault="00317E59" w:rsidP="005213F2">
            <w:pPr>
              <w:pStyle w:val="metin"/>
              <w:spacing w:before="0" w:beforeAutospacing="0" w:after="0" w:afterAutospacing="0"/>
              <w:jc w:val="center"/>
              <w:rPr>
                <w:b/>
              </w:rPr>
            </w:pPr>
          </w:p>
          <w:p w:rsidR="00317E59" w:rsidRDefault="00317E59" w:rsidP="005213F2">
            <w:pPr>
              <w:pStyle w:val="metin"/>
              <w:spacing w:before="0" w:beforeAutospacing="0" w:after="0" w:afterAutospacing="0"/>
              <w:jc w:val="center"/>
              <w:rPr>
                <w:b/>
              </w:rPr>
            </w:pPr>
          </w:p>
          <w:p w:rsidR="00042520" w:rsidRPr="00D97524" w:rsidRDefault="00042520" w:rsidP="005213F2">
            <w:pPr>
              <w:pStyle w:val="metin"/>
              <w:spacing w:before="0" w:beforeAutospacing="0" w:after="0" w:afterAutospacing="0"/>
              <w:jc w:val="center"/>
              <w:rPr>
                <w:b/>
              </w:rPr>
            </w:pPr>
            <w:r w:rsidRPr="00D97524">
              <w:rPr>
                <w:b/>
              </w:rPr>
              <w:t>ONAY</w:t>
            </w: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Pr="00D97524" w:rsidRDefault="00457A2E" w:rsidP="00631C21">
            <w:pPr>
              <w:pStyle w:val="metin"/>
              <w:spacing w:before="0" w:beforeAutospacing="0" w:after="0" w:afterAutospacing="0"/>
              <w:jc w:val="center"/>
              <w:rPr>
                <w:b/>
              </w:rPr>
            </w:pPr>
            <w:proofErr w:type="gramStart"/>
            <w:r>
              <w:rPr>
                <w:b/>
              </w:rPr>
              <w:t>06</w:t>
            </w:r>
            <w:r w:rsidR="00817CFE">
              <w:rPr>
                <w:b/>
              </w:rPr>
              <w:t>/09/201</w:t>
            </w:r>
            <w:r w:rsidR="00631C21">
              <w:rPr>
                <w:b/>
              </w:rPr>
              <w:t>7</w:t>
            </w:r>
            <w:proofErr w:type="gramEnd"/>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p w:rsidR="00457A2E" w:rsidRDefault="00457A2E" w:rsidP="005213F2">
            <w:pPr>
              <w:pStyle w:val="metin"/>
              <w:spacing w:before="0" w:beforeAutospacing="0" w:after="0" w:afterAutospacing="0"/>
              <w:jc w:val="both"/>
            </w:pPr>
          </w:p>
        </w:tc>
        <w:tc>
          <w:tcPr>
            <w:tcW w:w="3003" w:type="dxa"/>
          </w:tcPr>
          <w:p w:rsidR="00457A2E" w:rsidRDefault="00457A2E" w:rsidP="005213F2">
            <w:pPr>
              <w:pStyle w:val="metin"/>
              <w:spacing w:before="0" w:beforeAutospacing="0" w:after="0" w:afterAutospacing="0"/>
              <w:jc w:val="center"/>
              <w:rPr>
                <w:b/>
              </w:rPr>
            </w:pPr>
          </w:p>
          <w:p w:rsidR="00042520" w:rsidRPr="00457A2E" w:rsidRDefault="00457A2E" w:rsidP="005213F2">
            <w:pPr>
              <w:pStyle w:val="metin"/>
              <w:spacing w:before="0" w:beforeAutospacing="0" w:after="0" w:afterAutospacing="0"/>
              <w:jc w:val="center"/>
              <w:rPr>
                <w:b/>
              </w:rPr>
            </w:pPr>
            <w:r w:rsidRPr="00457A2E">
              <w:rPr>
                <w:b/>
              </w:rPr>
              <w:t>Ömer Faruk ÖZA</w:t>
            </w:r>
            <w:r w:rsidR="00F7616A">
              <w:rPr>
                <w:b/>
              </w:rPr>
              <w:t>R</w:t>
            </w:r>
            <w:r w:rsidRPr="00457A2E">
              <w:rPr>
                <w:b/>
              </w:rPr>
              <w:t>SLAN</w:t>
            </w: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Pr="00D97524" w:rsidRDefault="00042520" w:rsidP="005213F2">
            <w:pPr>
              <w:pStyle w:val="metin"/>
              <w:spacing w:before="0" w:beforeAutospacing="0" w:after="0" w:afterAutospacing="0"/>
              <w:jc w:val="center"/>
              <w:rPr>
                <w:b/>
              </w:rPr>
            </w:pPr>
            <w:r w:rsidRPr="00D97524">
              <w:rPr>
                <w:b/>
              </w:rPr>
              <w:t>Okul Müdürü</w:t>
            </w:r>
          </w:p>
        </w:tc>
        <w:tc>
          <w:tcPr>
            <w:tcW w:w="2996" w:type="dxa"/>
          </w:tcPr>
          <w:p w:rsidR="00042520" w:rsidRDefault="00042520" w:rsidP="005213F2">
            <w:pPr>
              <w:pStyle w:val="metin"/>
              <w:spacing w:before="0" w:beforeAutospacing="0" w:after="0" w:afterAutospacing="0"/>
              <w:jc w:val="both"/>
            </w:pPr>
          </w:p>
        </w:tc>
      </w:tr>
    </w:tbl>
    <w:p w:rsidR="00042520" w:rsidRPr="003012DC" w:rsidRDefault="00042520" w:rsidP="00D97524">
      <w:pPr>
        <w:rPr>
          <w:rFonts w:ascii="Times New Roman" w:hAnsi="Times New Roman"/>
          <w:b/>
          <w:sz w:val="24"/>
          <w:szCs w:val="24"/>
        </w:rPr>
      </w:pPr>
      <w:r>
        <w:rPr>
          <w:rFonts w:ascii="Times New Roman" w:hAnsi="Times New Roman"/>
          <w:b/>
          <w:sz w:val="24"/>
          <w:szCs w:val="24"/>
        </w:rPr>
        <w:br w:type="page"/>
      </w:r>
      <w:r w:rsidRPr="003012DC">
        <w:rPr>
          <w:rFonts w:ascii="Times New Roman" w:hAnsi="Times New Roman"/>
          <w:b/>
          <w:sz w:val="24"/>
          <w:szCs w:val="24"/>
        </w:rPr>
        <w:lastRenderedPageBreak/>
        <w:t>ALINAN KARARLAR</w:t>
      </w:r>
    </w:p>
    <w:p w:rsidR="00042520" w:rsidRDefault="00042520" w:rsidP="00042520">
      <w:pPr>
        <w:spacing w:after="0" w:line="240" w:lineRule="auto"/>
        <w:ind w:left="708" w:firstLine="1"/>
        <w:jc w:val="both"/>
        <w:rPr>
          <w:rFonts w:ascii="Times New Roman" w:hAnsi="Times New Roman"/>
          <w:b/>
          <w:sz w:val="20"/>
          <w:szCs w:val="20"/>
        </w:rPr>
      </w:pPr>
    </w:p>
    <w:p w:rsidR="002B3B0C" w:rsidRPr="002B3B0C" w:rsidRDefault="00042520" w:rsidP="002B3B0C">
      <w:pPr>
        <w:spacing w:after="0" w:line="240" w:lineRule="auto"/>
        <w:ind w:left="708" w:firstLine="1"/>
        <w:jc w:val="both"/>
        <w:rPr>
          <w:rFonts w:ascii="Times New Roman" w:hAnsi="Times New Roman"/>
          <w:sz w:val="20"/>
          <w:szCs w:val="20"/>
        </w:rPr>
      </w:pPr>
      <w:r w:rsidRPr="002B3B0C">
        <w:rPr>
          <w:rFonts w:ascii="Times New Roman" w:hAnsi="Times New Roman"/>
          <w:b/>
          <w:sz w:val="20"/>
          <w:szCs w:val="20"/>
        </w:rPr>
        <w:t>KARAR 1:</w:t>
      </w:r>
      <w:r w:rsidRPr="002B3B0C">
        <w:rPr>
          <w:rFonts w:ascii="Times New Roman" w:hAnsi="Times New Roman"/>
          <w:sz w:val="20"/>
          <w:szCs w:val="20"/>
        </w:rPr>
        <w:t xml:space="preserve"> </w:t>
      </w:r>
      <w:r w:rsidR="002B3B0C" w:rsidRPr="002B3B0C">
        <w:rPr>
          <w:rFonts w:ascii="Times New Roman" w:hAnsi="Times New Roman"/>
          <w:sz w:val="20"/>
          <w:szCs w:val="20"/>
        </w:rPr>
        <w:t>Coğrafya dersinde bütün planlama ve çalışmalar yukarıda yer alan Milli Eğitim mevzuatı ve 9. Sınıflarda yeni coğrafya dersi öğretim programında yer alan genel amaçlara göre yapılacaktır. Diğer sınıflarda eski öğretim programı uygulanmaya devam edecektir.</w:t>
      </w:r>
    </w:p>
    <w:p w:rsidR="00042520" w:rsidRPr="00042520" w:rsidRDefault="00042520" w:rsidP="00042520">
      <w:pPr>
        <w:spacing w:after="0" w:line="240" w:lineRule="auto"/>
        <w:ind w:left="708" w:firstLine="1"/>
        <w:jc w:val="both"/>
        <w:rPr>
          <w:rFonts w:ascii="Times New Roman" w:hAnsi="Times New Roman"/>
          <w:sz w:val="20"/>
          <w:szCs w:val="20"/>
        </w:rPr>
      </w:pPr>
    </w:p>
    <w:p w:rsidR="00042520" w:rsidRPr="00042520" w:rsidRDefault="00042520" w:rsidP="00042520">
      <w:pPr>
        <w:ind w:left="708"/>
        <w:rPr>
          <w:sz w:val="20"/>
          <w:szCs w:val="20"/>
        </w:rPr>
      </w:pPr>
      <w:r w:rsidRPr="00042520">
        <w:rPr>
          <w:rFonts w:ascii="Times New Roman" w:hAnsi="Times New Roman"/>
          <w:b/>
          <w:sz w:val="20"/>
          <w:szCs w:val="20"/>
        </w:rPr>
        <w:t xml:space="preserve">KARAR 2: </w:t>
      </w:r>
      <w:r w:rsidRPr="00042520">
        <w:rPr>
          <w:rFonts w:ascii="Times New Roman" w:hAnsi="Times New Roman"/>
          <w:sz w:val="20"/>
          <w:szCs w:val="20"/>
        </w:rPr>
        <w:t>Coğrafya dersleri işlenirken 2104 Sayılı ve 2504 sayılı Tebliğler Dergilerinde yer alan dersimizle ilgili kısımların ilgili konularda işlenmesine karar verildi</w:t>
      </w:r>
    </w:p>
    <w:p w:rsidR="00042520" w:rsidRPr="00042520" w:rsidRDefault="00042520" w:rsidP="00042520">
      <w:pPr>
        <w:spacing w:before="100" w:beforeAutospacing="1" w:after="100" w:afterAutospacing="1" w:line="240" w:lineRule="auto"/>
        <w:ind w:left="708" w:firstLine="60"/>
        <w:jc w:val="both"/>
        <w:rPr>
          <w:rFonts w:ascii="Times New Roman" w:hAnsi="Times New Roman"/>
          <w:bCs/>
          <w:sz w:val="20"/>
          <w:szCs w:val="20"/>
        </w:rPr>
      </w:pPr>
      <w:r w:rsidRPr="00042520">
        <w:rPr>
          <w:rFonts w:ascii="Times New Roman" w:hAnsi="Times New Roman"/>
          <w:b/>
          <w:bCs/>
          <w:sz w:val="20"/>
          <w:szCs w:val="20"/>
        </w:rPr>
        <w:t xml:space="preserve">KARAR </w:t>
      </w:r>
      <w:proofErr w:type="gramStart"/>
      <w:r w:rsidRPr="00042520">
        <w:rPr>
          <w:rFonts w:ascii="Times New Roman" w:hAnsi="Times New Roman"/>
          <w:b/>
          <w:bCs/>
          <w:sz w:val="20"/>
          <w:szCs w:val="20"/>
        </w:rPr>
        <w:t xml:space="preserve">3 : </w:t>
      </w:r>
      <w:r w:rsidRPr="00042520">
        <w:rPr>
          <w:rFonts w:ascii="Times New Roman" w:hAnsi="Times New Roman"/>
          <w:bCs/>
          <w:sz w:val="20"/>
          <w:szCs w:val="20"/>
        </w:rPr>
        <w:t>Öğretimde</w:t>
      </w:r>
      <w:proofErr w:type="gramEnd"/>
      <w:r w:rsidRPr="00042520">
        <w:rPr>
          <w:rFonts w:ascii="Times New Roman" w:hAnsi="Times New Roman"/>
          <w:bCs/>
          <w:sz w:val="20"/>
          <w:szCs w:val="20"/>
        </w:rPr>
        <w:t xml:space="preserve"> verimliliği artırmak için öğretmen-öğrenci aktifliği esas tutulacak,</w:t>
      </w:r>
      <w:r w:rsidR="00145055">
        <w:rPr>
          <w:rFonts w:ascii="Times New Roman" w:hAnsi="Times New Roman"/>
          <w:bCs/>
          <w:sz w:val="20"/>
          <w:szCs w:val="20"/>
        </w:rPr>
        <w:t xml:space="preserve"> </w:t>
      </w:r>
      <w:r w:rsidRPr="00042520">
        <w:rPr>
          <w:rFonts w:ascii="Times New Roman" w:hAnsi="Times New Roman"/>
          <w:bCs/>
          <w:sz w:val="20"/>
          <w:szCs w:val="20"/>
        </w:rPr>
        <w:t>Öğretmen yerine göre etkili, ilgi çekici anlatım ve açıklamaları yanı sıra cevaplandırılması kolay sorular ile öğrencilerin konulara katılımlarını sağlayacak, Zümremiz konuların işlenmesinde ısrarla aynı yöntemlerin kullanılmamasını, konuların özelliklerine göre farklı yöntemler kullanılması yanında coğrafya öğretiminde öğretmen; düz-anlatım, s</w:t>
      </w:r>
      <w:bookmarkStart w:id="0" w:name="_GoBack"/>
      <w:bookmarkEnd w:id="0"/>
      <w:r w:rsidRPr="00042520">
        <w:rPr>
          <w:rFonts w:ascii="Times New Roman" w:hAnsi="Times New Roman"/>
          <w:bCs/>
          <w:sz w:val="20"/>
          <w:szCs w:val="20"/>
        </w:rPr>
        <w:t>oru-cevap, tartışma, gösteri, alan gezisi, dramatize, kroki yapma, inceleme-araştırma, gözlem ve röportaj gibi yöntemleri başarı ile seçip uygulamalı, öğrencilere alanı sevdirmek ve öğretimde başarı sağlamak için bunların dikkate alınmasını kararlaştırmıştır.</w:t>
      </w:r>
    </w:p>
    <w:p w:rsidR="00042520" w:rsidRPr="00042520" w:rsidRDefault="00042520" w:rsidP="00042520">
      <w:pPr>
        <w:spacing w:before="100" w:beforeAutospacing="1" w:after="100" w:afterAutospacing="1" w:line="240" w:lineRule="auto"/>
        <w:ind w:left="708"/>
        <w:rPr>
          <w:rFonts w:ascii="Times New Roman" w:hAnsi="Times New Roman"/>
          <w:bCs/>
          <w:sz w:val="20"/>
          <w:szCs w:val="20"/>
        </w:rPr>
      </w:pPr>
      <w:proofErr w:type="gramStart"/>
      <w:r w:rsidRPr="00042520">
        <w:rPr>
          <w:rFonts w:ascii="Times New Roman" w:hAnsi="Times New Roman"/>
          <w:b/>
          <w:bCs/>
          <w:sz w:val="20"/>
          <w:szCs w:val="20"/>
        </w:rPr>
        <w:t>KARAR 4:</w:t>
      </w:r>
      <w:r w:rsidRPr="00042520">
        <w:rPr>
          <w:rFonts w:ascii="Times New Roman" w:hAnsi="Times New Roman"/>
          <w:bCs/>
          <w:sz w:val="20"/>
          <w:szCs w:val="20"/>
        </w:rPr>
        <w:t xml:space="preserve"> </w:t>
      </w:r>
      <w:proofErr w:type="spellStart"/>
      <w:r w:rsidRPr="00042520">
        <w:rPr>
          <w:rFonts w:ascii="Times New Roman" w:hAnsi="Times New Roman"/>
          <w:bCs/>
          <w:sz w:val="20"/>
          <w:szCs w:val="20"/>
        </w:rPr>
        <w:t>Ünitelendirilmiş</w:t>
      </w:r>
      <w:proofErr w:type="spellEnd"/>
      <w:r w:rsidRPr="00042520">
        <w:rPr>
          <w:rFonts w:ascii="Times New Roman" w:hAnsi="Times New Roman"/>
          <w:bCs/>
          <w:sz w:val="20"/>
          <w:szCs w:val="20"/>
        </w:rPr>
        <w:t xml:space="preserve"> yıllık planların MEB Eğitim Ve Öğretim Çalışmalarının Plânlı Yürütülmesine İlişkin Yönergesine göre  (Tebliğler Dergisi: Ağustos 2003/2551 –Değişiklik 1 Ağustos 2005/2575 TD)  ders öğretmenleri tarafından yukarıda belirtilen tarih ve sayılara göre hazırlanması ve 1</w:t>
      </w:r>
      <w:r w:rsidR="00673E13">
        <w:rPr>
          <w:rFonts w:ascii="Times New Roman" w:hAnsi="Times New Roman"/>
          <w:bCs/>
          <w:sz w:val="20"/>
          <w:szCs w:val="20"/>
        </w:rPr>
        <w:t>9</w:t>
      </w:r>
      <w:r w:rsidRPr="00042520">
        <w:rPr>
          <w:rFonts w:ascii="Times New Roman" w:hAnsi="Times New Roman"/>
          <w:bCs/>
          <w:sz w:val="20"/>
          <w:szCs w:val="20"/>
        </w:rPr>
        <w:t xml:space="preserve"> Eylül 201</w:t>
      </w:r>
      <w:r w:rsidR="00673E13">
        <w:rPr>
          <w:rFonts w:ascii="Times New Roman" w:hAnsi="Times New Roman"/>
          <w:bCs/>
          <w:sz w:val="20"/>
          <w:szCs w:val="20"/>
        </w:rPr>
        <w:t>6</w:t>
      </w:r>
      <w:r w:rsidRPr="00042520">
        <w:rPr>
          <w:rFonts w:ascii="Times New Roman" w:hAnsi="Times New Roman"/>
          <w:bCs/>
          <w:sz w:val="20"/>
          <w:szCs w:val="20"/>
        </w:rPr>
        <w:t xml:space="preserve"> </w:t>
      </w:r>
      <w:r w:rsidR="00673E13">
        <w:rPr>
          <w:rFonts w:ascii="Times New Roman" w:hAnsi="Times New Roman"/>
          <w:bCs/>
          <w:sz w:val="20"/>
          <w:szCs w:val="20"/>
        </w:rPr>
        <w:t>Pazartesi</w:t>
      </w:r>
      <w:r w:rsidRPr="00042520">
        <w:rPr>
          <w:rFonts w:ascii="Times New Roman" w:hAnsi="Times New Roman"/>
          <w:bCs/>
          <w:sz w:val="20"/>
          <w:szCs w:val="20"/>
        </w:rPr>
        <w:t xml:space="preserve"> gününe kadar okul idaresine teslim edilmesine ve ders planlarının da dersten önce hazırlanmasına ve bu şekilde derse hazırlıklı gelinmesine karar verildi.</w:t>
      </w:r>
      <w:proofErr w:type="gramEnd"/>
    </w:p>
    <w:p w:rsidR="00042520" w:rsidRPr="00042520" w:rsidRDefault="00042520" w:rsidP="00042520">
      <w:pPr>
        <w:spacing w:before="100" w:beforeAutospacing="1" w:after="100" w:afterAutospacing="1" w:line="240" w:lineRule="auto"/>
        <w:ind w:left="705"/>
        <w:rPr>
          <w:rFonts w:ascii="Times New Roman" w:hAnsi="Times New Roman"/>
          <w:b/>
          <w:sz w:val="20"/>
          <w:szCs w:val="20"/>
        </w:rPr>
      </w:pPr>
      <w:r w:rsidRPr="00042520">
        <w:rPr>
          <w:rFonts w:ascii="Times New Roman" w:hAnsi="Times New Roman"/>
          <w:b/>
          <w:sz w:val="20"/>
          <w:szCs w:val="20"/>
        </w:rPr>
        <w:t xml:space="preserve">KARAR 5:  </w:t>
      </w:r>
      <w:r w:rsidRPr="00042520">
        <w:rPr>
          <w:rFonts w:ascii="Times New Roman" w:hAnsi="Times New Roman"/>
          <w:sz w:val="20"/>
          <w:szCs w:val="20"/>
        </w:rPr>
        <w:t xml:space="preserve">Coğrafya derslerinde başarının artırılması için yukarıda belirtilen konularda ilgili </w:t>
      </w:r>
      <w:proofErr w:type="gramStart"/>
      <w:r w:rsidRPr="00042520">
        <w:rPr>
          <w:rFonts w:ascii="Times New Roman" w:hAnsi="Times New Roman"/>
          <w:sz w:val="20"/>
          <w:szCs w:val="20"/>
        </w:rPr>
        <w:t>branş</w:t>
      </w:r>
      <w:proofErr w:type="gramEnd"/>
      <w:r w:rsidRPr="00042520">
        <w:rPr>
          <w:rFonts w:ascii="Times New Roman" w:hAnsi="Times New Roman"/>
          <w:sz w:val="20"/>
          <w:szCs w:val="20"/>
        </w:rPr>
        <w:t xml:space="preserve"> öğretmenleri, sınıf rehber öğretmenler, rehberlik servisi ve okul idaresi ile ayrıca gerektiğinde veliler ile de işbirliği yapılmasına karar verildi.</w:t>
      </w:r>
    </w:p>
    <w:p w:rsidR="00042520" w:rsidRPr="00042520" w:rsidRDefault="00042520" w:rsidP="00042520">
      <w:pPr>
        <w:spacing w:after="0" w:line="260" w:lineRule="exact"/>
        <w:ind w:left="708"/>
        <w:rPr>
          <w:rFonts w:ascii="Times New Roman" w:hAnsi="Times New Roman"/>
          <w:bCs/>
          <w:sz w:val="20"/>
          <w:szCs w:val="20"/>
        </w:rPr>
      </w:pPr>
      <w:r w:rsidRPr="00042520">
        <w:rPr>
          <w:rFonts w:ascii="Times New Roman" w:hAnsi="Times New Roman"/>
          <w:b/>
          <w:bCs/>
          <w:sz w:val="20"/>
          <w:szCs w:val="20"/>
        </w:rPr>
        <w:t xml:space="preserve">KARAR 6:  </w:t>
      </w:r>
      <w:r w:rsidRPr="00042520">
        <w:rPr>
          <w:rFonts w:ascii="Times New Roman" w:hAnsi="Times New Roman"/>
          <w:bCs/>
          <w:sz w:val="20"/>
          <w:szCs w:val="20"/>
        </w:rPr>
        <w:t>Sınıflarımızda bulunan etkileşimli tahta, harita ve küreden azami derecede yararlanılmasına, derslere hazırlıklı gelinmesine, internette yer alan kaynakların sınıfa taşınmasına, öğrencinin derste aktif tutulmasına karar verildi.</w:t>
      </w:r>
    </w:p>
    <w:p w:rsidR="00042520" w:rsidRPr="00042520" w:rsidRDefault="00042520" w:rsidP="00042520">
      <w:pPr>
        <w:spacing w:after="0" w:line="260" w:lineRule="exact"/>
        <w:ind w:left="708"/>
        <w:rPr>
          <w:rFonts w:ascii="Times New Roman" w:hAnsi="Times New Roman"/>
          <w:bCs/>
          <w:sz w:val="20"/>
          <w:szCs w:val="20"/>
        </w:rPr>
      </w:pPr>
    </w:p>
    <w:p w:rsidR="00042520" w:rsidRPr="00042520" w:rsidRDefault="00042520" w:rsidP="00042520">
      <w:pPr>
        <w:pStyle w:val="ListeParagraf"/>
        <w:spacing w:after="0" w:line="260" w:lineRule="exact"/>
        <w:rPr>
          <w:rFonts w:ascii="Times New Roman" w:hAnsi="Times New Roman"/>
          <w:bCs/>
          <w:sz w:val="20"/>
          <w:szCs w:val="20"/>
        </w:rPr>
      </w:pPr>
      <w:r w:rsidRPr="00042520">
        <w:rPr>
          <w:rFonts w:ascii="Times New Roman" w:hAnsi="Times New Roman"/>
          <w:b/>
          <w:bCs/>
          <w:sz w:val="20"/>
          <w:szCs w:val="20"/>
        </w:rPr>
        <w:t>KARAR 7:</w:t>
      </w:r>
      <w:r w:rsidRPr="00042520">
        <w:rPr>
          <w:rFonts w:ascii="Times New Roman" w:hAnsi="Times New Roman"/>
          <w:bCs/>
          <w:sz w:val="20"/>
          <w:szCs w:val="20"/>
        </w:rPr>
        <w:t xml:space="preserve">  Harita odasında bulunan haritalar ve yer küresi ile kütüphanede bulunan coğrafya kitaplarından azami derecede yararlanılmasına ve okul idaresinden dergi ve kitap talep edilmesine karar verildi. Ayrıca 3 ortalı metot kareli defter aldırılmasına veya isteyen öğrencilere basılı hazır defter, atlas ile yaprak test aldırılmasına karar verildi.</w:t>
      </w:r>
    </w:p>
    <w:p w:rsidR="00042520" w:rsidRPr="00042520" w:rsidRDefault="00042520" w:rsidP="00042520">
      <w:pPr>
        <w:spacing w:before="100" w:beforeAutospacing="1" w:after="100" w:afterAutospacing="1" w:line="240" w:lineRule="auto"/>
        <w:ind w:left="708"/>
        <w:jc w:val="both"/>
        <w:rPr>
          <w:rFonts w:ascii="Times New Roman" w:hAnsi="Times New Roman"/>
          <w:sz w:val="20"/>
          <w:szCs w:val="20"/>
        </w:rPr>
      </w:pPr>
      <w:r w:rsidRPr="00042520">
        <w:rPr>
          <w:rFonts w:ascii="Times New Roman" w:hAnsi="Times New Roman"/>
          <w:b/>
          <w:sz w:val="20"/>
          <w:szCs w:val="20"/>
        </w:rPr>
        <w:t>KARAR 8:</w:t>
      </w:r>
      <w:r w:rsidRPr="00042520">
        <w:rPr>
          <w:rFonts w:ascii="Times New Roman" w:hAnsi="Times New Roman"/>
          <w:sz w:val="20"/>
          <w:szCs w:val="20"/>
        </w:rPr>
        <w:t xml:space="preserve"> Yeni Coğrafya Öğretim programı gereği ders müfredatı da dikkate alınarak konuların daha da somutlaştırılması için yakın çevrelere mümkün oldukça geziler yapılmasına bu gezilerin yıllık planlarda </w:t>
      </w:r>
      <w:proofErr w:type="gramStart"/>
      <w:r w:rsidRPr="00042520">
        <w:rPr>
          <w:rFonts w:ascii="Times New Roman" w:hAnsi="Times New Roman"/>
          <w:sz w:val="20"/>
          <w:szCs w:val="20"/>
        </w:rPr>
        <w:t>belirtilmesine  karar</w:t>
      </w:r>
      <w:proofErr w:type="gramEnd"/>
      <w:r w:rsidRPr="00042520">
        <w:rPr>
          <w:rFonts w:ascii="Times New Roman" w:hAnsi="Times New Roman"/>
          <w:sz w:val="20"/>
          <w:szCs w:val="20"/>
        </w:rPr>
        <w:t xml:space="preserve"> verilmiştir.</w:t>
      </w:r>
    </w:p>
    <w:p w:rsidR="00DF5238" w:rsidRPr="00DF5238" w:rsidRDefault="00DF5238" w:rsidP="00DF5238">
      <w:pPr>
        <w:pStyle w:val="metin"/>
        <w:spacing w:before="0" w:beforeAutospacing="0" w:after="0" w:afterAutospacing="0"/>
        <w:ind w:left="708"/>
        <w:jc w:val="both"/>
        <w:rPr>
          <w:rFonts w:eastAsiaTheme="minorEastAsia" w:cstheme="minorBidi"/>
          <w:sz w:val="20"/>
          <w:szCs w:val="20"/>
        </w:rPr>
      </w:pPr>
      <w:r w:rsidRPr="00DF5238">
        <w:rPr>
          <w:rFonts w:eastAsiaTheme="minorEastAsia" w:cstheme="minorBidi"/>
          <w:b/>
          <w:sz w:val="20"/>
          <w:szCs w:val="20"/>
        </w:rPr>
        <w:t>KARAR 9:</w:t>
      </w:r>
      <w:r w:rsidRPr="00DF5238">
        <w:rPr>
          <w:rFonts w:eastAsiaTheme="minorEastAsia" w:cstheme="minorBidi"/>
          <w:sz w:val="20"/>
          <w:szCs w:val="20"/>
        </w:rPr>
        <w:t xml:space="preserve"> MEB Ortaöğretim Kurumları Yönetmeliğinin ilgili maddeleri doğrultusunda her sınıf düzeyinde 2 sınav yapılmasına ve bu sınavların ilkinin öğretmen tarafından yapılmasına, ikinci sınavın ortak yapılmasına, her dönem sonunda isteyen öğrencilerin girebileceği bir ortak-yükseltme sınavı daha </w:t>
      </w:r>
      <w:proofErr w:type="gramStart"/>
      <w:r w:rsidRPr="00DF5238">
        <w:rPr>
          <w:rFonts w:eastAsiaTheme="minorEastAsia" w:cstheme="minorBidi"/>
          <w:sz w:val="20"/>
          <w:szCs w:val="20"/>
        </w:rPr>
        <w:t>yapılmasına , bu</w:t>
      </w:r>
      <w:proofErr w:type="gramEnd"/>
      <w:r w:rsidRPr="00DF5238">
        <w:rPr>
          <w:rFonts w:eastAsiaTheme="minorEastAsia" w:cstheme="minorBidi"/>
          <w:sz w:val="20"/>
          <w:szCs w:val="20"/>
        </w:rPr>
        <w:t xml:space="preserve"> sınav tarihlerinin okul müdürünün onayından sonra e-okul sistemine girilmesine karar verildi. Sınav süresinin bir ders saati olmasına, ortak yapılacak sınavın sorularının zümre öğretmenleri tarafından beraber hazırlanmasına ve beraber değerlendirilmesine, gerekli tedbirlerin alınmasına, 2. Sınavların test olarak yapılmasına, cevap anahtarlarının ayrıntılı hazırlanmasına, mazeretli öğrencilerin sınavlara alınmamasına, daha sonra belirlenen bir tarihte sınava alınmasına, sonuçların 10 iş günü içinde açıklanmasına, öğrencinin istemesi halinde </w:t>
      </w:r>
      <w:proofErr w:type="gramStart"/>
      <w:r w:rsidRPr="00DF5238">
        <w:rPr>
          <w:rFonts w:eastAsiaTheme="minorEastAsia" w:cstheme="minorBidi"/>
          <w:sz w:val="20"/>
          <w:szCs w:val="20"/>
        </w:rPr>
        <w:t>kağıdın</w:t>
      </w:r>
      <w:proofErr w:type="gramEnd"/>
      <w:r w:rsidRPr="00DF5238">
        <w:rPr>
          <w:rFonts w:eastAsiaTheme="minorEastAsia" w:cstheme="minorBidi"/>
          <w:sz w:val="20"/>
          <w:szCs w:val="20"/>
        </w:rPr>
        <w:t xml:space="preserve"> beraber okunmasına karar verildi. Bunun yanında her dönem 2 performans notunun verilmesine; bunun ilkinin bir performans görevi sonucunda, ikincisinin de öğrencinin durumuna göre verilmesine karar verildi.</w:t>
      </w:r>
    </w:p>
    <w:p w:rsidR="00042520" w:rsidRPr="00042520" w:rsidRDefault="00042520" w:rsidP="00042520">
      <w:pPr>
        <w:pStyle w:val="metin"/>
        <w:spacing w:before="0" w:beforeAutospacing="0" w:after="0" w:afterAutospacing="0"/>
        <w:ind w:left="708"/>
        <w:jc w:val="both"/>
        <w:rPr>
          <w:b/>
          <w:sz w:val="20"/>
          <w:szCs w:val="20"/>
        </w:rPr>
      </w:pPr>
    </w:p>
    <w:p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KARAR 10:</w:t>
      </w:r>
      <w:r w:rsidRPr="00042520">
        <w:rPr>
          <w:sz w:val="20"/>
          <w:szCs w:val="20"/>
        </w:rP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karar verildi.</w:t>
      </w:r>
    </w:p>
    <w:p w:rsidR="00042520" w:rsidRPr="00042520" w:rsidRDefault="00042520" w:rsidP="00042520">
      <w:pPr>
        <w:pStyle w:val="metin"/>
        <w:spacing w:before="0" w:beforeAutospacing="0" w:after="0" w:afterAutospacing="0"/>
        <w:ind w:left="708"/>
        <w:jc w:val="both"/>
        <w:rPr>
          <w:b/>
          <w:sz w:val="20"/>
          <w:szCs w:val="20"/>
        </w:rPr>
      </w:pPr>
    </w:p>
    <w:p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 xml:space="preserve">KARAR 11:  </w:t>
      </w:r>
      <w:r w:rsidRPr="00042520">
        <w:rPr>
          <w:sz w:val="20"/>
          <w:szCs w:val="20"/>
        </w:rPr>
        <w:t>Deneme sınavları ile YGS-LYS sınav sonuçlarının değerlendirilmesine, sonuçlar üzerinden eksik konuların öğrencilere tekrar verilmesine, yeni soru tipleri ve pratik çözüm yollarının öğrenciye anlatılmasına karar verildi.</w:t>
      </w:r>
    </w:p>
    <w:sectPr w:rsidR="00042520" w:rsidRPr="00042520" w:rsidSect="00097449">
      <w:headerReference w:type="default" r:id="rId8"/>
      <w:pgSz w:w="11906" w:h="16838"/>
      <w:pgMar w:top="709" w:right="991" w:bottom="993" w:left="1417" w:header="708" w:footer="708" w:gutter="0"/>
      <w:pgBorders w:display="firstPage"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FBE" w:rsidRPr="003012DC" w:rsidRDefault="00A36FBE" w:rsidP="003012DC">
      <w:pPr>
        <w:pStyle w:val="metin"/>
        <w:spacing w:before="0" w:after="0"/>
        <w:rPr>
          <w:rFonts w:asciiTheme="minorHAnsi" w:eastAsiaTheme="minorEastAsia" w:hAnsiTheme="minorHAnsi" w:cstheme="minorBidi"/>
          <w:sz w:val="22"/>
          <w:szCs w:val="22"/>
        </w:rPr>
      </w:pPr>
      <w:r>
        <w:separator/>
      </w:r>
    </w:p>
  </w:endnote>
  <w:endnote w:type="continuationSeparator" w:id="0">
    <w:p w:rsidR="00A36FBE" w:rsidRPr="003012DC" w:rsidRDefault="00A36FBE" w:rsidP="003012DC">
      <w:pPr>
        <w:pStyle w:val="metin"/>
        <w:spacing w:before="0" w:after="0"/>
        <w:rPr>
          <w:rFonts w:asciiTheme="minorHAnsi" w:eastAsiaTheme="minorEastAsia" w:hAnsiTheme="minorHAnsi" w:cstheme="minorBidi"/>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FBE" w:rsidRPr="003012DC" w:rsidRDefault="00A36FBE" w:rsidP="003012DC">
      <w:pPr>
        <w:pStyle w:val="metin"/>
        <w:spacing w:before="0" w:after="0"/>
        <w:rPr>
          <w:rFonts w:asciiTheme="minorHAnsi" w:eastAsiaTheme="minorEastAsia" w:hAnsiTheme="minorHAnsi" w:cstheme="minorBidi"/>
          <w:sz w:val="22"/>
          <w:szCs w:val="22"/>
        </w:rPr>
      </w:pPr>
      <w:r>
        <w:separator/>
      </w:r>
    </w:p>
  </w:footnote>
  <w:footnote w:type="continuationSeparator" w:id="0">
    <w:p w:rsidR="00A36FBE" w:rsidRPr="003012DC" w:rsidRDefault="00A36FBE" w:rsidP="003012DC">
      <w:pPr>
        <w:pStyle w:val="metin"/>
        <w:spacing w:before="0" w:after="0"/>
        <w:rPr>
          <w:rFonts w:asciiTheme="minorHAnsi" w:eastAsiaTheme="minorEastAsia" w:hAnsiTheme="minorHAnsi" w:cstheme="minorBidi"/>
          <w:sz w:val="22"/>
          <w:szCs w:val="2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4551"/>
      <w:docPartObj>
        <w:docPartGallery w:val="Page Numbers (Top of Page)"/>
        <w:docPartUnique/>
      </w:docPartObj>
    </w:sdtPr>
    <w:sdtContent>
      <w:p w:rsidR="003012DC" w:rsidRDefault="00D77F81">
        <w:pPr>
          <w:pStyle w:val="stbilgi"/>
          <w:jc w:val="right"/>
        </w:pPr>
        <w:r>
          <w:fldChar w:fldCharType="begin"/>
        </w:r>
        <w:r w:rsidR="00BB0647">
          <w:instrText xml:space="preserve"> PAGE   \* MERGEFORMAT </w:instrText>
        </w:r>
        <w:r>
          <w:fldChar w:fldCharType="separate"/>
        </w:r>
        <w:r w:rsidR="009C58A4">
          <w:rPr>
            <w:noProof/>
          </w:rPr>
          <w:t>12</w:t>
        </w:r>
        <w:r>
          <w:rPr>
            <w:noProof/>
          </w:rPr>
          <w:fldChar w:fldCharType="end"/>
        </w:r>
      </w:p>
    </w:sdtContent>
  </w:sdt>
  <w:p w:rsidR="003012DC" w:rsidRDefault="003012D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7132"/>
    <w:multiLevelType w:val="hybridMultilevel"/>
    <w:tmpl w:val="C17EAB96"/>
    <w:lvl w:ilvl="0" w:tplc="F4A0337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951CBD"/>
    <w:multiLevelType w:val="hybridMultilevel"/>
    <w:tmpl w:val="4E161C6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28563090"/>
    <w:multiLevelType w:val="hybridMultilevel"/>
    <w:tmpl w:val="D526A59E"/>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721A67"/>
    <w:multiLevelType w:val="hybridMultilevel"/>
    <w:tmpl w:val="744288B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324410A5"/>
    <w:multiLevelType w:val="hybridMultilevel"/>
    <w:tmpl w:val="31608224"/>
    <w:lvl w:ilvl="0" w:tplc="EF0C36D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77A1166"/>
    <w:multiLevelType w:val="hybridMultilevel"/>
    <w:tmpl w:val="456CCE1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59125969"/>
    <w:multiLevelType w:val="hybridMultilevel"/>
    <w:tmpl w:val="31608224"/>
    <w:lvl w:ilvl="0" w:tplc="EF0C36D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08B524B"/>
    <w:multiLevelType w:val="hybridMultilevel"/>
    <w:tmpl w:val="7B54B35C"/>
    <w:lvl w:ilvl="0" w:tplc="4C083B52">
      <w:start w:val="1"/>
      <w:numFmt w:val="decimal"/>
      <w:lvlText w:val="%1."/>
      <w:lvlJc w:val="left"/>
      <w:pPr>
        <w:tabs>
          <w:tab w:val="num" w:pos="720"/>
        </w:tabs>
        <w:ind w:left="720" w:hanging="360"/>
      </w:pPr>
      <w:rPr>
        <w:rFonts w:hint="default"/>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0"/>
  </w:num>
  <w:num w:numId="4">
    <w:abstractNumId w:val="2"/>
  </w:num>
  <w:num w:numId="5">
    <w:abstractNumId w:val="4"/>
  </w:num>
  <w:num w:numId="6">
    <w:abstractNumId w:val="9"/>
  </w:num>
  <w:num w:numId="7">
    <w:abstractNumId w:val="10"/>
  </w:num>
  <w:num w:numId="8">
    <w:abstractNumId w:val="6"/>
  </w:num>
  <w:num w:numId="9">
    <w:abstractNumId w:val="5"/>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8D5930"/>
    <w:rsid w:val="00015AF3"/>
    <w:rsid w:val="00025F80"/>
    <w:rsid w:val="00042520"/>
    <w:rsid w:val="00097449"/>
    <w:rsid w:val="000A0E51"/>
    <w:rsid w:val="000A28A9"/>
    <w:rsid w:val="000C1000"/>
    <w:rsid w:val="000C7407"/>
    <w:rsid w:val="000D7FB2"/>
    <w:rsid w:val="00145055"/>
    <w:rsid w:val="001870A9"/>
    <w:rsid w:val="00191858"/>
    <w:rsid w:val="001A5ED6"/>
    <w:rsid w:val="001D3853"/>
    <w:rsid w:val="001E0343"/>
    <w:rsid w:val="00205520"/>
    <w:rsid w:val="00206A78"/>
    <w:rsid w:val="002541AD"/>
    <w:rsid w:val="00276336"/>
    <w:rsid w:val="00291B5A"/>
    <w:rsid w:val="002A2173"/>
    <w:rsid w:val="002B3B0C"/>
    <w:rsid w:val="002D0630"/>
    <w:rsid w:val="002E1439"/>
    <w:rsid w:val="002E5F80"/>
    <w:rsid w:val="0030044A"/>
    <w:rsid w:val="003012DC"/>
    <w:rsid w:val="00317E59"/>
    <w:rsid w:val="00340590"/>
    <w:rsid w:val="003527E7"/>
    <w:rsid w:val="003615ED"/>
    <w:rsid w:val="00394A2B"/>
    <w:rsid w:val="003D7956"/>
    <w:rsid w:val="003E0367"/>
    <w:rsid w:val="003E6FA2"/>
    <w:rsid w:val="00424DA9"/>
    <w:rsid w:val="00442FF1"/>
    <w:rsid w:val="0045137C"/>
    <w:rsid w:val="00454BEC"/>
    <w:rsid w:val="00457A2E"/>
    <w:rsid w:val="00463C6D"/>
    <w:rsid w:val="00491BE8"/>
    <w:rsid w:val="004A65FB"/>
    <w:rsid w:val="004E2252"/>
    <w:rsid w:val="004E7B34"/>
    <w:rsid w:val="004F318E"/>
    <w:rsid w:val="00507A63"/>
    <w:rsid w:val="00507B4C"/>
    <w:rsid w:val="0057102D"/>
    <w:rsid w:val="00577F1D"/>
    <w:rsid w:val="005A5060"/>
    <w:rsid w:val="005C3E48"/>
    <w:rsid w:val="005C6AF3"/>
    <w:rsid w:val="005F022F"/>
    <w:rsid w:val="00601189"/>
    <w:rsid w:val="0061272D"/>
    <w:rsid w:val="006243DF"/>
    <w:rsid w:val="00631C21"/>
    <w:rsid w:val="00635BF8"/>
    <w:rsid w:val="006549B2"/>
    <w:rsid w:val="00673E13"/>
    <w:rsid w:val="0068538A"/>
    <w:rsid w:val="006A55C6"/>
    <w:rsid w:val="006B4230"/>
    <w:rsid w:val="006B642B"/>
    <w:rsid w:val="006C356E"/>
    <w:rsid w:val="006D77B3"/>
    <w:rsid w:val="006E6C35"/>
    <w:rsid w:val="006F414D"/>
    <w:rsid w:val="006F57A6"/>
    <w:rsid w:val="00733C1F"/>
    <w:rsid w:val="0075522C"/>
    <w:rsid w:val="00755E0B"/>
    <w:rsid w:val="00757C71"/>
    <w:rsid w:val="00763899"/>
    <w:rsid w:val="007B42B3"/>
    <w:rsid w:val="007D22A0"/>
    <w:rsid w:val="007F019C"/>
    <w:rsid w:val="007F5EC6"/>
    <w:rsid w:val="00817CFE"/>
    <w:rsid w:val="00864450"/>
    <w:rsid w:val="008741F1"/>
    <w:rsid w:val="00876B03"/>
    <w:rsid w:val="00881CAC"/>
    <w:rsid w:val="008A4DB8"/>
    <w:rsid w:val="008B3613"/>
    <w:rsid w:val="008D0D4F"/>
    <w:rsid w:val="008D2104"/>
    <w:rsid w:val="008D5930"/>
    <w:rsid w:val="008E02DB"/>
    <w:rsid w:val="008F382E"/>
    <w:rsid w:val="008F57F1"/>
    <w:rsid w:val="00900250"/>
    <w:rsid w:val="00900D49"/>
    <w:rsid w:val="009050A1"/>
    <w:rsid w:val="00912932"/>
    <w:rsid w:val="00914DDA"/>
    <w:rsid w:val="00950CD9"/>
    <w:rsid w:val="00981475"/>
    <w:rsid w:val="009C53C7"/>
    <w:rsid w:val="009C58A4"/>
    <w:rsid w:val="009D0A44"/>
    <w:rsid w:val="009E32C3"/>
    <w:rsid w:val="009F7AF7"/>
    <w:rsid w:val="00A3545C"/>
    <w:rsid w:val="00A36FBE"/>
    <w:rsid w:val="00A446DE"/>
    <w:rsid w:val="00A515F6"/>
    <w:rsid w:val="00A607E2"/>
    <w:rsid w:val="00A632D9"/>
    <w:rsid w:val="00AA0F00"/>
    <w:rsid w:val="00AA1972"/>
    <w:rsid w:val="00AA67B6"/>
    <w:rsid w:val="00AB66B4"/>
    <w:rsid w:val="00AE03BC"/>
    <w:rsid w:val="00B32D56"/>
    <w:rsid w:val="00B3477A"/>
    <w:rsid w:val="00B450D2"/>
    <w:rsid w:val="00B76E24"/>
    <w:rsid w:val="00BB0647"/>
    <w:rsid w:val="00BB3274"/>
    <w:rsid w:val="00BC1F3F"/>
    <w:rsid w:val="00BD60C2"/>
    <w:rsid w:val="00C23360"/>
    <w:rsid w:val="00C732C6"/>
    <w:rsid w:val="00C75320"/>
    <w:rsid w:val="00C7639D"/>
    <w:rsid w:val="00C829C2"/>
    <w:rsid w:val="00C850F8"/>
    <w:rsid w:val="00C87A46"/>
    <w:rsid w:val="00C94F12"/>
    <w:rsid w:val="00CB7259"/>
    <w:rsid w:val="00CC2CD2"/>
    <w:rsid w:val="00CD7D9F"/>
    <w:rsid w:val="00CE3770"/>
    <w:rsid w:val="00D77F81"/>
    <w:rsid w:val="00D97524"/>
    <w:rsid w:val="00DA31BD"/>
    <w:rsid w:val="00DB70F4"/>
    <w:rsid w:val="00DC600E"/>
    <w:rsid w:val="00DD248F"/>
    <w:rsid w:val="00DD5648"/>
    <w:rsid w:val="00DF5238"/>
    <w:rsid w:val="00E04B42"/>
    <w:rsid w:val="00E17BC8"/>
    <w:rsid w:val="00E241A5"/>
    <w:rsid w:val="00E4524A"/>
    <w:rsid w:val="00E46CCF"/>
    <w:rsid w:val="00E538A8"/>
    <w:rsid w:val="00E53939"/>
    <w:rsid w:val="00E55A24"/>
    <w:rsid w:val="00E70590"/>
    <w:rsid w:val="00E74B54"/>
    <w:rsid w:val="00E816F6"/>
    <w:rsid w:val="00EE6BAB"/>
    <w:rsid w:val="00EF71F3"/>
    <w:rsid w:val="00F100D1"/>
    <w:rsid w:val="00F219D7"/>
    <w:rsid w:val="00F25E45"/>
    <w:rsid w:val="00F527E9"/>
    <w:rsid w:val="00F7616A"/>
    <w:rsid w:val="00FD4EDF"/>
    <w:rsid w:val="00FD6052"/>
    <w:rsid w:val="00FF68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F1D"/>
  </w:style>
  <w:style w:type="paragraph" w:styleId="Balk3">
    <w:name w:val="heading 3"/>
    <w:basedOn w:val="Normal"/>
    <w:link w:val="Balk3Char"/>
    <w:qFormat/>
    <w:rsid w:val="005C6AF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70590"/>
    <w:pPr>
      <w:ind w:left="720"/>
      <w:contextualSpacing/>
    </w:pPr>
  </w:style>
  <w:style w:type="paragraph" w:customStyle="1" w:styleId="Default">
    <w:name w:val="Default"/>
    <w:rsid w:val="006E6C3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3Char">
    <w:name w:val="Başlık 3 Char"/>
    <w:basedOn w:val="VarsaylanParagrafYazTipi"/>
    <w:link w:val="Balk3"/>
    <w:rsid w:val="005C6AF3"/>
    <w:rPr>
      <w:rFonts w:ascii="Times New Roman" w:eastAsia="Times New Roman" w:hAnsi="Times New Roman" w:cs="Times New Roman"/>
      <w:b/>
      <w:bCs/>
      <w:sz w:val="27"/>
      <w:szCs w:val="27"/>
    </w:rPr>
  </w:style>
  <w:style w:type="character" w:styleId="Kpr">
    <w:name w:val="Hyperlink"/>
    <w:basedOn w:val="VarsaylanParagrafYazTipi"/>
    <w:rsid w:val="005C6AF3"/>
    <w:rPr>
      <w:color w:val="0000FF"/>
      <w:u w:val="single"/>
    </w:rPr>
  </w:style>
  <w:style w:type="character" w:styleId="Gl">
    <w:name w:val="Strong"/>
    <w:basedOn w:val="VarsaylanParagrafYazTipi"/>
    <w:uiPriority w:val="22"/>
    <w:qFormat/>
    <w:rsid w:val="005C6AF3"/>
    <w:rPr>
      <w:b/>
      <w:bCs/>
    </w:rPr>
  </w:style>
  <w:style w:type="paragraph" w:styleId="AralkYok">
    <w:name w:val="No Spacing"/>
    <w:qFormat/>
    <w:rsid w:val="003615ED"/>
    <w:pPr>
      <w:spacing w:after="0" w:line="240" w:lineRule="auto"/>
    </w:pPr>
    <w:rPr>
      <w:rFonts w:ascii="Calibri" w:eastAsia="Calibri" w:hAnsi="Calibri" w:cs="Times New Roman"/>
      <w:lang w:eastAsia="en-US"/>
    </w:rPr>
  </w:style>
  <w:style w:type="table" w:styleId="TabloKlavuzu">
    <w:name w:val="Table Grid"/>
    <w:basedOn w:val="NormalTablo"/>
    <w:uiPriority w:val="59"/>
    <w:rsid w:val="007638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VarsaylanParagrafYazTipi"/>
    <w:rsid w:val="00876B03"/>
  </w:style>
  <w:style w:type="character" w:customStyle="1" w:styleId="yayn">
    <w:name w:val="yayın"/>
    <w:basedOn w:val="VarsaylanParagrafYazTipi"/>
    <w:rsid w:val="00876B03"/>
  </w:style>
  <w:style w:type="paragraph" w:customStyle="1" w:styleId="metin">
    <w:name w:val="metin"/>
    <w:basedOn w:val="Normal"/>
    <w:rsid w:val="00E04B42"/>
    <w:pPr>
      <w:spacing w:before="100" w:beforeAutospacing="1" w:after="100" w:afterAutospacing="1" w:line="240" w:lineRule="auto"/>
    </w:pPr>
    <w:rPr>
      <w:rFonts w:ascii="Times New Roman" w:eastAsia="Times New Roman" w:hAnsi="Times New Roman" w:cs="Times New Roman"/>
      <w:sz w:val="24"/>
      <w:szCs w:val="24"/>
    </w:rPr>
  </w:style>
  <w:style w:type="paragraph" w:styleId="GvdeMetniGirintisi">
    <w:name w:val="Body Text Indent"/>
    <w:basedOn w:val="Normal"/>
    <w:link w:val="GvdeMetniGirintisiChar"/>
    <w:rsid w:val="0061272D"/>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61272D"/>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3012D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012DC"/>
  </w:style>
  <w:style w:type="paragraph" w:styleId="Altbilgi">
    <w:name w:val="footer"/>
    <w:basedOn w:val="Normal"/>
    <w:link w:val="AltbilgiChar"/>
    <w:uiPriority w:val="99"/>
    <w:unhideWhenUsed/>
    <w:rsid w:val="003012D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012DC"/>
  </w:style>
  <w:style w:type="paragraph" w:styleId="BalonMetni">
    <w:name w:val="Balloon Text"/>
    <w:basedOn w:val="Normal"/>
    <w:link w:val="BalonMetniChar"/>
    <w:uiPriority w:val="99"/>
    <w:semiHidden/>
    <w:unhideWhenUsed/>
    <w:rsid w:val="00C753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53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049665">
      <w:bodyDiv w:val="1"/>
      <w:marLeft w:val="0"/>
      <w:marRight w:val="0"/>
      <w:marTop w:val="0"/>
      <w:marBottom w:val="0"/>
      <w:divBdr>
        <w:top w:val="none" w:sz="0" w:space="0" w:color="auto"/>
        <w:left w:val="none" w:sz="0" w:space="0" w:color="auto"/>
        <w:bottom w:val="none" w:sz="0" w:space="0" w:color="auto"/>
        <w:right w:val="none" w:sz="0" w:space="0" w:color="auto"/>
      </w:divBdr>
    </w:div>
    <w:div w:id="310721879">
      <w:bodyDiv w:val="1"/>
      <w:marLeft w:val="0"/>
      <w:marRight w:val="0"/>
      <w:marTop w:val="0"/>
      <w:marBottom w:val="0"/>
      <w:divBdr>
        <w:top w:val="none" w:sz="0" w:space="0" w:color="auto"/>
        <w:left w:val="none" w:sz="0" w:space="0" w:color="auto"/>
        <w:bottom w:val="none" w:sz="0" w:space="0" w:color="auto"/>
        <w:right w:val="none" w:sz="0" w:space="0" w:color="auto"/>
      </w:divBdr>
    </w:div>
    <w:div w:id="351106961">
      <w:bodyDiv w:val="1"/>
      <w:marLeft w:val="0"/>
      <w:marRight w:val="0"/>
      <w:marTop w:val="0"/>
      <w:marBottom w:val="0"/>
      <w:divBdr>
        <w:top w:val="none" w:sz="0" w:space="0" w:color="auto"/>
        <w:left w:val="none" w:sz="0" w:space="0" w:color="auto"/>
        <w:bottom w:val="none" w:sz="0" w:space="0" w:color="auto"/>
        <w:right w:val="none" w:sz="0" w:space="0" w:color="auto"/>
      </w:divBdr>
    </w:div>
    <w:div w:id="495387858">
      <w:bodyDiv w:val="1"/>
      <w:marLeft w:val="0"/>
      <w:marRight w:val="0"/>
      <w:marTop w:val="0"/>
      <w:marBottom w:val="0"/>
      <w:divBdr>
        <w:top w:val="none" w:sz="0" w:space="0" w:color="auto"/>
        <w:left w:val="none" w:sz="0" w:space="0" w:color="auto"/>
        <w:bottom w:val="none" w:sz="0" w:space="0" w:color="auto"/>
        <w:right w:val="none" w:sz="0" w:space="0" w:color="auto"/>
      </w:divBdr>
    </w:div>
    <w:div w:id="667905468">
      <w:bodyDiv w:val="1"/>
      <w:marLeft w:val="0"/>
      <w:marRight w:val="0"/>
      <w:marTop w:val="0"/>
      <w:marBottom w:val="0"/>
      <w:divBdr>
        <w:top w:val="none" w:sz="0" w:space="0" w:color="auto"/>
        <w:left w:val="none" w:sz="0" w:space="0" w:color="auto"/>
        <w:bottom w:val="none" w:sz="0" w:space="0" w:color="auto"/>
        <w:right w:val="none" w:sz="0" w:space="0" w:color="auto"/>
      </w:divBdr>
    </w:div>
    <w:div w:id="898125761">
      <w:bodyDiv w:val="1"/>
      <w:marLeft w:val="0"/>
      <w:marRight w:val="0"/>
      <w:marTop w:val="0"/>
      <w:marBottom w:val="0"/>
      <w:divBdr>
        <w:top w:val="none" w:sz="0" w:space="0" w:color="auto"/>
        <w:left w:val="none" w:sz="0" w:space="0" w:color="auto"/>
        <w:bottom w:val="none" w:sz="0" w:space="0" w:color="auto"/>
        <w:right w:val="none" w:sz="0" w:space="0" w:color="auto"/>
      </w:divBdr>
    </w:div>
    <w:div w:id="1059675148">
      <w:bodyDiv w:val="1"/>
      <w:marLeft w:val="0"/>
      <w:marRight w:val="0"/>
      <w:marTop w:val="0"/>
      <w:marBottom w:val="0"/>
      <w:divBdr>
        <w:top w:val="none" w:sz="0" w:space="0" w:color="auto"/>
        <w:left w:val="none" w:sz="0" w:space="0" w:color="auto"/>
        <w:bottom w:val="none" w:sz="0" w:space="0" w:color="auto"/>
        <w:right w:val="none" w:sz="0" w:space="0" w:color="auto"/>
      </w:divBdr>
    </w:div>
    <w:div w:id="1225874209">
      <w:bodyDiv w:val="1"/>
      <w:marLeft w:val="0"/>
      <w:marRight w:val="0"/>
      <w:marTop w:val="0"/>
      <w:marBottom w:val="0"/>
      <w:divBdr>
        <w:top w:val="none" w:sz="0" w:space="0" w:color="auto"/>
        <w:left w:val="none" w:sz="0" w:space="0" w:color="auto"/>
        <w:bottom w:val="none" w:sz="0" w:space="0" w:color="auto"/>
        <w:right w:val="none" w:sz="0" w:space="0" w:color="auto"/>
      </w:divBdr>
    </w:div>
    <w:div w:id="1491946510">
      <w:bodyDiv w:val="1"/>
      <w:marLeft w:val="0"/>
      <w:marRight w:val="0"/>
      <w:marTop w:val="0"/>
      <w:marBottom w:val="0"/>
      <w:divBdr>
        <w:top w:val="none" w:sz="0" w:space="0" w:color="auto"/>
        <w:left w:val="none" w:sz="0" w:space="0" w:color="auto"/>
        <w:bottom w:val="none" w:sz="0" w:space="0" w:color="auto"/>
        <w:right w:val="none" w:sz="0" w:space="0" w:color="auto"/>
      </w:divBdr>
    </w:div>
    <w:div w:id="17151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5841</Words>
  <Characters>33298</Characters>
  <DocSecurity>0</DocSecurity>
  <Lines>277</Lines>
  <Paragraphs>78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39061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2017-09-18T20:21:00Z</cp:lastPrinted>
  <dcterms:created xsi:type="dcterms:W3CDTF">2017-09-19T08:16:00Z</dcterms:created>
  <dcterms:modified xsi:type="dcterms:W3CDTF">2017-09-19T08:16:00Z</dcterms:modified>
  <cp:category>www.sorubak.com</cp:category>
</cp:coreProperties>
</file>