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4A6798">
        <w:rPr>
          <w:rFonts w:ascii="Kayra" w:hAnsi="Kayra" w:cs="Consolas"/>
          <w:sz w:val="20"/>
        </w:rPr>
        <w:t>I, YURTTAŞLIK VE DEMOKRASİ DERS PLANI</w:t>
      </w:r>
    </w:p>
    <w:p w:rsidR="004A6798" w:rsidRDefault="004A6798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16.HAFTA ( 01-05 OCAK)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4A6798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B5740B" w:rsidP="00A91DC2">
            <w:pPr>
              <w:rPr>
                <w:rFonts w:ascii="Kayra" w:hAnsi="Kayra"/>
              </w:rPr>
            </w:pPr>
            <w:r w:rsidRPr="00B5740B">
              <w:rPr>
                <w:rFonts w:ascii="Kayra" w:hAnsi="Kayra"/>
              </w:rPr>
              <w:t>A</w:t>
            </w:r>
            <w:r>
              <w:rPr>
                <w:rFonts w:ascii="Kayra" w:hAnsi="Kayra"/>
              </w:rPr>
              <w:t>dalet ve Eşitlik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95"/>
        <w:gridCol w:w="2551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86E92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047AF1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A6798" w:rsidRDefault="004A6798" w:rsidP="004A6798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Y4.</w:t>
            </w:r>
            <w:proofErr w:type="gramStart"/>
            <w:r>
              <w:rPr>
                <w:rFonts w:ascii="Calibri" w:hAnsi="Calibri" w:cs="Calibri"/>
                <w:b/>
                <w:bCs/>
              </w:rPr>
              <w:t>3.3</w:t>
            </w:r>
            <w:proofErr w:type="gramEnd"/>
            <w:r w:rsidRPr="00042991">
              <w:rPr>
                <w:rFonts w:ascii="Calibri" w:hAnsi="Calibri" w:cs="Calibri"/>
                <w:b/>
                <w:bCs/>
              </w:rPr>
              <w:t>.</w:t>
            </w:r>
            <w:r w:rsidRPr="00042991">
              <w:rPr>
                <w:rFonts w:ascii="Calibri" w:hAnsi="Calibri" w:cs="Calibri"/>
                <w:bCs/>
              </w:rPr>
              <w:t xml:space="preserve"> İnsanların hak ve özgürlükler bakımından eşit olduğunu bilir.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486E92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047AF1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486E92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047AF1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047AF1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486E92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047AF1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4A6798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İnsanlar Eşittir</w:t>
            </w:r>
          </w:p>
        </w:tc>
      </w:tr>
      <w:tr w:rsidR="00B1394E" w:rsidRPr="00181FC5" w:rsidTr="002C08BF">
        <w:trPr>
          <w:cantSplit/>
          <w:trHeight w:val="278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6798" w:rsidRDefault="004A6798" w:rsidP="009C2146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Ders kitabında verilen görsel üzerinde konuşmaları sağlanır v bu görselden ne gibi bir mesaj çıktığı tartışılır.  </w:t>
            </w:r>
          </w:p>
          <w:p w:rsidR="004A6798" w:rsidRDefault="00B2345B" w:rsidP="004A6798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Eşitlik ne demektir?  </w:t>
            </w:r>
          </w:p>
          <w:p w:rsidR="00B2345B" w:rsidRDefault="00B2345B" w:rsidP="004A6798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Adalet ne demektir? </w:t>
            </w:r>
          </w:p>
          <w:p w:rsidR="009C2146" w:rsidRPr="009C2146" w:rsidRDefault="009C2146" w:rsidP="004A6798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9C2146">
              <w:rPr>
                <w:rFonts w:ascii="Kayra" w:hAnsi="Kayra"/>
                <w:sz w:val="20"/>
                <w:szCs w:val="20"/>
              </w:rPr>
              <w:t xml:space="preserve">Sınıftaki herkese aynı notu versem bu adil ve eşit olur mu? </w:t>
            </w:r>
            <w:proofErr w:type="gramStart"/>
            <w:r w:rsidRPr="009C2146">
              <w:rPr>
                <w:rFonts w:ascii="Kayra" w:hAnsi="Kayra"/>
                <w:sz w:val="20"/>
                <w:szCs w:val="20"/>
              </w:rPr>
              <w:t>s</w:t>
            </w:r>
            <w:r w:rsidR="00B2345B">
              <w:rPr>
                <w:rFonts w:ascii="Kayra" w:hAnsi="Kayra"/>
                <w:sz w:val="20"/>
                <w:szCs w:val="20"/>
              </w:rPr>
              <w:t>oruları</w:t>
            </w:r>
            <w:proofErr w:type="gramEnd"/>
            <w:r w:rsidR="00B2345B">
              <w:rPr>
                <w:rFonts w:ascii="Kayra" w:hAnsi="Kayra"/>
                <w:sz w:val="20"/>
                <w:szCs w:val="20"/>
              </w:rPr>
              <w:t xml:space="preserve"> öğrencilere sorulur. </w:t>
            </w:r>
          </w:p>
          <w:p w:rsidR="00C81D7C" w:rsidRDefault="009C2146" w:rsidP="00B2345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9C2146">
              <w:rPr>
                <w:rFonts w:ascii="Kayra" w:hAnsi="Kayra"/>
                <w:sz w:val="20"/>
                <w:szCs w:val="20"/>
              </w:rPr>
              <w:t xml:space="preserve"> Bilgi </w:t>
            </w:r>
            <w:r w:rsidR="00B2345B">
              <w:rPr>
                <w:rFonts w:ascii="Kayra" w:hAnsi="Kayra"/>
                <w:sz w:val="20"/>
                <w:szCs w:val="20"/>
              </w:rPr>
              <w:t>E</w:t>
            </w:r>
            <w:r w:rsidRPr="009C2146">
              <w:rPr>
                <w:rFonts w:ascii="Kayra" w:hAnsi="Kayra"/>
                <w:sz w:val="20"/>
                <w:szCs w:val="20"/>
              </w:rPr>
              <w:t>dinelim bölümü</w:t>
            </w:r>
            <w:r w:rsidR="00B2345B">
              <w:rPr>
                <w:rFonts w:ascii="Kayra" w:hAnsi="Kayra"/>
                <w:sz w:val="20"/>
                <w:szCs w:val="20"/>
              </w:rPr>
              <w:t xml:space="preserve"> incelenir ve öğrencilerin adalet ile eşitlik arasındaki farkı ayırt etmeleri sağlanır.</w:t>
            </w:r>
          </w:p>
          <w:p w:rsidR="00B2345B" w:rsidRDefault="00B2345B" w:rsidP="00B2345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B2345B">
              <w:rPr>
                <w:rFonts w:ascii="Kayra" w:hAnsi="Kayra"/>
                <w:sz w:val="20"/>
                <w:szCs w:val="20"/>
              </w:rPr>
              <w:t>Eşitlik</w:t>
            </w:r>
            <w:r>
              <w:rPr>
                <w:rFonts w:ascii="Kayra" w:hAnsi="Kayra"/>
                <w:sz w:val="20"/>
                <w:szCs w:val="20"/>
              </w:rPr>
              <w:t>,</w:t>
            </w:r>
            <w:r w:rsidRPr="00B2345B">
              <w:rPr>
                <w:rFonts w:ascii="Kayra" w:hAnsi="Kayra"/>
                <w:sz w:val="20"/>
                <w:szCs w:val="20"/>
              </w:rPr>
              <w:t xml:space="preserve"> insanlar arasında hak ve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B2345B">
              <w:rPr>
                <w:rFonts w:ascii="Kayra" w:hAnsi="Kayra"/>
                <w:sz w:val="20"/>
                <w:szCs w:val="20"/>
              </w:rPr>
              <w:t>özgürlükler açısından ayrım olmaması anlamına gelir</w:t>
            </w:r>
            <w:r>
              <w:rPr>
                <w:rFonts w:ascii="Kayra" w:hAnsi="Kayra"/>
                <w:sz w:val="20"/>
                <w:szCs w:val="20"/>
              </w:rPr>
              <w:t>.</w:t>
            </w:r>
          </w:p>
          <w:p w:rsidR="00B2345B" w:rsidRDefault="00B2345B" w:rsidP="00B2345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Adalet.</w:t>
            </w:r>
            <w:r w:rsidR="00953CCA">
              <w:rPr>
                <w:rFonts w:ascii="Kayra" w:hAnsi="Kayra"/>
                <w:sz w:val="20"/>
                <w:szCs w:val="20"/>
              </w:rPr>
              <w:t xml:space="preserve"> </w:t>
            </w:r>
            <w:proofErr w:type="gramStart"/>
            <w:r w:rsidRPr="00B2345B">
              <w:rPr>
                <w:rFonts w:ascii="Kayra" w:hAnsi="Kayra"/>
                <w:sz w:val="20"/>
                <w:szCs w:val="20"/>
              </w:rPr>
              <w:t>yasalarca</w:t>
            </w:r>
            <w:proofErr w:type="gramEnd"/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B2345B">
              <w:rPr>
                <w:rFonts w:ascii="Kayra" w:hAnsi="Kayra"/>
                <w:sz w:val="20"/>
                <w:szCs w:val="20"/>
              </w:rPr>
              <w:t>tanınan hakların herkes tarafından kullanılabilmesi anlamına gelir.</w:t>
            </w:r>
          </w:p>
          <w:p w:rsidR="00B2345B" w:rsidRDefault="00B2345B" w:rsidP="00B2345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B2345B">
              <w:rPr>
                <w:rFonts w:ascii="Kayra" w:hAnsi="Kayra"/>
                <w:sz w:val="20"/>
                <w:szCs w:val="20"/>
              </w:rPr>
              <w:t>İnsanlar yasalar önünde eşit haklara sahip olabilirler ancak bunları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B2345B">
              <w:rPr>
                <w:rFonts w:ascii="Kayra" w:hAnsi="Kayra"/>
                <w:sz w:val="20"/>
                <w:szCs w:val="20"/>
              </w:rPr>
              <w:t>aynı derecede kullanma imkânına sahip olmayabilirler. Adaletsizlik böyle durumlarda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B2345B">
              <w:rPr>
                <w:rFonts w:ascii="Kayra" w:hAnsi="Kayra"/>
                <w:sz w:val="20"/>
                <w:szCs w:val="20"/>
              </w:rPr>
              <w:t>ortaya çıkar. Bu nedenle hakların kullanılabilmesi için özgürlük, eşitlik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B2345B">
              <w:rPr>
                <w:rFonts w:ascii="Kayra" w:hAnsi="Kayra"/>
                <w:sz w:val="20"/>
                <w:szCs w:val="20"/>
              </w:rPr>
              <w:t>ve adalete bir arada ihtiyaç duyulur. Hak, özgürlük, adalet ve eşitlik bir araya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B2345B">
              <w:rPr>
                <w:rFonts w:ascii="Kayra" w:hAnsi="Kayra"/>
                <w:sz w:val="20"/>
                <w:szCs w:val="20"/>
              </w:rPr>
              <w:t>gelip bütünleştiğinde ortaya hukuk devleti çıkar.</w:t>
            </w:r>
          </w:p>
          <w:p w:rsidR="004A6798" w:rsidRPr="00FD0C55" w:rsidRDefault="004A6798" w:rsidP="00B2345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Verilen etkinlikler öğrencinin öğrenmesi ile paralel bir </w:t>
            </w:r>
            <w:proofErr w:type="spellStart"/>
            <w:r>
              <w:rPr>
                <w:rFonts w:ascii="Kayra" w:hAnsi="Kayra"/>
                <w:sz w:val="20"/>
                <w:szCs w:val="20"/>
              </w:rPr>
              <w:t>şeklde</w:t>
            </w:r>
            <w:proofErr w:type="spellEnd"/>
            <w:r>
              <w:rPr>
                <w:rFonts w:ascii="Kayra" w:hAnsi="Kayra"/>
                <w:sz w:val="20"/>
                <w:szCs w:val="20"/>
              </w:rPr>
              <w:t xml:space="preserve"> cevaplanır.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C81D7C" w:rsidP="002E5A5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 arasında eşitlik ne demektir?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953CCA" w:rsidP="00953CCA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Pozitif ayrımcılık kimlere uygulanır?</w:t>
            </w:r>
          </w:p>
        </w:tc>
      </w:tr>
      <w:tr w:rsidR="00566747" w:rsidRPr="00181FC5" w:rsidTr="003C7883">
        <w:trPr>
          <w:trHeight w:val="870"/>
          <w:jc w:val="center"/>
        </w:trPr>
        <w:tc>
          <w:tcPr>
            <w:tcW w:w="695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B634C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9430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953CCA" w:rsidP="00953CCA">
            <w:pPr>
              <w:jc w:val="both"/>
              <w:rPr>
                <w:rFonts w:ascii="Kayra" w:hAnsi="Kayra"/>
              </w:rPr>
            </w:pPr>
            <w:r w:rsidRPr="00953CCA">
              <w:rPr>
                <w:rFonts w:ascii="Kayra" w:hAnsi="Kayra"/>
              </w:rPr>
              <w:t>Eşitlik, insanlar arasında hak ve özgürlükler açısından ayrım olmaması</w:t>
            </w:r>
            <w:r>
              <w:rPr>
                <w:rFonts w:ascii="Kayra" w:hAnsi="Kayra"/>
              </w:rPr>
              <w:t>, adalet ise</w:t>
            </w:r>
            <w:r w:rsidRPr="00953CCA">
              <w:rPr>
                <w:rFonts w:ascii="Kayra" w:hAnsi="Kayra"/>
              </w:rPr>
              <w:t xml:space="preserve"> yasalarca tanınan hakların herkes tarafından kullanılabilmesi anlamına gelir.</w:t>
            </w:r>
            <w:r>
              <w:rPr>
                <w:rFonts w:ascii="Kayra" w:hAnsi="Kayra"/>
              </w:rPr>
              <w:t xml:space="preserve"> </w:t>
            </w:r>
            <w:r w:rsidR="00CE43A5">
              <w:rPr>
                <w:rFonts w:ascii="Kayra" w:hAnsi="Kayra"/>
              </w:rPr>
              <w:t>Hak ve özgürlüklerin kullanılabilmesi için eşitlik ve adalete ihtiyaç duyulur. Hak, özgürlük, eşitlik ve adalet bütünleştiği zaman hukuk devleti ortaya çıkar.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8"/>
        <w:gridCol w:w="2835"/>
        <w:gridCol w:w="4915"/>
      </w:tblGrid>
      <w:tr w:rsidR="00CE7A88" w:rsidRPr="00181FC5" w:rsidTr="00AB530B">
        <w:trPr>
          <w:trHeight w:val="1876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486E92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047AF1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254D83" w:rsidRDefault="009A48E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1-)</w:t>
            </w:r>
            <w:r w:rsidR="003C7883">
              <w:rPr>
                <w:rFonts w:ascii="Kayra" w:hAnsi="Kayra"/>
              </w:rPr>
              <w:t>Eşitlik ve adalet ne demektir?</w:t>
            </w:r>
          </w:p>
          <w:p w:rsidR="002E5A54" w:rsidRDefault="00CB634C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  <w:r w:rsidR="003C7883">
              <w:rPr>
                <w:rFonts w:ascii="Kayra" w:hAnsi="Kayra"/>
              </w:rPr>
              <w:t>-)Kimlere pozitif ayrımcılık uygulanır?</w:t>
            </w:r>
          </w:p>
          <w:p w:rsidR="004A6798" w:rsidRPr="002E5A54" w:rsidRDefault="004A6798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  <w:r w:rsidRPr="004A6798">
              <w:rPr>
                <w:rFonts w:ascii="Kayra" w:hAnsi="Kayra"/>
              </w:rPr>
              <w:t>-)</w:t>
            </w:r>
            <w:r w:rsidRPr="004A6798">
              <w:rPr>
                <w:rFonts w:ascii="Calibri" w:hAnsi="Calibri" w:cs="Calibri"/>
                <w:color w:val="000000"/>
              </w:rPr>
              <w:t xml:space="preserve"> Eşitlik ilkesi yasalarla güvence altına alınmasaydı hangi durumlarla karşılaşırdık?</w:t>
            </w:r>
          </w:p>
          <w:p w:rsidR="004F6EBF" w:rsidRPr="009F149A" w:rsidRDefault="004F6EB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AB530B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1-) </w:t>
            </w:r>
            <w:r w:rsidR="004F6EBF"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 w:rsidTr="003C7883">
        <w:trPr>
          <w:trHeight w:val="473"/>
          <w:jc w:val="center"/>
        </w:trPr>
        <w:tc>
          <w:tcPr>
            <w:tcW w:w="2418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Pr="00486E92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047AF1">
              <w:rPr>
                <w:rFonts w:ascii="Kayra" w:hAnsi="Kayra"/>
                <w:lang w:val="tr-TR" w:eastAsia="tr-TR"/>
              </w:rPr>
              <w:t xml:space="preserve">Dersin Diğer Derslerle </w:t>
            </w:r>
          </w:p>
          <w:p w:rsidR="00566747" w:rsidRPr="00486E92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047AF1">
              <w:rPr>
                <w:rFonts w:ascii="Kayra" w:hAnsi="Kayra"/>
                <w:lang w:val="tr-TR" w:eastAsia="tr-TR"/>
              </w:rPr>
              <w:t>İlişkisi/Açıklamalar</w:t>
            </w:r>
          </w:p>
        </w:tc>
        <w:tc>
          <w:tcPr>
            <w:tcW w:w="775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766741" w:rsidP="00FE40BE">
            <w:pPr>
              <w:spacing w:line="216" w:lineRule="auto"/>
              <w:jc w:val="both"/>
              <w:rPr>
                <w:rFonts w:ascii="Kayra" w:hAnsi="Kayra"/>
                <w:bCs/>
              </w:rPr>
            </w:pPr>
            <w:r w:rsidRPr="00766741">
              <w:rPr>
                <w:rFonts w:ascii="Kayra" w:hAnsi="Kayra"/>
                <w:bCs/>
              </w:rPr>
              <w:t>Adalet ve eşitlik kavramlarını birbirlerinden ayırt etmede hak, özgürlük ve sorumluluk kavramlarından hareket edilmelidir.</w:t>
            </w:r>
            <w:r>
              <w:rPr>
                <w:rFonts w:ascii="Kayra" w:hAnsi="Kayra"/>
                <w:bCs/>
              </w:rPr>
              <w:t xml:space="preserve"> </w:t>
            </w:r>
            <w:r w:rsidRPr="00766741">
              <w:rPr>
                <w:rFonts w:ascii="Kayra" w:hAnsi="Kayra"/>
                <w:bCs/>
              </w:rPr>
              <w:t>Adalet ve eşitlik bağlamında pozitif ayrımcılık konuları (cinsiyet eşitliği, dezavantajlılar, engelliler, çocuklar ile ilgili örnekler gibi) ele alınmalıdır.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 w:rsidTr="003C7883">
        <w:trPr>
          <w:trHeight w:val="466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39B4" w:rsidRDefault="00A439B4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1.dönem 2.yazılı yoklama</w:t>
            </w:r>
          </w:p>
          <w:p w:rsidR="00CE7A88" w:rsidRPr="00181FC5" w:rsidRDefault="00EF696B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 sonraki ders için sınıf mevcudu kadar şeker getirilibelir..</w:t>
            </w:r>
          </w:p>
        </w:tc>
      </w:tr>
    </w:tbl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811D8" w:rsidRDefault="003811D8" w:rsidP="003811D8">
      <w:pPr>
        <w:pStyle w:val="KonuBal"/>
        <w:rPr>
          <w:rFonts w:ascii="Kayra" w:hAnsi="Kayra"/>
          <w:sz w:val="20"/>
        </w:rPr>
      </w:pPr>
    </w:p>
    <w:p w:rsidR="004A6798" w:rsidRDefault="004A6798" w:rsidP="003811D8">
      <w:pPr>
        <w:pStyle w:val="KonuBal"/>
        <w:rPr>
          <w:rFonts w:ascii="Kayra" w:hAnsi="Kayra"/>
          <w:sz w:val="20"/>
        </w:rPr>
      </w:pPr>
    </w:p>
    <w:p w:rsidR="004A6798" w:rsidRDefault="004A6798" w:rsidP="003811D8">
      <w:pPr>
        <w:pStyle w:val="KonuBal"/>
        <w:rPr>
          <w:rFonts w:ascii="Kayra" w:hAnsi="Kayra"/>
          <w:sz w:val="20"/>
        </w:rPr>
      </w:pPr>
    </w:p>
    <w:p w:rsidR="004A6798" w:rsidRDefault="004A6798" w:rsidP="003811D8">
      <w:pPr>
        <w:pStyle w:val="KonuBal"/>
        <w:rPr>
          <w:rFonts w:ascii="Kayra" w:hAnsi="Kayra"/>
          <w:sz w:val="20"/>
        </w:rPr>
      </w:pPr>
    </w:p>
    <w:p w:rsidR="004A6798" w:rsidRDefault="004A6798" w:rsidP="003811D8">
      <w:pPr>
        <w:pStyle w:val="KonuBal"/>
        <w:rPr>
          <w:rFonts w:ascii="Kayra" w:hAnsi="Kayra"/>
          <w:sz w:val="20"/>
        </w:rPr>
      </w:pPr>
      <w:r>
        <w:rPr>
          <w:rFonts w:ascii="Kayra" w:hAnsi="Kayra"/>
          <w:sz w:val="20"/>
        </w:rPr>
        <w:t>Sınıf Öğretmeni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 xml:space="preserve"> Okul Müdürü</w:t>
      </w:r>
    </w:p>
    <w:sectPr w:rsidR="004A6798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E92" w:rsidRDefault="00486E92">
      <w:r>
        <w:separator/>
      </w:r>
    </w:p>
  </w:endnote>
  <w:endnote w:type="continuationSeparator" w:id="0">
    <w:p w:rsidR="00486E92" w:rsidRDefault="00486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E92" w:rsidRDefault="00486E92">
      <w:r>
        <w:separator/>
      </w:r>
    </w:p>
  </w:footnote>
  <w:footnote w:type="continuationSeparator" w:id="0">
    <w:p w:rsidR="00486E92" w:rsidRDefault="00486E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544386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C17C60"/>
    <w:multiLevelType w:val="hybridMultilevel"/>
    <w:tmpl w:val="E33AB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4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47AF1"/>
    <w:rsid w:val="00065D60"/>
    <w:rsid w:val="00083E14"/>
    <w:rsid w:val="00083F16"/>
    <w:rsid w:val="0009626A"/>
    <w:rsid w:val="000A3C6F"/>
    <w:rsid w:val="000C5637"/>
    <w:rsid w:val="000C58E9"/>
    <w:rsid w:val="000E5B9F"/>
    <w:rsid w:val="000F3A8A"/>
    <w:rsid w:val="00102EEB"/>
    <w:rsid w:val="001258AC"/>
    <w:rsid w:val="00141DE8"/>
    <w:rsid w:val="00160C93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0091F"/>
    <w:rsid w:val="00210ADC"/>
    <w:rsid w:val="00236C14"/>
    <w:rsid w:val="00247719"/>
    <w:rsid w:val="0025187E"/>
    <w:rsid w:val="00254D83"/>
    <w:rsid w:val="002927C2"/>
    <w:rsid w:val="0029397E"/>
    <w:rsid w:val="00295E97"/>
    <w:rsid w:val="002B5338"/>
    <w:rsid w:val="002B5A47"/>
    <w:rsid w:val="002C08BF"/>
    <w:rsid w:val="002C3201"/>
    <w:rsid w:val="002D14C9"/>
    <w:rsid w:val="002E5A54"/>
    <w:rsid w:val="002F02A5"/>
    <w:rsid w:val="00326F21"/>
    <w:rsid w:val="00345B6C"/>
    <w:rsid w:val="00361942"/>
    <w:rsid w:val="00371372"/>
    <w:rsid w:val="003753B4"/>
    <w:rsid w:val="003811D8"/>
    <w:rsid w:val="00382734"/>
    <w:rsid w:val="0038420E"/>
    <w:rsid w:val="00390863"/>
    <w:rsid w:val="00394EE9"/>
    <w:rsid w:val="003C7883"/>
    <w:rsid w:val="003D1C3E"/>
    <w:rsid w:val="00405EA9"/>
    <w:rsid w:val="00413380"/>
    <w:rsid w:val="004209F7"/>
    <w:rsid w:val="004266FF"/>
    <w:rsid w:val="0043236E"/>
    <w:rsid w:val="00440719"/>
    <w:rsid w:val="004442BD"/>
    <w:rsid w:val="004606EA"/>
    <w:rsid w:val="00463A3D"/>
    <w:rsid w:val="00481985"/>
    <w:rsid w:val="004859FE"/>
    <w:rsid w:val="00486E92"/>
    <w:rsid w:val="004A173F"/>
    <w:rsid w:val="004A6798"/>
    <w:rsid w:val="004A76EB"/>
    <w:rsid w:val="004E7B91"/>
    <w:rsid w:val="004F37C9"/>
    <w:rsid w:val="004F48DE"/>
    <w:rsid w:val="004F4D91"/>
    <w:rsid w:val="004F6EBF"/>
    <w:rsid w:val="00512A84"/>
    <w:rsid w:val="00522A2B"/>
    <w:rsid w:val="00537E4D"/>
    <w:rsid w:val="00544386"/>
    <w:rsid w:val="0054684D"/>
    <w:rsid w:val="00547993"/>
    <w:rsid w:val="005540D2"/>
    <w:rsid w:val="005543A7"/>
    <w:rsid w:val="00554AC4"/>
    <w:rsid w:val="00554E8E"/>
    <w:rsid w:val="005609AA"/>
    <w:rsid w:val="00561E2E"/>
    <w:rsid w:val="00566747"/>
    <w:rsid w:val="00597BE3"/>
    <w:rsid w:val="005A0605"/>
    <w:rsid w:val="005B1446"/>
    <w:rsid w:val="005B4772"/>
    <w:rsid w:val="005C1FFB"/>
    <w:rsid w:val="005C6AA0"/>
    <w:rsid w:val="005D2C09"/>
    <w:rsid w:val="005D683C"/>
    <w:rsid w:val="005D7D7A"/>
    <w:rsid w:val="005E1E6C"/>
    <w:rsid w:val="00605FBC"/>
    <w:rsid w:val="00612AF5"/>
    <w:rsid w:val="00614DEA"/>
    <w:rsid w:val="0063203E"/>
    <w:rsid w:val="00667813"/>
    <w:rsid w:val="00672A10"/>
    <w:rsid w:val="006A1DE4"/>
    <w:rsid w:val="006A4816"/>
    <w:rsid w:val="006B1AFB"/>
    <w:rsid w:val="006B3BF9"/>
    <w:rsid w:val="006B6426"/>
    <w:rsid w:val="006B6496"/>
    <w:rsid w:val="006B6790"/>
    <w:rsid w:val="006E4ADC"/>
    <w:rsid w:val="006E59E1"/>
    <w:rsid w:val="006F210A"/>
    <w:rsid w:val="00720210"/>
    <w:rsid w:val="007262AE"/>
    <w:rsid w:val="007321F4"/>
    <w:rsid w:val="00751BD0"/>
    <w:rsid w:val="00766741"/>
    <w:rsid w:val="00767F61"/>
    <w:rsid w:val="00783CF8"/>
    <w:rsid w:val="00790B7A"/>
    <w:rsid w:val="00797B56"/>
    <w:rsid w:val="007A10C1"/>
    <w:rsid w:val="007A4E3B"/>
    <w:rsid w:val="007C078B"/>
    <w:rsid w:val="007D07E9"/>
    <w:rsid w:val="007E6886"/>
    <w:rsid w:val="007F077C"/>
    <w:rsid w:val="007F101E"/>
    <w:rsid w:val="007F5D66"/>
    <w:rsid w:val="007F7B5F"/>
    <w:rsid w:val="00800E38"/>
    <w:rsid w:val="00803562"/>
    <w:rsid w:val="00805195"/>
    <w:rsid w:val="00832294"/>
    <w:rsid w:val="008334C8"/>
    <w:rsid w:val="00841D00"/>
    <w:rsid w:val="008465FC"/>
    <w:rsid w:val="00854EE3"/>
    <w:rsid w:val="00857AD4"/>
    <w:rsid w:val="008770A6"/>
    <w:rsid w:val="00877288"/>
    <w:rsid w:val="008A1209"/>
    <w:rsid w:val="008A1F6E"/>
    <w:rsid w:val="008B031F"/>
    <w:rsid w:val="008C2FF0"/>
    <w:rsid w:val="008C67A8"/>
    <w:rsid w:val="008D254B"/>
    <w:rsid w:val="008D51E3"/>
    <w:rsid w:val="00923772"/>
    <w:rsid w:val="00935D2A"/>
    <w:rsid w:val="009448B0"/>
    <w:rsid w:val="00953CCA"/>
    <w:rsid w:val="0096081E"/>
    <w:rsid w:val="009A48EF"/>
    <w:rsid w:val="009A4A2A"/>
    <w:rsid w:val="009B1CA9"/>
    <w:rsid w:val="009B3116"/>
    <w:rsid w:val="009C2146"/>
    <w:rsid w:val="009E3CAE"/>
    <w:rsid w:val="009F149A"/>
    <w:rsid w:val="00A01031"/>
    <w:rsid w:val="00A439B4"/>
    <w:rsid w:val="00A523B0"/>
    <w:rsid w:val="00A63432"/>
    <w:rsid w:val="00A7510D"/>
    <w:rsid w:val="00A766FF"/>
    <w:rsid w:val="00A86121"/>
    <w:rsid w:val="00A91DC2"/>
    <w:rsid w:val="00AB03F9"/>
    <w:rsid w:val="00AB1F7E"/>
    <w:rsid w:val="00AB530B"/>
    <w:rsid w:val="00AD3F13"/>
    <w:rsid w:val="00AE0FD7"/>
    <w:rsid w:val="00AE41FB"/>
    <w:rsid w:val="00B1394E"/>
    <w:rsid w:val="00B142D2"/>
    <w:rsid w:val="00B2345B"/>
    <w:rsid w:val="00B25814"/>
    <w:rsid w:val="00B46CB1"/>
    <w:rsid w:val="00B5740B"/>
    <w:rsid w:val="00B60D9A"/>
    <w:rsid w:val="00B77E81"/>
    <w:rsid w:val="00B80E0D"/>
    <w:rsid w:val="00B83CD1"/>
    <w:rsid w:val="00B90603"/>
    <w:rsid w:val="00B92AF5"/>
    <w:rsid w:val="00B94D4E"/>
    <w:rsid w:val="00B9662C"/>
    <w:rsid w:val="00BA104A"/>
    <w:rsid w:val="00BA4829"/>
    <w:rsid w:val="00BA6EBC"/>
    <w:rsid w:val="00BB594B"/>
    <w:rsid w:val="00BD07A6"/>
    <w:rsid w:val="00BD1CBB"/>
    <w:rsid w:val="00BD3C59"/>
    <w:rsid w:val="00BE469B"/>
    <w:rsid w:val="00BF411C"/>
    <w:rsid w:val="00C0110D"/>
    <w:rsid w:val="00C10785"/>
    <w:rsid w:val="00C16103"/>
    <w:rsid w:val="00C16292"/>
    <w:rsid w:val="00C163D6"/>
    <w:rsid w:val="00C225F0"/>
    <w:rsid w:val="00C23760"/>
    <w:rsid w:val="00C30713"/>
    <w:rsid w:val="00C31757"/>
    <w:rsid w:val="00C5721A"/>
    <w:rsid w:val="00C816D4"/>
    <w:rsid w:val="00C81D7C"/>
    <w:rsid w:val="00C95376"/>
    <w:rsid w:val="00C964A8"/>
    <w:rsid w:val="00CA4028"/>
    <w:rsid w:val="00CB4390"/>
    <w:rsid w:val="00CB634C"/>
    <w:rsid w:val="00CC2BCD"/>
    <w:rsid w:val="00CD2AEE"/>
    <w:rsid w:val="00CE0B4C"/>
    <w:rsid w:val="00CE2C04"/>
    <w:rsid w:val="00CE43A5"/>
    <w:rsid w:val="00CE4C8A"/>
    <w:rsid w:val="00CE7A88"/>
    <w:rsid w:val="00D40D39"/>
    <w:rsid w:val="00D477E1"/>
    <w:rsid w:val="00D546E7"/>
    <w:rsid w:val="00D60676"/>
    <w:rsid w:val="00D60C34"/>
    <w:rsid w:val="00D6143F"/>
    <w:rsid w:val="00D64890"/>
    <w:rsid w:val="00D766FA"/>
    <w:rsid w:val="00D85584"/>
    <w:rsid w:val="00D856F4"/>
    <w:rsid w:val="00D86D96"/>
    <w:rsid w:val="00D87039"/>
    <w:rsid w:val="00D87163"/>
    <w:rsid w:val="00DA5C53"/>
    <w:rsid w:val="00DA73C6"/>
    <w:rsid w:val="00DB1CEC"/>
    <w:rsid w:val="00DB5A09"/>
    <w:rsid w:val="00DD167E"/>
    <w:rsid w:val="00DD412B"/>
    <w:rsid w:val="00DD4E5F"/>
    <w:rsid w:val="00DE5E12"/>
    <w:rsid w:val="00DF52D0"/>
    <w:rsid w:val="00E036DB"/>
    <w:rsid w:val="00E037E8"/>
    <w:rsid w:val="00E154A3"/>
    <w:rsid w:val="00E25148"/>
    <w:rsid w:val="00E461BE"/>
    <w:rsid w:val="00E53964"/>
    <w:rsid w:val="00E6092E"/>
    <w:rsid w:val="00E654E1"/>
    <w:rsid w:val="00E845D1"/>
    <w:rsid w:val="00E85501"/>
    <w:rsid w:val="00EA294D"/>
    <w:rsid w:val="00EB3A78"/>
    <w:rsid w:val="00EB4299"/>
    <w:rsid w:val="00EB530C"/>
    <w:rsid w:val="00EC2CE2"/>
    <w:rsid w:val="00EC3DD7"/>
    <w:rsid w:val="00EC5F67"/>
    <w:rsid w:val="00ED6647"/>
    <w:rsid w:val="00EE0336"/>
    <w:rsid w:val="00EE3854"/>
    <w:rsid w:val="00EE67BB"/>
    <w:rsid w:val="00EF66B8"/>
    <w:rsid w:val="00EF696B"/>
    <w:rsid w:val="00F273D2"/>
    <w:rsid w:val="00F53249"/>
    <w:rsid w:val="00F54CDE"/>
    <w:rsid w:val="00F66A2B"/>
    <w:rsid w:val="00F869DC"/>
    <w:rsid w:val="00FA7DC5"/>
    <w:rsid w:val="00FC7BB0"/>
    <w:rsid w:val="00FD0C55"/>
    <w:rsid w:val="00FE1E82"/>
    <w:rsid w:val="00FE40BE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5721A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5721A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5721A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5721A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5721A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5721A"/>
    <w:rPr>
      <w:sz w:val="18"/>
    </w:rPr>
  </w:style>
  <w:style w:type="paragraph" w:styleId="KonuBal">
    <w:name w:val="Title"/>
    <w:basedOn w:val="Normal"/>
    <w:link w:val="KonuBalChar"/>
    <w:qFormat/>
    <w:rsid w:val="00C5721A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5721A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5721A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5721A"/>
  </w:style>
  <w:style w:type="paragraph" w:styleId="stbilgi">
    <w:name w:val="header"/>
    <w:basedOn w:val="Normal"/>
    <w:rsid w:val="00C5721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5721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E95D4-2422-4D88-9C8E-8D8CF8E4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486</Words>
  <Characters>2775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2017-09-14T21:11:00Z</dcterms:created>
  <dcterms:modified xsi:type="dcterms:W3CDTF">2017-09-15T10:39:00Z</dcterms:modified>
  <cp:category>www.sorubak.com</cp:category>
</cp:coreProperties>
</file>