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C0241D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2069AE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69AE" w:rsidRDefault="00C0241D" w:rsidP="00C0241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18</w:t>
            </w:r>
            <w:r w:rsidR="000B61BC"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 w:rsidR="000B61BC"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 xml:space="preserve"> 22</w:t>
            </w:r>
            <w:r w:rsidR="000B61BC" w:rsidRPr="002069AE">
              <w:rPr>
                <w:b/>
                <w:color w:val="FF0000"/>
                <w:sz w:val="18"/>
                <w:szCs w:val="18"/>
              </w:rPr>
              <w:t xml:space="preserve">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hareketlerini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çeviklikle yapar.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kartlarındaki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Uygulamada öncelik, koşma (3. kart)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ve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sıçrama (4.kart) kartlarında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olmalı, daha sonra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kartlardaki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kullanılmalıdır.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Çeviklik (çabukluk), hareketleri çabuk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yapabilme özelliğidir ve özellikle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değiştirmeler sırasında ani yavaşlama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yeniden hızlanmayı içerir.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Fiziki etkinliklerde kontrollü, dengeli ve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koordineli yer değiştirme hareketleri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geliştirilmeye çalışılmalı, farklı yön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kullanımını içeren etkinlikler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oluşturulmalıdır.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 olacaktır: Değiş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Tokuş,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Nuh’un Gemisi, Top Getirme,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Koridor Da Vurulmam, Tekler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Çiftler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Yarışması, Yıldız Oyunu vb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Gösteri yolu,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Yer Değiştirme Hareketleri Gözlem Formu,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Oyun Gözlem Formu, Hareket Becerileri (Yürüme Becerisi ) Formu</w:t>
            </w:r>
          </w:p>
          <w:p w:rsidR="000B61BC" w:rsidRPr="001D2F17" w:rsidRDefault="000B61BC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* Bu form örnekleri yıllık plan son sayfasında yer almaktadır.</w:t>
            </w:r>
          </w:p>
        </w:tc>
      </w:tr>
      <w:tr w:rsidR="000B61BC" w:rsidRPr="00F92AFB" w:rsidTr="00C024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2069AE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2069AE" w:rsidRDefault="00C0241D" w:rsidP="00C0241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25 </w:t>
            </w:r>
            <w:r w:rsidR="000B61BC"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 w:rsidR="000B61BC"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="000B61BC"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>29</w:t>
            </w:r>
            <w:r w:rsidR="000B61BC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0B61BC"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 w:rsidR="000B61BC">
              <w:rPr>
                <w:b/>
                <w:color w:val="FF0000"/>
                <w:sz w:val="18"/>
                <w:szCs w:val="18"/>
              </w:rPr>
              <w:t xml:space="preserve">   (2</w:t>
            </w:r>
            <w:r w:rsidR="000B61BC"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2. Yer değiştirme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hareketlerini vücut,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alan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ilişkilerinikullanarak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artan bir doğrulukla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yapar.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kartlarındaki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Vücut farkındalığı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(4.Kart) kartı; alan 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ilişkiler için adım al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 xml:space="preserve"> sek (5. kart) kartı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ile başlanmalıdır.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kartlardaki etkinlikler yeri geldiğinde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kullanılmalıdır.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1BC" w:rsidRPr="006070BC" w:rsidRDefault="000B61BC" w:rsidP="00AF6E19">
            <w:pPr>
              <w:autoSpaceDE w:val="0"/>
              <w:autoSpaceDN w:val="0"/>
              <w:adjustRightInd w:val="0"/>
            </w:pPr>
          </w:p>
          <w:p w:rsidR="000B61BC" w:rsidRPr="006070BC" w:rsidRDefault="000B61BC" w:rsidP="006070BC"/>
          <w:p w:rsidR="000B61BC" w:rsidRPr="006070BC" w:rsidRDefault="000B61BC" w:rsidP="006070BC">
            <w:r w:rsidRPr="006070BC">
              <w:t>Öğrencilerden temel hareket becerilerini</w:t>
            </w:r>
          </w:p>
          <w:p w:rsidR="000B61BC" w:rsidRPr="006070BC" w:rsidRDefault="000B61BC" w:rsidP="006070BC">
            <w:r w:rsidRPr="006070BC">
              <w:t>uygularken yol, yön, güç, tempo ve</w:t>
            </w:r>
          </w:p>
          <w:p w:rsidR="000B61BC" w:rsidRPr="006070BC" w:rsidRDefault="000B61BC" w:rsidP="006070BC">
            <w:r w:rsidRPr="006070BC">
              <w:t>seviyeler arası ilişkileri göstermeleri</w:t>
            </w:r>
          </w:p>
          <w:p w:rsidR="000B61BC" w:rsidRPr="006070BC" w:rsidRDefault="000B61BC" w:rsidP="006070BC">
            <w:r w:rsidRPr="006070BC">
              <w:t>beklenmelidir.</w:t>
            </w:r>
          </w:p>
          <w:p w:rsidR="000B61BC" w:rsidRPr="006070BC" w:rsidRDefault="000B61BC" w:rsidP="006070BC">
            <w:r w:rsidRPr="006070BC">
              <w:t>Yer değiştirme hareketlerinin niteliğinin,</w:t>
            </w:r>
          </w:p>
          <w:p w:rsidR="000B61BC" w:rsidRPr="006070BC" w:rsidRDefault="000B61BC" w:rsidP="006070BC">
            <w:r w:rsidRPr="006070BC">
              <w:t>hareket kavramları ile ilişkilendirilerek</w:t>
            </w:r>
          </w:p>
          <w:p w:rsidR="000B61BC" w:rsidRPr="006070BC" w:rsidRDefault="000B61BC" w:rsidP="006070BC">
            <w:r w:rsidRPr="006070BC">
              <w:t>geliştirilmesi sağlanmalıdır.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kartlar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yardımcı olacaktır: Hayvanat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Bahçesi, İzi Takip Et, Top İle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Ebeleme, Dairede Ters Koş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113EE7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D6BA9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2-6</w:t>
            </w:r>
            <w:r w:rsidR="000B61BC" w:rsidRPr="001D6BA9">
              <w:rPr>
                <w:b/>
                <w:bCs/>
                <w:color w:val="FF0000"/>
                <w:sz w:val="20"/>
                <w:szCs w:val="20"/>
              </w:rPr>
              <w:t xml:space="preserve"> EKİM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3. Çeşitli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nesnelerin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üzerinde denge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  <w:bCs/>
              </w:rPr>
              <w:t>gösterir.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Cs/>
              </w:rPr>
              <w:t xml:space="preserve">Dengeleme Hareketleri” </w:t>
            </w:r>
            <w:r w:rsidRPr="006070BC">
              <w:t>kartlarındaki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(sarı, 13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16. Kart)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kullanılmalıdır.</w:t>
            </w:r>
          </w:p>
        </w:tc>
        <w:tc>
          <w:tcPr>
            <w:tcW w:w="3260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Başlangıçta, yüksekliği az ve geniş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nesnelerin üzerinde (jimnastik sırası,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denge aleti vb.) çalışılmalıdır.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Dengenin, nesnelerin üzerinde hem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hareket halinde iken hem de hareketten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durma haline geçildiğinde korunması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önemlidir.</w:t>
            </w:r>
          </w:p>
        </w:tc>
        <w:tc>
          <w:tcPr>
            <w:tcW w:w="2551" w:type="dxa"/>
            <w:vMerge w:val="restart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kartlar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yardımcı olacaktır: Jimnastik Sırasında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Yer Değiştirme, Adadan Adaya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Geçtim, Yerden Yüksek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Yer Değiştirme Hareketleri Gözlem Formu,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Oyun Gözlem Formu, Hareket Becerileri (Yürüme Becerisi ) Formu</w:t>
            </w:r>
          </w:p>
          <w:p w:rsidR="000B61BC" w:rsidRPr="00113EE7" w:rsidRDefault="000B61BC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* Bu form örnekleri yıllık plan son sayfasında yer almaktadır.</w:t>
            </w:r>
          </w:p>
        </w:tc>
      </w:tr>
      <w:tr w:rsidR="000B61BC" w:rsidRPr="00F92AFB" w:rsidTr="00C024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0D0342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0D0342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9-13</w:t>
            </w:r>
            <w:r w:rsidR="000B61BC" w:rsidRPr="000D0342">
              <w:rPr>
                <w:b/>
                <w:bCs/>
                <w:color w:val="FF0000"/>
                <w:sz w:val="20"/>
                <w:szCs w:val="20"/>
              </w:rPr>
              <w:t xml:space="preserve"> EKİM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0B61BC" w:rsidRPr="00AF6E19" w:rsidRDefault="000B61BC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0B61BC" w:rsidRPr="00AF6E19" w:rsidRDefault="000B61BC" w:rsidP="008B6BE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8B6BE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C0241D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0B61BC" w:rsidRPr="000D0342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0D0342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16-20</w:t>
            </w:r>
            <w:r w:rsidR="000B61BC" w:rsidRPr="000D0342">
              <w:rPr>
                <w:b/>
                <w:bCs/>
                <w:color w:val="FF0000"/>
                <w:sz w:val="20"/>
                <w:szCs w:val="20"/>
              </w:rPr>
              <w:t xml:space="preserve"> EKİM  (5.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</w:tcPr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4.Dengeleme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hareketlerini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vücut,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farkındalığı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ilişkilerini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kullanarak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bir doğrulukla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/>
                <w:bCs/>
              </w:rPr>
              <w:t>yapar.</w:t>
            </w:r>
          </w:p>
          <w:p w:rsidR="000B61BC" w:rsidRPr="00FE731B" w:rsidRDefault="000B61BC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B61BC" w:rsidRPr="00FE731B" w:rsidRDefault="000B61BC" w:rsidP="00FE731B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</w:p>
        </w:tc>
        <w:tc>
          <w:tcPr>
            <w:tcW w:w="2781" w:type="dxa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/>
                <w:bCs/>
              </w:rPr>
              <w:t xml:space="preserve">Dengeleme Hareketleri </w:t>
            </w:r>
            <w:r w:rsidRPr="006070BC">
              <w:t>“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kartlarındaki (sarı, 9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17 arasındaki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kartlar) etkinlikler kullanılmalıdır.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 (13. kart), dönme–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salınım (17. kart) kartlarına öncelik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verilmelidir. Sıra olmadan diğer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</w:pPr>
            <w:r w:rsidRPr="006070BC">
              <w:t>kartlardaki etkinlikler yeri geldiğinde</w:t>
            </w:r>
          </w:p>
          <w:p w:rsidR="000B61BC" w:rsidRPr="00FE731B" w:rsidRDefault="000B61BC" w:rsidP="006070BC">
            <w:pPr>
              <w:autoSpaceDE w:val="0"/>
              <w:autoSpaceDN w:val="0"/>
              <w:adjustRightInd w:val="0"/>
            </w:pPr>
            <w:r w:rsidRPr="006070BC">
              <w:t>kullanılabilir.</w:t>
            </w:r>
          </w:p>
        </w:tc>
        <w:tc>
          <w:tcPr>
            <w:tcW w:w="4080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Öğrencilerin dengeleme hareketlerini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öğrenme anahtarındaki kriterlere uygun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olarak yapmaları sağlanmalıdır. Bu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hareketlerde çeşitli vücut parçalarını, farklı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alan ve ilişkileri kullanmalarına önem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verilmelidir.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Dinamik denge etkinliklerinde vücut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bölümlerini farklı yönlere hareket ettirirken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alanda yeni yollar (zikzak, eğimli, düz vb.)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bulmaya olanak sağlanmalıdır.</w:t>
            </w:r>
          </w:p>
        </w:tc>
        <w:tc>
          <w:tcPr>
            <w:tcW w:w="2187" w:type="dxa"/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kartlar dışında aşağıdaki oyunlar da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yardımcı olacaktır: Horoz Dövüşü,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Çekirge, Annem Bana Su Çeker, Dize</w:t>
            </w:r>
          </w:p>
          <w:p w:rsidR="000B61BC" w:rsidRPr="00FE731B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Dokunma, Canlı Halat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B61BC" w:rsidRPr="00FE731B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Gözlem Formu,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Oyun Gözlem Formu, Hareket Becerileri (Yürüme Becerisi ) Formu</w:t>
            </w:r>
          </w:p>
          <w:p w:rsidR="000B61BC" w:rsidRPr="00FE731B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C0241D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  <w:vAlign w:val="center"/>
          </w:tcPr>
          <w:p w:rsidR="000B61BC" w:rsidRPr="00B07EA3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B07EA3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23-27 </w:t>
            </w:r>
            <w:r w:rsidR="000B61BC" w:rsidRPr="00B07EA3">
              <w:rPr>
                <w:b/>
                <w:bCs/>
                <w:color w:val="FF0000"/>
                <w:sz w:val="20"/>
                <w:szCs w:val="20"/>
              </w:rPr>
              <w:t>EKİM  (6. Hafta)</w:t>
            </w:r>
          </w:p>
        </w:tc>
        <w:tc>
          <w:tcPr>
            <w:tcW w:w="468" w:type="dxa"/>
            <w:vAlign w:val="center"/>
          </w:tcPr>
          <w:p w:rsidR="000B61BC" w:rsidRPr="00AF6E19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0B61BC" w:rsidRDefault="000B61BC" w:rsidP="007E45B0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5. Nesne</w:t>
            </w: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kontrolü</w:t>
            </w: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gerektiren</w:t>
            </w:r>
          </w:p>
          <w:p w:rsidR="000B61BC" w:rsidRPr="006070BC" w:rsidRDefault="000B61BC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hareketleri</w:t>
            </w:r>
          </w:p>
          <w:p w:rsidR="000B61BC" w:rsidRDefault="000B61BC" w:rsidP="006070BC">
            <w:pPr>
              <w:rPr>
                <w:rFonts w:eastAsia="HelveticaRegularKaln"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geliştirir.</w:t>
            </w:r>
          </w:p>
          <w:p w:rsidR="000B61BC" w:rsidRPr="006070BC" w:rsidRDefault="000B61BC" w:rsidP="006070BC">
            <w:pPr>
              <w:ind w:firstLine="708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</w:t>
            </w:r>
            <w:r w:rsidRPr="006070BC">
              <w:rPr>
                <w:b/>
                <w:bCs/>
                <w:sz w:val="22"/>
                <w:szCs w:val="22"/>
              </w:rPr>
              <w:t>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Hareketler” </w:t>
            </w:r>
            <w:r w:rsidRPr="006070BC">
              <w:rPr>
                <w:sz w:val="22"/>
                <w:szCs w:val="22"/>
              </w:rPr>
              <w:t>kartlarındaki (sarı,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arasındaki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kullanılmalıdır. Ayakla vurma (21.kart),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top sürme (24. kart), raketle vurma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(25. kart) kartlarına öncelik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verilmelidir.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Öğrencilerin önceki hareket deneyimleri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nesne kontrolü kazanmalarına yardımcı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olacaktır.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Nesne kontrolünde başlangıçta kontrolü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kolay (örn: büyük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hafif) nesneler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kullanarak hareketin devamlılığı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sağlanmalıdır.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Atma/fırlatma hareketlerinde hareketin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uygun formda (doğrulukta)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sağlanırken atış mesafeleri kademeli olarak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artırılmalıdır.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Başlangıçta büyük hedeflere atış yapılması</w:t>
            </w:r>
          </w:p>
          <w:p w:rsidR="000B61BC" w:rsidRPr="006070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daha sonra öğrenciler geliştikçe hedefin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küçültülmesine dikkat 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>
              <w:rPr>
                <w:rFonts w:ascii="Calibri-Bold" w:hAnsi="Calibri-Bold" w:cs="Calibri-Bold"/>
                <w:b/>
                <w:bCs/>
                <w:sz w:val="22"/>
                <w:szCs w:val="22"/>
              </w:rPr>
              <w:t xml:space="preserve">Bu 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becerilerin pekiştirilmesinde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 dışında aşağıdaki oyunlar 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 olacaktır: Dikkat Top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Geliyor, Dairede Dönen Top, Topa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Yetiş, Köprüden Geçecek Top, İstop</w:t>
            </w:r>
          </w:p>
          <w:p w:rsidR="000B61BC" w:rsidRPr="007E45B0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vb.</w:t>
            </w:r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0B61BC" w:rsidRPr="007E45B0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* Bu form örnekleri yıllık plan son sayfasında yer almaktadır.</w:t>
            </w:r>
          </w:p>
        </w:tc>
      </w:tr>
      <w:tr w:rsidR="000B61BC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30 EKİM- 3 </w:t>
            </w:r>
            <w:r w:rsidR="000B61BC" w:rsidRPr="00B07EA3">
              <w:rPr>
                <w:b/>
                <w:bCs/>
                <w:color w:val="FF0000"/>
                <w:sz w:val="20"/>
                <w:szCs w:val="20"/>
              </w:rPr>
              <w:t>KASIM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6.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kontrolü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hareketleri alan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farkındalığı, efor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ve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ilişkilerini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kullanarak artan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bir doğrulukla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yapar.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“Nesne Kontrolü Gerektiren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Hareketler” kartlarındaki (sarı,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arasındaki kartlar) etkinlikler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kullanılmalıdır. Top sürme (24. kart)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raketle vurma (25. kart) kartlarına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öncelik verilmelidir.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Öğrencilere, farklı yönlere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ederken alandaki yeni yolları anlamaları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için sağ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sol, ön 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arka, geniş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 dar, alçakyüksek,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orta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derin, zikzaklı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kavisli vb.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etkinlikler hazırlanmalıdır.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Efor farkındalığında kuvvet, zaman, akıcılık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uygulamaları yapılmalıdır.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Vücut bölümlerinin, çeşitli nesnelerin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ve/veya eş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grupların etkileştiği</w:t>
            </w:r>
          </w:p>
          <w:p w:rsidR="000B61BC" w:rsidRPr="007E45B0" w:rsidRDefault="000B61BC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uygulamalar yapılmalıdır.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kartlar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yardımcı olacaktır: Kırmızı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Siyah,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Atma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Yakalama, Dene Yap, Ayakta</w:t>
            </w:r>
          </w:p>
          <w:p w:rsidR="000B61BC" w:rsidRPr="007E45B0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Gördüğünü Vur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075A3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B07EA3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6-10</w:t>
            </w:r>
            <w:r w:rsidR="000B61BC" w:rsidRPr="00B07EA3">
              <w:rPr>
                <w:b/>
                <w:bCs/>
                <w:color w:val="FF0000"/>
                <w:sz w:val="20"/>
                <w:szCs w:val="20"/>
              </w:rPr>
              <w:t xml:space="preserve">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7. Seçtiği müzik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eşliğinde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çalışma/dans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koreografisi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oluşturur.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“Dans Ediyorum” kartlarındaki (mor,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ascii="Cambria Math" w:hAnsi="Cambria Math" w:cs="Cambria Math"/>
              </w:rPr>
              <w:t>‐</w:t>
            </w:r>
            <w:r>
              <w:t>3 arasındaki kartlar) etkinlikler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kullanılmalıdır. Dans koreografisi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oluşturmada yönlendirici olan 3. karta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öncelik verilmelidir.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r>
              <w:t>Paralimpik oyun örneği: Dans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bireysel, eşli veya küçük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grupla ekipmansız veya seçtikleri ekipmanı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(eşarp, ponpon, kurdela..vb.) kullanarak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müzik eşliğinde en az 4 hareketten oluşan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dans koreografisi oluşturmaları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istenmelidir.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Hazırlanan dansta yavaş ve hızlı hareket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formlarının (atlama, sıçrama, hızlı gitme,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galop, kayma vb. ) gösterilmesi önemlidir.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Öğrenciler, kendilerine özgü ritimleri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kullanabilirler.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Koreografilerinde 3/4’lük ve 4/4’lük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ölçülerden oluşan müzikleri kullanmaları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sağlanmalıdır.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  <w:tr w:rsidR="000B61BC" w:rsidRPr="00F92AFB" w:rsidTr="00A224F2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B07EA3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13-17 </w:t>
            </w:r>
            <w:r w:rsidR="000B61BC" w:rsidRPr="00B07EA3">
              <w:rPr>
                <w:b/>
                <w:bCs/>
                <w:color w:val="FF0000"/>
                <w:sz w:val="20"/>
                <w:szCs w:val="20"/>
              </w:rPr>
              <w:t>KASIM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8. Temel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birleştirilmiş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becerilerini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içeren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kurallı oyunları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artan bir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doğrulukla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oynar.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kartlarındaki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oyunları (28. kart), hedef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oyunları (29. kart) ve yuvarlama</w:t>
            </w:r>
            <w:r>
              <w:rPr>
                <w:rFonts w:ascii="Cambria Math" w:hAnsi="Cambria Math" w:cs="Cambria Math"/>
              </w:rPr>
              <w:t>‐</w:t>
            </w:r>
            <w:r>
              <w:t>tutma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(31. kart) oyunlarına öncelik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r>
              <w:t>verilmelidir.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İki veya üç temel hareket becerisinin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birleşimini içeren basit kurallı oyunlar,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öğrencilerin kendisi veya öğretmen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tarafından oluşturularak eşli ve küçük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gruplar halinde uygulanmalıdır.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Ayrıca, ebelemeye dayalı ve stafet yarışları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türünde olan basit kurallı oyunlara da yer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verilmelidir.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Oyunlar içerisinde birleştirilmiş hareket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becerileri; oyun hedeflerine uygun,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güvenli, koordineli, dengeli ve kontrollü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r>
              <w:t>olarak gösterilmelidir.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Bu becerilerin pekiştirilmesinde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kartlar dışında aşağıdaki oyunlar da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yardımcı olacaktır: Koko, Oturtan</w:t>
            </w:r>
          </w:p>
          <w:p w:rsidR="000B61BC" w:rsidRPr="006070BC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Top, Yakan Top, Çift Dairede Stafet,</w:t>
            </w:r>
          </w:p>
          <w:p w:rsidR="000B61BC" w:rsidRPr="00A224F2" w:rsidRDefault="000B61BC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Kurdela Bağlama Çözme, Kol Kola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24F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</w:tbl>
    <w:p w:rsidR="00F23E4A" w:rsidRDefault="00F23E4A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0B61BC" w:rsidP="00C0241D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color w:val="FF000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82053" w:rsidRDefault="00C0241D" w:rsidP="00C0241D">
            <w:pPr>
              <w:ind w:left="113" w:right="113"/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FF0000"/>
              </w:rPr>
              <w:t>20-24</w:t>
            </w:r>
            <w:r w:rsidR="000B61BC" w:rsidRPr="00182053">
              <w:rPr>
                <w:b/>
                <w:bCs/>
                <w:color w:val="FF0000"/>
              </w:rPr>
              <w:t xml:space="preserve"> KASIM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9. Temel hareket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becerilerini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uygularken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kullanılan ilişkileri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söyler.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kartlardan yararlanılabilir.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“Nesne Kontrolü Gerektiren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Hareketler” kartlarından yuvarlama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(22.kart), durdurma</w:t>
            </w:r>
            <w:r>
              <w:rPr>
                <w:rFonts w:ascii="Cambria Math" w:hAnsi="Cambria Math" w:cs="Cambria Math"/>
              </w:rPr>
              <w:t>‐</w:t>
            </w:r>
            <w:r>
              <w:t>kontrol (23.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kart), “Dengeleme Hareketleri”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kartlarından eğilme (9.kart)</w:t>
            </w:r>
          </w:p>
          <w:p w:rsidR="000B61BC" w:rsidRPr="00A224F2" w:rsidRDefault="000B61BC" w:rsidP="006070BC">
            <w:pPr>
              <w:autoSpaceDE w:val="0"/>
              <w:autoSpaceDN w:val="0"/>
              <w:adjustRightInd w:val="0"/>
            </w:pPr>
            <w:r>
              <w:t>etkinliklerine öncelik verilmelidir.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 etkinlik sırasında “kim?”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“ne?” ile hareketleri yaptıklarını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tanımlamalıdır.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Önce vücut bölümleri ile ilgili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yapılarak öğrencinin kendisini tanımasına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fırsat verilmeli, daha sonra çeşitli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nesnelerle ve eş</w:t>
            </w:r>
            <w:r>
              <w:rPr>
                <w:rFonts w:ascii="Cambria Math" w:hAnsi="Cambria Math" w:cs="Cambria Math"/>
              </w:rPr>
              <w:t>‐</w:t>
            </w:r>
            <w:r>
              <w:t>grupla çalışmalar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yapılmalıdır. Örneğin; “Karşındaki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arkadaşının ellerinden tutarak olduğunuz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yerde kollarınızın altından geçerek tam bir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tur dönün” etkinliğinde vücut bölümleri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eş ile hareket ilişkilerinin söylenmesi</w:t>
            </w:r>
          </w:p>
          <w:p w:rsidR="000B61BC" w:rsidRPr="00A224F2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istenmelidir.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r>
              <w:t>Bu kazanım için kartlar dışında</w:t>
            </w:r>
          </w:p>
          <w:p w:rsidR="000B61BC" w:rsidRDefault="000B61BC" w:rsidP="006070BC">
            <w:r>
              <w:t>aşağıdaki oyunlar da yardımcı</w:t>
            </w:r>
          </w:p>
          <w:p w:rsidR="000B61BC" w:rsidRDefault="000B61BC" w:rsidP="006070BC">
            <w:r>
              <w:t>olacaktır: Sopa Tutma, Kol Kola Sek</w:t>
            </w:r>
          </w:p>
          <w:p w:rsidR="000B61BC" w:rsidRPr="00A224F2" w:rsidRDefault="000B61BC" w:rsidP="006070BC">
            <w:r>
              <w:t>Sek, Taşla Yürü, Dönmece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Yer Değiştirme Hareketleri Gözlem Formu,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0B61BC" w:rsidRPr="00A224F2" w:rsidRDefault="000B61BC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* Bu form örnekleri yıllık plan son sayfasında yer almaktadır.</w:t>
            </w:r>
          </w:p>
        </w:tc>
      </w:tr>
    </w:tbl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C0241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C0241D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A16B60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27 KASIM – 1</w:t>
            </w:r>
            <w:r w:rsidR="000B61BC" w:rsidRPr="00A16B60">
              <w:rPr>
                <w:b/>
                <w:bCs/>
                <w:color w:val="FF0000"/>
                <w:sz w:val="20"/>
                <w:szCs w:val="20"/>
              </w:rPr>
              <w:t xml:space="preserve">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10. Oyunda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kullanılabilecek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basit bireysel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takım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stratejilerini/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taktiklerini açıklar.</w:t>
            </w:r>
          </w:p>
        </w:tc>
        <w:tc>
          <w:tcPr>
            <w:tcW w:w="3945" w:type="dxa"/>
            <w:vMerge w:val="restart"/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kartlarındaki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Bayrak yarışı (28. kart) ve atma</w:t>
            </w:r>
            <w:r>
              <w:rPr>
                <w:rFonts w:ascii="Cambria Math" w:hAnsi="Cambria Math" w:cs="Cambria Math"/>
              </w:rPr>
              <w:t>‐</w:t>
            </w:r>
            <w:r>
              <w:t>vurma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(30. kart) oyunlarına öncelik</w:t>
            </w:r>
          </w:p>
          <w:p w:rsidR="000B61BC" w:rsidRPr="00E34DF9" w:rsidRDefault="000B61BC" w:rsidP="006070BC">
            <w:pPr>
              <w:autoSpaceDE w:val="0"/>
              <w:autoSpaceDN w:val="0"/>
              <w:adjustRightInd w:val="0"/>
            </w:pPr>
            <w:r>
              <w:t>verilmelidir.</w:t>
            </w:r>
          </w:p>
        </w:tc>
        <w:tc>
          <w:tcPr>
            <w:tcW w:w="2916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Öğrencilerin oyunda istenilen hedefe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ulaşmak için yaratıcı, farklı bireysel ve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takım strateji /taktikleri oluşturması ve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sınıfla paylaşması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aşağıdaki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olacaktır: Çingire, Menekşe</w:t>
            </w:r>
          </w:p>
          <w:p w:rsidR="000B61BC" w:rsidRPr="00E34DF9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Menekşe, Beyaz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 Siyah Oyunu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Gözlem Formu,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Oyun Gözlem Formu, Hareket Becerileri (Yürüme Becerisi ) Formu</w:t>
            </w:r>
          </w:p>
          <w:p w:rsidR="000B61BC" w:rsidRPr="00E34DF9" w:rsidRDefault="000B61BC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* Bu form örnekleri yıllık plan son sayfasında yer almaktadır.</w:t>
            </w:r>
          </w:p>
        </w:tc>
      </w:tr>
      <w:tr w:rsidR="000B61BC" w:rsidRPr="00F92AFB" w:rsidTr="00C0241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C0241D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A16B60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4-8 </w:t>
            </w:r>
            <w:r w:rsidR="000B61BC" w:rsidRPr="00A16B60">
              <w:rPr>
                <w:b/>
                <w:bCs/>
                <w:color w:val="FF0000"/>
                <w:sz w:val="20"/>
                <w:szCs w:val="20"/>
              </w:rPr>
              <w:t>ARALIK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0B61BC" w:rsidRPr="00075A32" w:rsidRDefault="000B61BC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0B61BC" w:rsidRPr="00075A32" w:rsidRDefault="000B61BC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0B61BC" w:rsidRPr="00075A32" w:rsidRDefault="000B61BC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0B61BC" w:rsidRPr="00075A32" w:rsidRDefault="000B61BC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075A32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075A32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11-</w:t>
            </w:r>
            <w:r w:rsidR="007E65CF">
              <w:rPr>
                <w:b/>
                <w:bCs/>
                <w:color w:val="FF0000"/>
                <w:sz w:val="20"/>
                <w:szCs w:val="20"/>
              </w:rPr>
              <w:t>15</w:t>
            </w:r>
            <w:r w:rsidR="007E65CF" w:rsidRPr="00A16B60">
              <w:rPr>
                <w:b/>
                <w:bCs/>
                <w:color w:val="FF0000"/>
                <w:sz w:val="20"/>
                <w:szCs w:val="20"/>
              </w:rPr>
              <w:t xml:space="preserve"> ARALIK</w:t>
            </w:r>
            <w:r w:rsidR="000B61BC" w:rsidRPr="00A16B60">
              <w:rPr>
                <w:b/>
                <w:bCs/>
                <w:color w:val="FF0000"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  <w:b/>
              </w:rPr>
              <w:t xml:space="preserve">11. </w:t>
            </w:r>
            <w:r w:rsidRPr="006070BC">
              <w:rPr>
                <w:rFonts w:eastAsia="HelveticaRegularKaln"/>
              </w:rPr>
              <w:t>Oyun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etkinlikte nesne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kontrolü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gerektiren basit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stratejiler/taktikler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geliştirir.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kartlarındaki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kartlar) etkinlikler kullanılmalıdır.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Atma</w:t>
            </w:r>
            <w:r>
              <w:rPr>
                <w:rFonts w:ascii="Cambria Math" w:hAnsi="Cambria Math" w:cs="Cambria Math"/>
              </w:rPr>
              <w:t>‐</w:t>
            </w:r>
            <w:r>
              <w:t>vurma (30.kart) ve hareketli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hedef vurma (33.kart) oyunlarına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r>
              <w:t>öncelik verilmelidir.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oyunlarda istenilen sonuca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ulaşmak için nesne kontrolüne yönelik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çeşitli stratejiler/taktikler oluşturup,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uygulamaları istenmelidir. Örneğin; farklı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büyüklükteki fasulye torbasını tek el veya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çift el kullanarak yakalamak, topu diğer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takımdaki arkadaşının durumuna göre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ayakla hızlı veya yavaş sürmek vb.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aşağıdaki oyunlar da yardımcı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olacaktır: 10 Pas, Topla Kuyruğunu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Koru, Harekete Başla, Top Kaçırma,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Patates Ekme vb.</w:t>
            </w:r>
          </w:p>
          <w:p w:rsidR="000B61BC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Paralimpik oyunlar örneği: Oturarak</w:t>
            </w:r>
          </w:p>
          <w:p w:rsidR="000B61BC" w:rsidRPr="00A237AD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Top Atma, Masa Tenisi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lastRenderedPageBreak/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A16B60" w:rsidRDefault="00C0241D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18-22</w:t>
            </w:r>
            <w:r w:rsidR="000B61BC" w:rsidRPr="00A16B60">
              <w:rPr>
                <w:b/>
                <w:color w:val="FF0000"/>
                <w:sz w:val="20"/>
                <w:szCs w:val="20"/>
              </w:rPr>
              <w:t xml:space="preserve"> ARALIK 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12. Fiziksel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uygunluğunu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geliştirmek için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günde ne kadar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süre orta ve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yüksek şiddetli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oyuna ve fiziki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etkinliklere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katılması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gerektiğini</w:t>
            </w:r>
          </w:p>
          <w:p w:rsidR="000B61BC" w:rsidRPr="006070BC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nedenleriyle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açıklar.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bölümlerinden ve “Fiziksel Etkinlik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r>
              <w:t>Piramidi” kartından yararlanılmalıdır.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Öğrencilere günde en az 20 dk. orta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yüksek şiddetli (kalp atımı ve nefes alış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verişin belirgin olarak arttığı etkinlikler)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oyuna ve fiziki etkinliklere katılmalarının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gerektiği, farklı etkinlikler sırasında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aktarılmalıdır. Bu etkinliklerin “kalp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dolaşım sistemi”, “kas kuvveti ve</w:t>
            </w:r>
          </w:p>
          <w:p w:rsidR="000B61BC" w:rsidRDefault="000B61BC" w:rsidP="006070BC">
            <w:pPr>
              <w:autoSpaceDE w:val="0"/>
              <w:autoSpaceDN w:val="0"/>
              <w:adjustRightInd w:val="0"/>
            </w:pPr>
            <w:r>
              <w:t>dayanıklılığı” ve “esneklik” çalışmaları</w:t>
            </w:r>
          </w:p>
          <w:p w:rsidR="000B61BC" w:rsidRPr="00A237AD" w:rsidRDefault="000B61BC" w:rsidP="006070BC">
            <w:pPr>
              <w:autoSpaceDE w:val="0"/>
              <w:autoSpaceDN w:val="0"/>
              <w:adjustRightInd w:val="0"/>
            </w:pPr>
            <w:r>
              <w:t>içermesi gerektiği üzerinde durulmalıdır.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0B61BC" w:rsidRPr="00A237AD" w:rsidRDefault="000B61BC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</w:tbl>
    <w:p w:rsidR="00812CAA" w:rsidRDefault="00812CAA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p w:rsidR="00C0241D" w:rsidRDefault="00C0241D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A16B60" w:rsidRDefault="007E65CF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25-29</w:t>
            </w:r>
            <w:r w:rsidR="000B61BC" w:rsidRPr="00A16B60">
              <w:rPr>
                <w:b/>
                <w:color w:val="FF0000"/>
                <w:sz w:val="20"/>
                <w:szCs w:val="20"/>
              </w:rPr>
              <w:t xml:space="preserve"> ARALIK </w:t>
            </w:r>
            <w:r w:rsidR="000B61BC">
              <w:rPr>
                <w:b/>
                <w:color w:val="FF0000"/>
                <w:sz w:val="20"/>
                <w:szCs w:val="20"/>
              </w:rPr>
              <w:t>(15</w:t>
            </w:r>
            <w:r w:rsidR="000B61BC"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13.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öncesinde,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sırasında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sonrasında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beslenmenin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nasıl olması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gerektiğini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açıklar.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“Beslenme Piramidi” kartından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Öğrencilerle, oyun ve fiziki etkinliklerden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en az 2 saat önce yemek yemenin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sonlandırılması ve uzayan etkinlikler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sırasında su içilmesi gerekliliği nedenleriyle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birlikte tartışılmalıdır.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Ayrıca, dengeli ve düzenli beslenme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kavramları açıklanarak, bunların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fiziki etkinliklerdeki öneminin üzerinde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durulmalıdır.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A237AD" w:rsidRDefault="000B61BC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A16B60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A16B60" w:rsidRDefault="007E65CF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2 - 5</w:t>
            </w:r>
            <w:r w:rsidR="000B61BC" w:rsidRPr="00A16B60">
              <w:rPr>
                <w:b/>
                <w:bCs/>
                <w:color w:val="FF0000"/>
                <w:sz w:val="20"/>
                <w:szCs w:val="20"/>
              </w:rPr>
              <w:t xml:space="preserve"> OCAK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14.Oyun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dikkat edilmesi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gereken hijyen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ilkelerini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nedenleriyle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açıklar.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“Sağlık Anlayışı”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bölümlerinden 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öncesinde,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sırasında ve bitiminde temizliğe dikkat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edilmediği zaman karşılaşılabilecek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muhtemel sorunlar paylaşılmalıdır.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bitiminde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öğrencinin ellerini ve yüzünü temizlemesini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alışkanlık haline getirip getirmediği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öğretmen tarafından gözlemlenerek gerekli</w:t>
            </w:r>
          </w:p>
          <w:p w:rsidR="000B61BC" w:rsidRPr="00A237AD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uyarılar yapılmalıdır.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A237AD" w:rsidRDefault="000B61BC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A237AD" w:rsidRDefault="000B61BC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434BA9" w:rsidRDefault="007E65CF" w:rsidP="00C024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8-12</w:t>
            </w:r>
            <w:r w:rsidR="000B61BC" w:rsidRPr="007E3A92">
              <w:rPr>
                <w:b/>
                <w:bCs/>
                <w:color w:val="FF0000"/>
                <w:sz w:val="20"/>
                <w:szCs w:val="20"/>
              </w:rPr>
              <w:t xml:space="preserve"> OCAK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0B61BC" w:rsidRPr="00812CAA" w:rsidRDefault="000B61BC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0B61BC" w:rsidRPr="00812CAA" w:rsidRDefault="000B61BC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812CAA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895"/>
        <w:gridCol w:w="2835"/>
        <w:gridCol w:w="850"/>
        <w:gridCol w:w="2774"/>
        <w:gridCol w:w="2187"/>
        <w:gridCol w:w="1418"/>
        <w:gridCol w:w="1417"/>
      </w:tblGrid>
      <w:tr w:rsidR="00864780" w:rsidRPr="00F92AFB" w:rsidTr="00D73C6A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685" w:type="dxa"/>
            <w:gridSpan w:val="2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77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7E65CF" w:rsidRPr="00F92AFB" w:rsidTr="00B46CE8">
        <w:trPr>
          <w:trHeight w:val="5220"/>
        </w:trPr>
        <w:tc>
          <w:tcPr>
            <w:tcW w:w="423" w:type="dxa"/>
            <w:textDirection w:val="btLr"/>
          </w:tcPr>
          <w:p w:rsidR="007E65CF" w:rsidRPr="007E3A92" w:rsidRDefault="007E65CF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extDirection w:val="btLr"/>
          </w:tcPr>
          <w:p w:rsidR="007E65CF" w:rsidRPr="007E3A92" w:rsidRDefault="007E65CF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15-19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</w:tcPr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Pr="00AF6E19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vAlign w:val="center"/>
          </w:tcPr>
          <w:p w:rsidR="007E65CF" w:rsidRPr="00BC3469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15. Oyun ve fiziki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etkinliklerde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uygun spor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kıyafeti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kullanımının</w:t>
            </w:r>
          </w:p>
          <w:p w:rsidR="007E65CF" w:rsidRPr="00D73C6A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önemini açıklar.</w:t>
            </w:r>
          </w:p>
        </w:tc>
        <w:tc>
          <w:tcPr>
            <w:tcW w:w="3685" w:type="dxa"/>
            <w:gridSpan w:val="2"/>
            <w:vAlign w:val="center"/>
          </w:tcPr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7E65CF" w:rsidRPr="00D73C6A" w:rsidRDefault="007E65CF" w:rsidP="00BC3469">
            <w:pPr>
              <w:autoSpaceDE w:val="0"/>
              <w:autoSpaceDN w:val="0"/>
              <w:adjustRightInd w:val="0"/>
            </w:pPr>
            <w:r>
              <w:t>bölümlerinden yararlanılmalıdır.</w:t>
            </w:r>
          </w:p>
        </w:tc>
        <w:tc>
          <w:tcPr>
            <w:tcW w:w="2774" w:type="dxa"/>
            <w:vAlign w:val="center"/>
          </w:tcPr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Oyun ve fiziki etkinliklerde teri dışarı atan,</w:t>
            </w:r>
          </w:p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çok bol veya çok dar olmayan kıyafetlerin</w:t>
            </w:r>
          </w:p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seçiminin neden önemli olduğu</w:t>
            </w:r>
          </w:p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tartışılmalıdır.</w:t>
            </w:r>
          </w:p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Ayrıca, oyun ve fiziki etkinlikleri yaparken</w:t>
            </w:r>
          </w:p>
          <w:p w:rsidR="007E65CF" w:rsidRDefault="007E65CF" w:rsidP="00BC3469">
            <w:pPr>
              <w:autoSpaceDE w:val="0"/>
              <w:autoSpaceDN w:val="0"/>
              <w:adjustRightInd w:val="0"/>
            </w:pPr>
            <w:r>
              <w:t>doğru ayakkabı seçiminin/kullanımının</w:t>
            </w:r>
          </w:p>
          <w:p w:rsidR="007E65CF" w:rsidRPr="00D73C6A" w:rsidRDefault="007E65CF" w:rsidP="00BC3469">
            <w:pPr>
              <w:autoSpaceDE w:val="0"/>
              <w:autoSpaceDN w:val="0"/>
              <w:adjustRightInd w:val="0"/>
            </w:pPr>
            <w:r>
              <w:t>sağlık üzerindeki etkisi tartışılmalıdır.</w:t>
            </w:r>
          </w:p>
        </w:tc>
        <w:tc>
          <w:tcPr>
            <w:tcW w:w="2187" w:type="dxa"/>
            <w:vAlign w:val="center"/>
          </w:tcPr>
          <w:p w:rsidR="007E65CF" w:rsidRPr="00BC3469" w:rsidRDefault="007E65C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Bu kazanım için kartlar dışında</w:t>
            </w:r>
          </w:p>
          <w:p w:rsidR="007E65CF" w:rsidRPr="00BC3469" w:rsidRDefault="007E65C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aşağıdaki oyunlar da yardımcı</w:t>
            </w:r>
          </w:p>
          <w:p w:rsidR="007E65CF" w:rsidRPr="00BC3469" w:rsidRDefault="007E65C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olacaktır: Spor Çantası İçindeki</w:t>
            </w:r>
          </w:p>
          <w:p w:rsidR="007E65CF" w:rsidRPr="00D73C6A" w:rsidRDefault="007E65C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Eşyalar, Giysi Giydirme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65CF" w:rsidRPr="00D73C6A" w:rsidRDefault="007E65CF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E65CF" w:rsidRPr="00D73C6A" w:rsidRDefault="007E65CF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Gözlem Formu,</w:t>
            </w:r>
          </w:p>
          <w:p w:rsidR="007E65CF" w:rsidRPr="00D73C6A" w:rsidRDefault="007E65CF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Oyun Gözlem Formu, Hareket Becerileri (Yürüme Becerisi ) Formu</w:t>
            </w:r>
          </w:p>
          <w:p w:rsidR="007E65CF" w:rsidRPr="00D73C6A" w:rsidRDefault="007E65CF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* Bu form örnekleri yıllık plan son sayfasında yer almaktadır.</w:t>
            </w:r>
          </w:p>
        </w:tc>
      </w:tr>
      <w:tr w:rsidR="000B61BC" w:rsidRPr="00F92AFB" w:rsidTr="00A237AD">
        <w:trPr>
          <w:trHeight w:hRule="exact" w:val="338"/>
        </w:trPr>
        <w:tc>
          <w:tcPr>
            <w:tcW w:w="146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9467F1" w:rsidP="00C0241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1.DÖNEM SONU </w:t>
            </w:r>
          </w:p>
          <w:p w:rsidR="000B61BC" w:rsidRPr="00812CAA" w:rsidRDefault="000B61BC" w:rsidP="00C02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E65CF" w:rsidRPr="00F92AFB" w:rsidTr="00C5606B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7E65CF" w:rsidRPr="00617E3F" w:rsidRDefault="007E65CF" w:rsidP="003146A2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7E65CF" w:rsidRPr="00617E3F" w:rsidRDefault="007D5838" w:rsidP="003146A2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5-9</w:t>
            </w:r>
            <w:r w:rsidR="007E65CF" w:rsidRPr="00617E3F">
              <w:rPr>
                <w:b/>
                <w:bCs/>
                <w:color w:val="FF0000"/>
                <w:sz w:val="20"/>
                <w:szCs w:val="20"/>
              </w:rPr>
              <w:t xml:space="preserve"> ŞUBAT (19.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7E65CF" w:rsidRDefault="007E65CF" w:rsidP="003146A2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146A2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146A2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146A2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146A2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7E65CF" w:rsidRPr="00BC3469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15. Oyun ve fiziki</w:t>
            </w:r>
          </w:p>
          <w:p w:rsidR="007E65CF" w:rsidRPr="00BC3469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etkinliklerde</w:t>
            </w:r>
          </w:p>
          <w:p w:rsidR="007E65CF" w:rsidRPr="00BC3469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uygun spor</w:t>
            </w:r>
          </w:p>
          <w:p w:rsidR="007E65CF" w:rsidRPr="00BC3469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kıyafeti</w:t>
            </w:r>
          </w:p>
          <w:p w:rsidR="007E65CF" w:rsidRPr="00BC3469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kullanımının</w:t>
            </w:r>
          </w:p>
          <w:p w:rsidR="007E65CF" w:rsidRPr="00BC3469" w:rsidRDefault="007E65CF" w:rsidP="007E65C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rFonts w:eastAsia="HelveticaRegularKaln"/>
              </w:rPr>
              <w:t>önemini açıklar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7E65CF" w:rsidRPr="00D73C6A" w:rsidRDefault="007E65CF" w:rsidP="003146A2">
            <w:pPr>
              <w:autoSpaceDE w:val="0"/>
              <w:autoSpaceDN w:val="0"/>
              <w:adjustRightInd w:val="0"/>
            </w:pPr>
            <w:r>
              <w:t>bölümlerinden yararlanılmalıdır.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Oyun ve fiziki etkinliklerde teri dışarı atan,</w:t>
            </w:r>
          </w:p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çok bol veya çok dar olmayan kıyafetlerin</w:t>
            </w:r>
          </w:p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seçiminin neden önemli olduğu</w:t>
            </w:r>
          </w:p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tartışılmalıdır.</w:t>
            </w:r>
          </w:p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Ayrıca, oyun ve fiziki etkinlikleri yaparken</w:t>
            </w:r>
          </w:p>
          <w:p w:rsidR="007E65CF" w:rsidRDefault="007E65CF" w:rsidP="003146A2">
            <w:pPr>
              <w:autoSpaceDE w:val="0"/>
              <w:autoSpaceDN w:val="0"/>
              <w:adjustRightInd w:val="0"/>
            </w:pPr>
            <w:r>
              <w:t>doğru ayakkabı seçiminin/kullanımının</w:t>
            </w:r>
          </w:p>
          <w:p w:rsidR="007E65CF" w:rsidRPr="00D73C6A" w:rsidRDefault="007E65CF" w:rsidP="003146A2">
            <w:pPr>
              <w:autoSpaceDE w:val="0"/>
              <w:autoSpaceDN w:val="0"/>
              <w:adjustRightInd w:val="0"/>
            </w:pPr>
            <w:r>
              <w:t>sağlık üzerindeki etkisi tartışılmalıdır.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7E65CF" w:rsidRPr="00BC3469" w:rsidRDefault="007E65CF" w:rsidP="003146A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Bu kazanım için kartlar dışında</w:t>
            </w:r>
          </w:p>
          <w:p w:rsidR="007E65CF" w:rsidRPr="00BC3469" w:rsidRDefault="007E65CF" w:rsidP="003146A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aşağıdaki oyunlar da yardımcı</w:t>
            </w:r>
          </w:p>
          <w:p w:rsidR="007E65CF" w:rsidRPr="00BC3469" w:rsidRDefault="007E65CF" w:rsidP="003146A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olacaktır: Spor Çantası İçindeki</w:t>
            </w:r>
          </w:p>
          <w:p w:rsidR="007E65CF" w:rsidRPr="00D73C6A" w:rsidRDefault="007E65CF" w:rsidP="003146A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Eşyalar, Giysi Giydirme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5CF" w:rsidRPr="00D73C6A" w:rsidRDefault="007E65CF" w:rsidP="003146A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5CF" w:rsidRPr="007E65CF" w:rsidRDefault="007E65CF" w:rsidP="003146A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65CF">
              <w:rPr>
                <w:sz w:val="20"/>
                <w:szCs w:val="20"/>
              </w:rPr>
              <w:t>Gözlem Formu,</w:t>
            </w:r>
          </w:p>
          <w:p w:rsidR="007E65CF" w:rsidRPr="007E65CF" w:rsidRDefault="007E65CF" w:rsidP="003146A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65CF">
              <w:rPr>
                <w:sz w:val="20"/>
                <w:szCs w:val="20"/>
              </w:rPr>
              <w:t>Oyun Gözlem Formu, Hareket Becerileri (Yürüme Becerisi ) Formu</w:t>
            </w:r>
          </w:p>
          <w:p w:rsidR="007E65CF" w:rsidRPr="007E65CF" w:rsidRDefault="007E65CF" w:rsidP="003146A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65CF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E65CF" w:rsidRPr="00F92AFB" w:rsidTr="00F6421C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7E65CF" w:rsidRPr="00617E3F" w:rsidRDefault="007E65CF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7E65CF" w:rsidRPr="00617E3F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12-16</w:t>
            </w:r>
            <w:r w:rsidR="007E65CF" w:rsidRPr="00617E3F">
              <w:rPr>
                <w:b/>
                <w:bCs/>
                <w:color w:val="FF0000"/>
                <w:sz w:val="20"/>
                <w:szCs w:val="20"/>
              </w:rPr>
              <w:t xml:space="preserve"> ŞUBAT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7E65CF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7E65CF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16. Oyun ve fiziki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etkinliklerde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kendi ve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arkadaşları için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güvenlik riski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oluşturan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unsurları</w:t>
            </w:r>
          </w:p>
          <w:p w:rsidR="007E65CF" w:rsidRPr="00BC3469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nedenleriyle</w:t>
            </w:r>
          </w:p>
          <w:p w:rsidR="007E65CF" w:rsidRPr="00F6421C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açıklar.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7E65CF" w:rsidRPr="00B037A4" w:rsidRDefault="007E65CF" w:rsidP="003146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7E65CF" w:rsidRPr="00B037A4" w:rsidRDefault="007E65CF" w:rsidP="003146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7E65CF" w:rsidRPr="00B037A4" w:rsidRDefault="007E65CF" w:rsidP="003146A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5CF" w:rsidRPr="001703EC" w:rsidRDefault="007E65CF" w:rsidP="003146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5CF" w:rsidRPr="007E65CF" w:rsidRDefault="007E65CF" w:rsidP="003146A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64780" w:rsidRDefault="00864780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p w:rsidR="007E65CF" w:rsidRDefault="007E65C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F92AFB" w:rsidTr="00F6421C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0B61BC" w:rsidP="00C0241D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19-23</w:t>
            </w:r>
            <w:r w:rsidR="000B61BC" w:rsidRPr="00617E3F">
              <w:rPr>
                <w:b/>
                <w:bCs/>
                <w:color w:val="FF0000"/>
                <w:sz w:val="18"/>
                <w:szCs w:val="18"/>
              </w:rPr>
              <w:t xml:space="preserve">  ŞUBAT </w:t>
            </w:r>
            <w:r w:rsidR="000B61BC"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17. Düzenli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olarak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katılabileceği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etkinlikleri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seçerek katılır.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autoSpaceDE w:val="0"/>
              <w:autoSpaceDN w:val="0"/>
              <w:adjustRightInd w:val="0"/>
            </w:pPr>
            <w:r w:rsidRPr="00BC3469"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Öğrencilerden yakın çevrelerindeki oyun ve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fiziki etkinlik imkanlarını araştırmaları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istenebilir. Daha sonra bunlardan seçtikleri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birine düzenli olarak katılımları teşvik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edilmelidir. Katılım durumları takip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r>
              <w:t>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</w:p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F92AFB" w:rsidTr="00F6421C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0B61BC" w:rsidP="00C0241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617E3F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26 ŞUBAT – 2</w:t>
            </w:r>
            <w:r w:rsidR="000B61BC" w:rsidRPr="00617E3F">
              <w:rPr>
                <w:b/>
                <w:bCs/>
                <w:color w:val="FF0000"/>
                <w:sz w:val="20"/>
                <w:szCs w:val="20"/>
              </w:rPr>
              <w:t xml:space="preserve"> MART 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18. Fiziksel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uygunluğunu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destekleyici oyun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düzenli olarak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katılır.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Tüm kartlardan yararlanılmalıdır.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Bu kazanım için kartlar dışında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aşağıdaki etkinlikler de yardımcı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olacaktır: Yürüyüş, Koşu, Paten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r>
              <w:t>Kayma, Yüzme, Bisiklete Binme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Öğrencilerin her bir fiziksel uygunluk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özelliğini geliştirecek günde en az 20 dk.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çeşitli oyun ve fiziki etkinliklere katılım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</w:pPr>
            <w:r>
              <w:t>düzeyleri takip edilmeli, istekle katılımları</w:t>
            </w:r>
          </w:p>
          <w:p w:rsidR="000B61BC" w:rsidRPr="00F6421C" w:rsidRDefault="000B61BC" w:rsidP="00BC3469">
            <w:pPr>
              <w:autoSpaceDE w:val="0"/>
              <w:autoSpaceDN w:val="0"/>
              <w:adjustRightInd w:val="0"/>
            </w:pPr>
            <w:r>
              <w:t>teşvik 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F6421C" w:rsidRDefault="000B61BC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Paten, bisiklet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F6421C" w:rsidRDefault="000B61BC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F6421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B037A4" w:rsidRDefault="00B037A4"/>
    <w:p w:rsidR="00B037A4" w:rsidRDefault="00B037A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C0241D">
        <w:trPr>
          <w:trHeight w:hRule="exact" w:val="2053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617E3F" w:rsidRDefault="007D5838" w:rsidP="007D583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5-9</w:t>
            </w:r>
            <w:r w:rsidR="000B61BC" w:rsidRPr="00617E3F">
              <w:rPr>
                <w:b/>
                <w:bCs/>
                <w:color w:val="FF0000"/>
                <w:sz w:val="20"/>
                <w:szCs w:val="20"/>
              </w:rPr>
              <w:t xml:space="preserve"> MART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19. Oyuna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fiziki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katılımda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sağlığını koruma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davranışları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sergiler.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“Sağlık Anlayışı”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bölümlerinden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oyun ve fiziki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katılımları sırasındaki sağlıkla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davranışları takip edilmelidir.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Riskli davranışlar sergileyenlere (örneğin;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kendini çok zorlayanlara, uygun olmayan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beslenme alışkanlığı sergileyenlere, ısınma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ve soğuma alışkanlığı geliştirmeyenlere vb.)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uygun dönütler verilmelidir.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C2D55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C0241D">
        <w:trPr>
          <w:trHeight w:hRule="exact" w:val="196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12-16</w:t>
            </w:r>
            <w:r w:rsidR="000B61BC" w:rsidRPr="00120DF1">
              <w:rPr>
                <w:b/>
                <w:bCs/>
                <w:color w:val="FF0000"/>
                <w:sz w:val="20"/>
                <w:szCs w:val="20"/>
              </w:rPr>
              <w:t xml:space="preserve"> MART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AF6E19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güvenliği için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sorumluluk alır.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etkinliklere katılırken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ortamlarının güvenli olmasının yanında,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de kişisel olarak güvenlik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tedbirleri alması gerekir.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Kullandığı kıyafet, spor ayakkabı seçimi,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kendine uygun olarak oyunda kullandığı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 seçimi vb. gibi davranışlar güvenli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bir ortamda ders işlemesi için gereken</w:t>
            </w:r>
          </w:p>
          <w:p w:rsidR="000B61BC" w:rsidRPr="007C2D55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kişisel sorumluluklardır.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C2D55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7C2D55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C0241D">
        <w:trPr>
          <w:trHeight w:val="84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617E3F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617E3F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19-23</w:t>
            </w:r>
            <w:r w:rsidR="000B61BC" w:rsidRPr="00617E3F">
              <w:rPr>
                <w:b/>
                <w:bCs/>
                <w:color w:val="FF0000"/>
                <w:sz w:val="20"/>
                <w:szCs w:val="20"/>
              </w:rPr>
              <w:t xml:space="preserve"> MART (25.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12649D" w:rsidRDefault="000B61BC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1703EC" w:rsidRDefault="000B61BC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1703EC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F92AFB" w:rsidTr="00C0241D">
        <w:trPr>
          <w:trHeight w:val="321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5E2E4C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5E2E4C">
              <w:rPr>
                <w:b/>
                <w:color w:val="FF0000"/>
                <w:sz w:val="20"/>
                <w:szCs w:val="20"/>
              </w:rPr>
              <w:t xml:space="preserve">MART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5E2E4C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26-30</w:t>
            </w:r>
            <w:r w:rsidR="000B61BC" w:rsidRPr="005E2E4C">
              <w:rPr>
                <w:b/>
                <w:bCs/>
                <w:color w:val="FF0000"/>
                <w:sz w:val="20"/>
                <w:szCs w:val="20"/>
              </w:rPr>
              <w:t xml:space="preserve"> MART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21.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bayramlar/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belirli gün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haftaların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kutlanmasına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halk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oyun, jimnastik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ve dans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etkinlikleri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hazırlayarak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katılır.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Kültürümü Tanıyorum” kartlarından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Paralimpik oyun örneği: Dahil Et.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okullarında ve yakın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çevrelerinde kutlanan Milli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bayramlar/önemli günlerde halk dansları,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oyun, jimnastik ve dans vb. etkinliklere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hazırlayıcı veya görevli olarak katılmalarına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yönelik yönlendirmeler yapılmalıdır.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bireysel ve toplu olarak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yaptıkları gösterileri sergileyebilecekleri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ortamlar oluşturulmalıdır.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Katılım sonucunda edindikleri deneyim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yaşantılara ilişkin gözlemlerini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arkadaşlarıyla paylaşmaları istenmelidir.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Gözlem Formu,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BC346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12649D" w:rsidTr="00C0241D">
        <w:trPr>
          <w:trHeight w:hRule="exact" w:val="147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120DF1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2-6</w:t>
            </w:r>
            <w:r w:rsidR="000B61BC" w:rsidRPr="00120DF1">
              <w:rPr>
                <w:b/>
                <w:bCs/>
                <w:color w:val="FF0000"/>
                <w:sz w:val="20"/>
                <w:szCs w:val="20"/>
              </w:rPr>
              <w:t xml:space="preserve"> NİSAN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22. Basit ritimli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yöresel ve ulusal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halk dansları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yapar.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“Kültürümü Tanıyorum” kartlarından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(mor, 1.2.3. kartlar)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gruplara ayrılarak tercih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ettikleri basit ritimli halk danslarından 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az birini müzik eşliğinde ve taklit yoluyla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uygulamaları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kendi yörelerine ait basit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ritimli halk danslarını araştırıp öğrenerek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sınıfta arkadaşlarıyla uygulamaları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istenmelidir.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4173D9" w:rsidRDefault="000B61BC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12649D" w:rsidTr="00C0241D">
        <w:trPr>
          <w:trHeight w:hRule="exact" w:val="2283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9-13</w:t>
            </w:r>
            <w:r w:rsidR="000B61BC" w:rsidRPr="00120DF1">
              <w:rPr>
                <w:b/>
                <w:bCs/>
                <w:color w:val="FF0000"/>
                <w:sz w:val="20"/>
                <w:szCs w:val="20"/>
              </w:rPr>
              <w:t xml:space="preserve"> NİSAN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61BC" w:rsidRPr="0012649D" w:rsidTr="00C0241D">
        <w:trPr>
          <w:trHeight w:val="25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120DF1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120DF1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16-20</w:t>
            </w:r>
            <w:r w:rsidR="000B61BC" w:rsidRPr="00120DF1">
              <w:rPr>
                <w:b/>
                <w:color w:val="FF0000"/>
                <w:sz w:val="20"/>
                <w:szCs w:val="20"/>
              </w:rPr>
              <w:t xml:space="preserve"> NİSAN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23. Seçtiği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geleneksel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oyunlarını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arkadaşlarına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oynatır.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Geleneksel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Oyunları” kartlarındaki (mor)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etkinlikler kullanılmalıdır. yedi kale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(kule) (1.kart) ve ayakkabı saklamak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(3. kart) etkinliklerine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verilmelidir.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kültürümüze ait çocuk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oyunlarını araştırmaları istenip daha sonra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bulduğu oyunu öğrenerek sınıfta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arkadaşlarına anlatıp uygulatması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istenmelidir.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F92AFB" w:rsidTr="00C0241D">
        <w:trPr>
          <w:trHeight w:val="159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20398E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20398E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24 - 27</w:t>
            </w:r>
            <w:r w:rsidR="000B61BC" w:rsidRPr="0020398E">
              <w:rPr>
                <w:b/>
                <w:color w:val="FF0000"/>
                <w:sz w:val="20"/>
                <w:szCs w:val="20"/>
              </w:rPr>
              <w:t xml:space="preserve"> NİSAN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24.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özgüvenle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hareket 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Her öğrencinin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başarı duygusunu yaşayacağı ortamlar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yapamadıkları uygulamalar/hareketler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zorlanmamalı ve yapabildiği hareketler öne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çıkarılarak desteklenmelidir.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Öğrencinin gösterdiği çaba takdir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4173D9" w:rsidRDefault="000B61BC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0B61BC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20398E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30 NİSAN-4 </w:t>
            </w:r>
            <w:r w:rsidR="000B61BC" w:rsidRPr="0020398E">
              <w:rPr>
                <w:b/>
                <w:bCs/>
                <w:color w:val="FF0000"/>
                <w:sz w:val="20"/>
                <w:szCs w:val="20"/>
              </w:rPr>
              <w:t>MAYIS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25.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farklılıkları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olanlarla oyun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fiziki etkinlik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yapmaya istekli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olur.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kartlardan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Hareketli hedef vurma oyunu (33.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kart), atma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tutma (19.kart), yuvarlama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(22.kart), raketle vurma (25.kart)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dönme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salınım (11.kart) kartlarındaki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etkinliklere 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arasında kalıtım ve çevresel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faktörlerden kaynaklanan nedenlerle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bireysel farklılıklar vardır. Bazı öğrenciler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daha güçlü, bazıları daha hızlı, bazıları ise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daha esnektir.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bu farklılıkları fark edip farklılıklara rağmen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birlikte hedef koyarak ve birbirlerini kabul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ederek oynamaları desteklenmelidir.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Paralimpik oyunlar örneği: Penaltı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Atışı, Hedef Bul, Erişebilirlik, Resim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Çiz.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390A17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390A17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7-11</w:t>
            </w:r>
            <w:r w:rsidR="000B61BC" w:rsidRPr="00390A17">
              <w:rPr>
                <w:b/>
                <w:bCs/>
                <w:color w:val="FF0000"/>
                <w:sz w:val="20"/>
                <w:szCs w:val="20"/>
              </w:rPr>
              <w:t xml:space="preserve"> MAYIS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26. 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arkadaşlarıyla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etkili işbirliği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becerileri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geliştirir.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kartlarından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 yapalım (1. kart), problemi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çözdüm (3.kart) kartlarına öncelik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verilmelidir.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Öğrencilere oyun ve fiziki 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işbirliği yapmanın önemi hissettirilmelidir.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farklı rollerin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olduğu ve istenilen sonuca ulaşmada her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öğrencinin üzerine düşen görevi yerine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getirmesinin, takımın/grubun başarısına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etkilerinin olduğu vurgulanmalıdır.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İşbirliğinin öneminin hissettirilmesi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önce grup içinde bireysel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olarak oynamaları, daha sonra ortak karar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alarak işbirliği ile oynamaları ve iki durum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arasında karşılaştırma yapmaları etkili bir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öğrenme deneyimidir.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aşağıdaki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olacaktır: Sayıca Toplan, İkimiz Bir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Bütünüz vb.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Paralimpik oyunlar örneği: Rehber Ol,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0B61BC" w:rsidRPr="004173D9" w:rsidRDefault="000B61BC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0B61BC" w:rsidRPr="004173D9" w:rsidTr="00451330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4173D9" w:rsidRDefault="007D5838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14-18</w:t>
            </w:r>
            <w:r w:rsidR="000B61BC" w:rsidRPr="00390A17">
              <w:rPr>
                <w:b/>
                <w:bCs/>
                <w:color w:val="FF0000"/>
                <w:sz w:val="20"/>
                <w:szCs w:val="20"/>
              </w:rPr>
              <w:t xml:space="preserve">  MAYIS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27.Oyun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başarıyı tebrik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kartlardaki oyunlardan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yararlanılabilir.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tüm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ortak bir amaç için bir araya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geldikleri bilinci kavratılmalıdır.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Kazanınca veya yenilince sonuca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kazanana/yenilene saygı göstermesi (adil</w:t>
            </w:r>
          </w:p>
          <w:p w:rsidR="000B61BC" w:rsidRPr="004173D9" w:rsidRDefault="000B61BC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anlayışı) sağlanmalıdır.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Paralimpik oyun örneği: Sporcu</w:t>
            </w:r>
          </w:p>
          <w:p w:rsidR="000B61BC" w:rsidRPr="004173D9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Hikayesi.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4173D9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F3798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0D07D7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376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0B61BC" w:rsidRPr="0012649D" w:rsidTr="00C0241D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390A17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21-25</w:t>
            </w:r>
            <w:r w:rsidR="000B61BC" w:rsidRPr="00390A17">
              <w:rPr>
                <w:b/>
                <w:bCs/>
                <w:color w:val="FF0000"/>
                <w:sz w:val="20"/>
                <w:szCs w:val="20"/>
              </w:rPr>
              <w:t xml:space="preserve">  MAYIS (34.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28.Oyunlarda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karşılaştığı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problemlere eş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veya grupla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çözümler önerir.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“Etkin Katılım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Açık Alan Oyunları”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kartlarından (mor) yararlanılmalıdır.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Problemi çözdüm (3.kart) etkinliğine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 oynadıkları oyunlarda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karşılaştıkları problemleri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tanımlamalıdırlar.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Problemlere ilişkin oynadığı eşi veya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takımındaki arkadaşları ile çözüm yolları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üretmeleri için zaman tanınmalıdır.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problemlere farklı/uygun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çözüm yolları üretmeleri için yönlendirme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yapılmalıdır.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Bu kazanım için kartlar dışında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aşağıdaki oyunlar da yardımcı</w:t>
            </w:r>
          </w:p>
          <w:p w:rsidR="000B61BC" w:rsidRPr="00BC3469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olacaktır: İple Düğüm Çözme, Düğüm</w:t>
            </w:r>
          </w:p>
          <w:p w:rsidR="000B61BC" w:rsidRPr="00CB29B8" w:rsidRDefault="000B61BC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C0241D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28 MAYIS – 21</w:t>
            </w:r>
            <w:r w:rsidR="000B61BC" w:rsidRPr="00044E31">
              <w:rPr>
                <w:b/>
                <w:bCs/>
                <w:color w:val="FF0000"/>
                <w:sz w:val="20"/>
                <w:szCs w:val="20"/>
              </w:rPr>
              <w:t>HAZİRAN (35.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29. Hareket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becerisi, aktif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sağlıklı yaşam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davranışı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geliştirmek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çeşitli ekipman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ve teknolojileri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kullanır.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kartlardaki etkinliklerden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yararlanılmalıdır.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Hareket becerileri ve oyun içinde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kullanacağı ekipmanları öğrencinin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belirlemesi sağlanmalıdır.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Aktif ve sağlıklı yaşam alışkanlığı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geliştirmede pedometre (adımsayar) gibi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ekipmanlardan yararlanarak günlük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haftalık fiziksel etkinliğe katılma düzeyini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belirlemesi istenebilir.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aktif ve sağlıklı yaşamla ilgili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bilgi edinmeleri için çeşitli bilgi iletişim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teknolojilerini (bilgisayar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internet vb.)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kullanmaları desteklenmelidir. Bu amaç için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T.C. Sağlık Bakanlığının fiziksel etkinlikle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ilgili web sayfalarından yararlanılabilir.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0B61BC" w:rsidRPr="00CB29B8" w:rsidRDefault="000B61BC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0B61BC" w:rsidRPr="0012649D" w:rsidTr="00C0241D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0B61BC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044E31" w:rsidRDefault="007D5838" w:rsidP="00C0241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4-8</w:t>
            </w:r>
            <w:r w:rsidR="000B61BC" w:rsidRPr="00044E31">
              <w:rPr>
                <w:b/>
                <w:bCs/>
                <w:color w:val="FF0000"/>
                <w:sz w:val="20"/>
                <w:szCs w:val="20"/>
              </w:rPr>
              <w:t xml:space="preserve"> HAZİRAN (36.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30.Oyun ve fiziki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etkinliklerde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arkadaşını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gözlemleyerek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geribildirim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“Öğrenme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Anahtarı” ve “Değerlendirme ve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İyileştirme” bölümlerinden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etkinliklerde eşli çalışmalar,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akran öğretimi vb. çalışmalara yer verilmeli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ve öğrencilerin temel hareket becerilerinde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ve oyunlarda birbirlerini gözleyerek</w:t>
            </w:r>
          </w:p>
          <w:p w:rsidR="000B61BC" w:rsidRPr="00BC3469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arkadaşının performansı hakkında geri</w:t>
            </w:r>
          </w:p>
          <w:p w:rsidR="000B61BC" w:rsidRPr="00CB29B8" w:rsidRDefault="000B61BC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bildirim sağlamaları istenmelidir.</w:t>
            </w:r>
          </w:p>
        </w:tc>
        <w:tc>
          <w:tcPr>
            <w:tcW w:w="2187" w:type="dxa"/>
            <w:vMerge/>
            <w:vAlign w:val="center"/>
          </w:tcPr>
          <w:p w:rsidR="000B61BC" w:rsidRPr="00CB29B8" w:rsidRDefault="000B61BC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CB29B8" w:rsidRDefault="000B61BC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CB29B8" w:rsidRDefault="000B61BC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bookmarkStart w:id="0" w:name="_GoBack"/>
    <w:bookmarkEnd w:id="0"/>
    <w:p w:rsidR="001703EC" w:rsidRPr="001703EC" w:rsidRDefault="005A2948" w:rsidP="005A2948">
      <w:pPr>
        <w:rPr>
          <w:b/>
        </w:rPr>
      </w:pPr>
      <w:r>
        <w:rPr>
          <w:rFonts w:ascii="Cambria" w:hAnsi="Cambria" w:cs="Arial"/>
        </w:rPr>
        <w:fldChar w:fldCharType="begin"/>
      </w:r>
      <w:r>
        <w:rPr>
          <w:rFonts w:ascii="Cambria" w:hAnsi="Cambria" w:cs="Arial"/>
        </w:rPr>
        <w:instrText xml:space="preserve"> HYPERLINK "http://www.sorubak.com" </w:instrText>
      </w:r>
      <w:r>
        <w:rPr>
          <w:rFonts w:ascii="Cambria" w:hAnsi="Cambria" w:cs="Arial"/>
        </w:rPr>
        <w:fldChar w:fldCharType="separate"/>
      </w:r>
      <w:r w:rsidRPr="00E778C0">
        <w:rPr>
          <w:rStyle w:val="Kpr"/>
          <w:rFonts w:ascii="Cambria" w:hAnsi="Cambria" w:cs="Arial"/>
        </w:rPr>
        <w:t>www.sorubak.com</w:t>
      </w:r>
      <w:r>
        <w:rPr>
          <w:rFonts w:ascii="Cambria" w:hAnsi="Cambria" w:cs="Arial"/>
        </w:rPr>
        <w:fldChar w:fldCharType="end"/>
      </w:r>
      <w:r>
        <w:rPr>
          <w:rFonts w:ascii="Cambria" w:hAnsi="Cambria" w:cs="Arial"/>
        </w:rPr>
        <w:t xml:space="preserve"> </w:t>
      </w:r>
    </w:p>
    <w:sectPr w:rsidR="001703EC" w:rsidRPr="001703EC" w:rsidSect="000921D5">
      <w:headerReference w:type="default" r:id="rId8"/>
      <w:footerReference w:type="even" r:id="rId9"/>
      <w:footerReference w:type="default" r:id="rId10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48A" w:rsidRDefault="0078548A">
      <w:r>
        <w:separator/>
      </w:r>
    </w:p>
  </w:endnote>
  <w:endnote w:type="continuationSeparator" w:id="0">
    <w:p w:rsidR="0078548A" w:rsidRDefault="00785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41D" w:rsidRDefault="007A56E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0241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0241D" w:rsidRDefault="00C0241D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41D" w:rsidRDefault="00C0241D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48A" w:rsidRDefault="0078548A">
      <w:r>
        <w:separator/>
      </w:r>
    </w:p>
  </w:footnote>
  <w:footnote w:type="continuationSeparator" w:id="0">
    <w:p w:rsidR="0078548A" w:rsidRDefault="007854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41D" w:rsidRPr="00C0241D" w:rsidRDefault="00C0241D" w:rsidP="00C0241D">
    <w:pPr>
      <w:rPr>
        <w:b/>
        <w:sz w:val="22"/>
        <w:szCs w:val="22"/>
      </w:rPr>
    </w:pPr>
    <w:r w:rsidRPr="00C0241D">
      <w:rPr>
        <w:b/>
        <w:sz w:val="22"/>
        <w:szCs w:val="22"/>
      </w:rPr>
      <w:t>2017 – 2018 EĞİTİM ÖĞRETİM YILI TEI ALPARSLAN İLKOKULU 3. SINIF OYUN VE FİZİKİ ETKİNLİKLER DERSİ ÜN. YILLIK PLANI</w:t>
    </w:r>
  </w:p>
  <w:p w:rsidR="00C0241D" w:rsidRPr="00AD7F23" w:rsidRDefault="00C0241D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A3A90"/>
    <w:rsid w:val="00043C62"/>
    <w:rsid w:val="00045457"/>
    <w:rsid w:val="00075A32"/>
    <w:rsid w:val="000860D2"/>
    <w:rsid w:val="000921D5"/>
    <w:rsid w:val="000B61BC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B37A7"/>
    <w:rsid w:val="002F3798"/>
    <w:rsid w:val="0035457C"/>
    <w:rsid w:val="00381C94"/>
    <w:rsid w:val="003C7341"/>
    <w:rsid w:val="003D5FCE"/>
    <w:rsid w:val="003E57AC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F416B"/>
    <w:rsid w:val="0050626A"/>
    <w:rsid w:val="00561B4B"/>
    <w:rsid w:val="00563752"/>
    <w:rsid w:val="005A2948"/>
    <w:rsid w:val="005B205D"/>
    <w:rsid w:val="005D31ED"/>
    <w:rsid w:val="00603DE0"/>
    <w:rsid w:val="006070BC"/>
    <w:rsid w:val="0068699B"/>
    <w:rsid w:val="006E3864"/>
    <w:rsid w:val="006F3481"/>
    <w:rsid w:val="00707DEA"/>
    <w:rsid w:val="007124BA"/>
    <w:rsid w:val="00744497"/>
    <w:rsid w:val="00754E78"/>
    <w:rsid w:val="0078548A"/>
    <w:rsid w:val="007A0681"/>
    <w:rsid w:val="007A56E2"/>
    <w:rsid w:val="007C2D55"/>
    <w:rsid w:val="007D5838"/>
    <w:rsid w:val="007E0140"/>
    <w:rsid w:val="007E45B0"/>
    <w:rsid w:val="007E65CF"/>
    <w:rsid w:val="00812CAA"/>
    <w:rsid w:val="00864780"/>
    <w:rsid w:val="00882292"/>
    <w:rsid w:val="00885A19"/>
    <w:rsid w:val="008A0103"/>
    <w:rsid w:val="008A01D0"/>
    <w:rsid w:val="008A3A90"/>
    <w:rsid w:val="008B6BED"/>
    <w:rsid w:val="008E4D33"/>
    <w:rsid w:val="008F7B82"/>
    <w:rsid w:val="00913929"/>
    <w:rsid w:val="009467F1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0241D"/>
    <w:rsid w:val="00C15C66"/>
    <w:rsid w:val="00C2692E"/>
    <w:rsid w:val="00CB29B8"/>
    <w:rsid w:val="00CD2550"/>
    <w:rsid w:val="00D01F8B"/>
    <w:rsid w:val="00D42758"/>
    <w:rsid w:val="00D710C6"/>
    <w:rsid w:val="00D73C6A"/>
    <w:rsid w:val="00D73EDA"/>
    <w:rsid w:val="00D85B8D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23E4A"/>
    <w:rsid w:val="00F6421C"/>
    <w:rsid w:val="00FA06D2"/>
    <w:rsid w:val="00FE6EDF"/>
    <w:rsid w:val="00FE731B"/>
    <w:rsid w:val="00FF3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7A56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A56E2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7A56E2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7A5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A56E2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7D5838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D5838"/>
    <w:rPr>
      <w:sz w:val="24"/>
      <w:szCs w:val="24"/>
    </w:rPr>
  </w:style>
  <w:style w:type="character" w:styleId="Kpr">
    <w:name w:val="Hyperlink"/>
    <w:basedOn w:val="VarsaylanParagrafYazTipi"/>
    <w:rsid w:val="00D73E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7D5838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D5838"/>
    <w:rPr>
      <w:sz w:val="24"/>
      <w:szCs w:val="24"/>
    </w:rPr>
  </w:style>
  <w:style w:type="character" w:styleId="Kpr">
    <w:name w:val="Hyperlink"/>
    <w:basedOn w:val="VarsaylanParagrafYazTipi"/>
    <w:rsid w:val="00D73E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B0B64-019B-47D9-81BE-BECB015A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4072</Words>
  <Characters>23216</Characters>
  <DocSecurity>0</DocSecurity>
  <Lines>193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Manager>www.sorubak.com</Manager>
  <LinksUpToDate>false</LinksUpToDate>
  <CharactersWithSpaces>27234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2008-09-13T07:20:00Z</cp:lastPrinted>
  <dcterms:created xsi:type="dcterms:W3CDTF">2017-09-07T13:29:00Z</dcterms:created>
  <dcterms:modified xsi:type="dcterms:W3CDTF">2017-09-07T13:29:00Z</dcterms:modified>
  <cp:category>www.sorubak.com</cp:category>
</cp:coreProperties>
</file>