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59.xml" ContentType="application/vnd.ms-office.activeX+xml"/>
  <Override PartName="/word/activeX/activeX77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57.xml" ContentType="application/vnd.ms-office.activeX+xml"/>
  <Override PartName="/word/activeX/activeX66.xml" ContentType="application/vnd.ms-office.activeX+xml"/>
  <Override PartName="/word/activeX/activeX75.xml" ContentType="application/vnd.ms-office.activeX+xml"/>
  <Override PartName="/word/activeX/activeX8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82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footer3.xml" ContentType="application/vnd.openxmlformats-officedocument.wordprocessingml.footer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footer1.xml" ContentType="application/vnd.openxmlformats-officedocument.wordprocessingml.footer+xml"/>
  <Override PartName="/word/activeX/activeX11.xml" ContentType="application/vnd.ms-office.activeX+xml"/>
  <Override PartName="/word/activeX/activeX20.xml" ContentType="application/vnd.ms-office.activeX+xml"/>
  <Override PartName="/word/header2.xml" ContentType="application/vnd.openxmlformats-officedocument.wordprocessingml.header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83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81.xml" ContentType="application/vnd.ms-office.activeX+xml"/>
  <Override PartName="/word/footer2.xml" ContentType="application/vnd.openxmlformats-officedocument.wordprocessingml.footer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68.xml" ContentType="application/vnd.ms-office.activeX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6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EC70AE" w:rsidRPr="008B7920" w:rsidTr="00EC70AE">
        <w:trPr>
          <w:tblCellSpacing w:w="0" w:type="dxa"/>
        </w:trPr>
        <w:tc>
          <w:tcPr>
            <w:tcW w:w="450" w:type="dxa"/>
            <w:vMerge w:val="restart"/>
            <w:noWrap/>
            <w:hideMark/>
          </w:tcPr>
          <w:p w:rsidR="00EC70AE" w:rsidRPr="008B7920" w:rsidRDefault="00EC70AE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  <w:r w:rsidRPr="008B7920"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  <w:t>1.</w:t>
            </w:r>
          </w:p>
        </w:tc>
        <w:tc>
          <w:tcPr>
            <w:tcW w:w="10836" w:type="dxa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EC70AE" w:rsidRPr="008B7920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EC70AE" w:rsidRPr="008B7920" w:rsidRDefault="00EC70AE" w:rsidP="00EC70AE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b/>
                      <w:bCs/>
                      <w:sz w:val="12"/>
                      <w:szCs w:val="12"/>
                      <w:lang w:eastAsia="tr-TR"/>
                    </w:rPr>
                    <w:t>Türkiye’nin kabartma haritasını incelediğimizde yaşadığımız bölgeyle ilgili hangi bilgiye ulaşabiliriz?</w:t>
                  </w:r>
                </w:p>
              </w:tc>
            </w:tr>
          </w:tbl>
          <w:p w:rsidR="00EC70AE" w:rsidRPr="008B7920" w:rsidRDefault="00EC70AE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</w:p>
        </w:tc>
      </w:tr>
      <w:tr w:rsidR="00EC70AE" w:rsidRPr="008B7920" w:rsidTr="00EC70AE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EC70AE" w:rsidRPr="008B7920" w:rsidRDefault="00EC70AE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0650"/>
            </w:tblGrid>
            <w:tr w:rsidR="00EC70AE" w:rsidRPr="008B792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144" type="#_x0000_t75" style="width:20.25pt;height:18pt" o:ole="">
                        <v:imagedata r:id="rId6" o:title=""/>
                      </v:shape>
                      <w:control r:id="rId7" w:name="DefaultOcxName" w:shapeid="_x0000_i1144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A)  Doğal afetlere </w:t>
                  </w:r>
                </w:p>
              </w:tc>
            </w:tr>
            <w:tr w:rsidR="00EC70AE" w:rsidRPr="008B792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147" type="#_x0000_t75" style="width:20.25pt;height:18pt" o:ole="">
                        <v:imagedata r:id="rId6" o:title=""/>
                      </v:shape>
                      <w:control r:id="rId8" w:name="DefaultOcxName1" w:shapeid="_x0000_i1147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B)  Alışveriş merkezlerine </w:t>
                  </w:r>
                </w:p>
              </w:tc>
            </w:tr>
            <w:tr w:rsidR="00EC70AE" w:rsidRPr="008B792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150" type="#_x0000_t75" style="width:20.25pt;height:18pt" o:ole="">
                        <v:imagedata r:id="rId6" o:title=""/>
                      </v:shape>
                      <w:control r:id="rId9" w:name="DefaultOcxName2" w:shapeid="_x0000_i1150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C)  Yağış miktarına </w:t>
                  </w:r>
                </w:p>
              </w:tc>
            </w:tr>
            <w:tr w:rsidR="00EC70AE" w:rsidRPr="008B792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153" type="#_x0000_t75" style="width:20.25pt;height:18pt" o:ole="">
                        <v:imagedata r:id="rId6" o:title=""/>
                      </v:shape>
                      <w:control r:id="rId10" w:name="DefaultOcxName3" w:shapeid="_x0000_i1153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D)  Tarıma elverişli alanlara </w:t>
                  </w:r>
                </w:p>
              </w:tc>
            </w:tr>
          </w:tbl>
          <w:p w:rsidR="00EC70AE" w:rsidRPr="008B7920" w:rsidRDefault="00EC70AE" w:rsidP="00EC70A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</w:p>
        </w:tc>
      </w:tr>
      <w:tr w:rsidR="00EC70AE" w:rsidRPr="008B7920" w:rsidTr="00EC70AE">
        <w:trPr>
          <w:tblCellSpacing w:w="0" w:type="dxa"/>
        </w:trPr>
        <w:tc>
          <w:tcPr>
            <w:tcW w:w="450" w:type="dxa"/>
            <w:vMerge w:val="restart"/>
            <w:noWrap/>
            <w:hideMark/>
          </w:tcPr>
          <w:p w:rsidR="00EC70AE" w:rsidRPr="008B7920" w:rsidRDefault="00EC70AE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  <w:r w:rsidRPr="008B7920"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  <w:t>2.</w:t>
            </w:r>
          </w:p>
        </w:tc>
        <w:tc>
          <w:tcPr>
            <w:tcW w:w="10836" w:type="dxa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EC70AE" w:rsidRPr="008B7920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EC70AE" w:rsidRPr="008B7920" w:rsidRDefault="00EC70AE" w:rsidP="00EC70AE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b/>
                      <w:bCs/>
                      <w:sz w:val="12"/>
                      <w:szCs w:val="12"/>
                      <w:lang w:eastAsia="tr-TR"/>
                    </w:rPr>
                    <w:t>Hangi seçenekte fiziki haritalarda kullanılan rengin anlamı </w:t>
                  </w:r>
                  <w:r w:rsidRPr="008B7920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2"/>
                      <w:szCs w:val="12"/>
                      <w:lang w:eastAsia="tr-TR"/>
                    </w:rPr>
                    <w:t>yanlış</w:t>
                  </w:r>
                  <w:r w:rsidRPr="008B7920">
                    <w:rPr>
                      <w:rFonts w:ascii="Times New Roman" w:eastAsia="Times New Roman" w:hAnsi="Times New Roman" w:cs="Times New Roman"/>
                      <w:b/>
                      <w:bCs/>
                      <w:sz w:val="12"/>
                      <w:szCs w:val="12"/>
                      <w:lang w:eastAsia="tr-TR"/>
                    </w:rPr>
                    <w:t> verilmiştir?</w:t>
                  </w:r>
                </w:p>
              </w:tc>
            </w:tr>
          </w:tbl>
          <w:p w:rsidR="00EC70AE" w:rsidRPr="008B7920" w:rsidRDefault="00EC70AE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</w:p>
        </w:tc>
      </w:tr>
      <w:tr w:rsidR="00EC70AE" w:rsidRPr="008B7920" w:rsidTr="00EC70AE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EC70AE" w:rsidRPr="008B7920" w:rsidRDefault="00EC70AE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0650"/>
            </w:tblGrid>
            <w:tr w:rsidR="00EC70AE" w:rsidRPr="008B792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156" type="#_x0000_t75" style="width:20.25pt;height:18pt" o:ole="">
                        <v:imagedata r:id="rId6" o:title=""/>
                      </v:shape>
                      <w:control r:id="rId11" w:name="DefaultOcxName4" w:shapeid="_x0000_i1156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A)  Yeşil → Ekili alanları </w:t>
                  </w:r>
                </w:p>
              </w:tc>
            </w:tr>
            <w:tr w:rsidR="00EC70AE" w:rsidRPr="008B792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159" type="#_x0000_t75" style="width:20.25pt;height:18pt" o:ole="">
                        <v:imagedata r:id="rId6" o:title=""/>
                      </v:shape>
                      <w:control r:id="rId12" w:name="DefaultOcxName5" w:shapeid="_x0000_i1159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B)  Kahverengi → Yükseltisi 1000 m’den fazla olan yerleri </w:t>
                  </w:r>
                </w:p>
              </w:tc>
            </w:tr>
            <w:tr w:rsidR="00EC70AE" w:rsidRPr="008B792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162" type="#_x0000_t75" style="width:20.25pt;height:18pt" o:ole="">
                        <v:imagedata r:id="rId6" o:title=""/>
                      </v:shape>
                      <w:control r:id="rId13" w:name="DefaultOcxName6" w:shapeid="_x0000_i1162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C)  Sarı → Yükseltisi 500 m ile 1000 m arasında olan yerleri </w:t>
                  </w:r>
                </w:p>
              </w:tc>
            </w:tr>
            <w:tr w:rsidR="00EC70AE" w:rsidRPr="008B792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165" type="#_x0000_t75" style="width:20.25pt;height:18pt" o:ole="">
                        <v:imagedata r:id="rId6" o:title=""/>
                      </v:shape>
                      <w:control r:id="rId14" w:name="DefaultOcxName7" w:shapeid="_x0000_i1165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D)  Mavi → Akarsu, deniz ve gölleri </w:t>
                  </w:r>
                </w:p>
              </w:tc>
            </w:tr>
          </w:tbl>
          <w:p w:rsidR="00EC70AE" w:rsidRPr="008B7920" w:rsidRDefault="00EC70AE" w:rsidP="00EC70A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</w:p>
        </w:tc>
      </w:tr>
    </w:tbl>
    <w:p w:rsidR="00EC70AE" w:rsidRPr="008B7920" w:rsidRDefault="00EC70AE" w:rsidP="00EC70A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vanish/>
          <w:sz w:val="12"/>
          <w:szCs w:val="12"/>
          <w:lang w:eastAsia="tr-TR"/>
        </w:rPr>
      </w:pPr>
    </w:p>
    <w:tbl>
      <w:tblPr>
        <w:tblW w:w="1116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EC70AE" w:rsidRPr="008B7920" w:rsidTr="00EC70AE">
        <w:trPr>
          <w:tblCellSpacing w:w="0" w:type="dxa"/>
        </w:trPr>
        <w:tc>
          <w:tcPr>
            <w:tcW w:w="450" w:type="dxa"/>
            <w:vMerge w:val="restart"/>
            <w:noWrap/>
            <w:hideMark/>
          </w:tcPr>
          <w:p w:rsidR="00EC70AE" w:rsidRPr="008B7920" w:rsidRDefault="00EC70AE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  <w:r w:rsidRPr="008B7920"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  <w:t>3.</w:t>
            </w:r>
          </w:p>
        </w:tc>
        <w:tc>
          <w:tcPr>
            <w:tcW w:w="10836" w:type="dxa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EC70AE" w:rsidRPr="008B7920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EC70AE" w:rsidRPr="008B7920" w:rsidRDefault="00EC70AE" w:rsidP="00EC70AE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b/>
                      <w:bCs/>
                      <w:sz w:val="12"/>
                      <w:szCs w:val="12"/>
                      <w:lang w:eastAsia="tr-TR"/>
                    </w:rPr>
                    <w:t>Aşağıdakilerden hangisi Türkiye kabartma haritasında kullanılan renklerden </w:t>
                  </w:r>
                  <w:r w:rsidRPr="008B7920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2"/>
                      <w:szCs w:val="12"/>
                      <w:lang w:eastAsia="tr-TR"/>
                    </w:rPr>
                    <w:t>değildir</w:t>
                  </w:r>
                  <w:r w:rsidRPr="008B7920">
                    <w:rPr>
                      <w:rFonts w:ascii="Times New Roman" w:eastAsia="Times New Roman" w:hAnsi="Times New Roman" w:cs="Times New Roman"/>
                      <w:b/>
                      <w:bCs/>
                      <w:sz w:val="12"/>
                      <w:szCs w:val="12"/>
                      <w:lang w:eastAsia="tr-TR"/>
                    </w:rPr>
                    <w:t>?</w:t>
                  </w:r>
                </w:p>
              </w:tc>
            </w:tr>
          </w:tbl>
          <w:p w:rsidR="00EC70AE" w:rsidRPr="008B7920" w:rsidRDefault="00EC70AE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</w:p>
        </w:tc>
      </w:tr>
      <w:tr w:rsidR="00EC70AE" w:rsidRPr="008B7920" w:rsidTr="00EC70AE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EC70AE" w:rsidRPr="008B7920" w:rsidRDefault="00EC70AE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EC70AE" w:rsidRPr="008B7920" w:rsidRDefault="00EC70AE" w:rsidP="00EC70A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</w:p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5672"/>
              <w:gridCol w:w="4978"/>
            </w:tblGrid>
            <w:tr w:rsidR="00EC70AE" w:rsidRPr="008B792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168" type="#_x0000_t75" style="width:20.25pt;height:18pt" o:ole="">
                        <v:imagedata r:id="rId6" o:title=""/>
                      </v:shape>
                      <w:control r:id="rId15" w:name="DefaultOcxName8" w:shapeid="_x0000_i1168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A)  Pembe </w:t>
                  </w:r>
                </w:p>
              </w:tc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171" type="#_x0000_t75" style="width:20.25pt;height:18pt" o:ole="">
                        <v:imagedata r:id="rId6" o:title=""/>
                      </v:shape>
                      <w:control r:id="rId16" w:name="DefaultOcxName9" w:shapeid="_x0000_i1171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B)  Sarı</w:t>
                  </w:r>
                </w:p>
              </w:tc>
            </w:tr>
            <w:tr w:rsidR="00EC70AE" w:rsidRPr="008B7920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C70AE" w:rsidRPr="008B7920" w:rsidRDefault="00EC70AE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70AE" w:rsidRPr="008B7920" w:rsidRDefault="00EC70AE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</w:p>
              </w:tc>
            </w:tr>
            <w:tr w:rsidR="00EC70AE" w:rsidRPr="008B792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174" type="#_x0000_t75" style="width:20.25pt;height:18pt" o:ole="">
                        <v:imagedata r:id="rId6" o:title=""/>
                      </v:shape>
                      <w:control r:id="rId17" w:name="DefaultOcxName10" w:shapeid="_x0000_i1174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C)  Yeşil </w:t>
                  </w:r>
                </w:p>
              </w:tc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177" type="#_x0000_t75" style="width:20.25pt;height:18pt" o:ole="">
                        <v:imagedata r:id="rId6" o:title=""/>
                      </v:shape>
                      <w:control r:id="rId18" w:name="DefaultOcxName11" w:shapeid="_x0000_i1177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D)  Mavi </w:t>
                  </w:r>
                </w:p>
              </w:tc>
            </w:tr>
          </w:tbl>
          <w:p w:rsidR="00EC70AE" w:rsidRPr="008B7920" w:rsidRDefault="00EC70AE" w:rsidP="00EC70A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</w:p>
        </w:tc>
      </w:tr>
      <w:tr w:rsidR="00EC70AE" w:rsidRPr="008B7920" w:rsidTr="00EC70AE">
        <w:trPr>
          <w:tblCellSpacing w:w="0" w:type="dxa"/>
        </w:trPr>
        <w:tc>
          <w:tcPr>
            <w:tcW w:w="450" w:type="dxa"/>
            <w:vMerge w:val="restart"/>
            <w:noWrap/>
            <w:hideMark/>
          </w:tcPr>
          <w:p w:rsidR="00EC70AE" w:rsidRPr="008B7920" w:rsidRDefault="00EC70AE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  <w:r w:rsidRPr="008B7920"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  <w:t>4.</w:t>
            </w:r>
          </w:p>
        </w:tc>
        <w:tc>
          <w:tcPr>
            <w:tcW w:w="10836" w:type="dxa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EC70AE" w:rsidRPr="008B7920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EC70AE" w:rsidRPr="008B7920" w:rsidRDefault="00EC70AE" w:rsidP="00EC70AE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b/>
                      <w:bCs/>
                      <w:sz w:val="12"/>
                      <w:szCs w:val="12"/>
                      <w:lang w:eastAsia="tr-TR"/>
                    </w:rPr>
                    <w:t>Türkiye’nin kabartma haritasındaki kabartmalı yerlerde kahverenginin farklı tonlarda olmasının nedeni aşağıdakilerden hangisidir?</w:t>
                  </w:r>
                </w:p>
              </w:tc>
            </w:tr>
          </w:tbl>
          <w:p w:rsidR="00EC70AE" w:rsidRPr="008B7920" w:rsidRDefault="00EC70AE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</w:p>
        </w:tc>
      </w:tr>
      <w:tr w:rsidR="00EC70AE" w:rsidRPr="008B7920" w:rsidTr="00EC70AE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EC70AE" w:rsidRPr="008B7920" w:rsidRDefault="00EC70AE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0650"/>
            </w:tblGrid>
            <w:tr w:rsidR="00EC70AE" w:rsidRPr="008B792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180" type="#_x0000_t75" style="width:20.25pt;height:18pt" o:ole="">
                        <v:imagedata r:id="rId6" o:title=""/>
                      </v:shape>
                      <w:control r:id="rId19" w:name="DefaultOcxName12" w:shapeid="_x0000_i1180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A)  Dağların kıyıya uzak veya yakın olması </w:t>
                  </w:r>
                </w:p>
              </w:tc>
            </w:tr>
            <w:tr w:rsidR="00EC70AE" w:rsidRPr="008B792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183" type="#_x0000_t75" style="width:20.25pt;height:18pt" o:ole="">
                        <v:imagedata r:id="rId6" o:title=""/>
                      </v:shape>
                      <w:control r:id="rId20" w:name="DefaultOcxName13" w:shapeid="_x0000_i1183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B)  Ovaların farklı genişlikte olması </w:t>
                  </w:r>
                </w:p>
              </w:tc>
            </w:tr>
            <w:tr w:rsidR="00EC70AE" w:rsidRPr="008B792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186" type="#_x0000_t75" style="width:20.25pt;height:18pt" o:ole="">
                        <v:imagedata r:id="rId6" o:title=""/>
                      </v:shape>
                      <w:control r:id="rId21" w:name="DefaultOcxName14" w:shapeid="_x0000_i1186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C)  Bölgede akarsuların bulunmaması </w:t>
                  </w:r>
                </w:p>
              </w:tc>
            </w:tr>
            <w:tr w:rsidR="00EC70AE" w:rsidRPr="008B792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189" type="#_x0000_t75" style="width:20.25pt;height:18pt" o:ole="">
                        <v:imagedata r:id="rId6" o:title=""/>
                      </v:shape>
                      <w:control r:id="rId22" w:name="DefaultOcxName15" w:shapeid="_x0000_i1189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D)  Yükseltilerin farklı olması </w:t>
                  </w:r>
                </w:p>
              </w:tc>
            </w:tr>
          </w:tbl>
          <w:p w:rsidR="00EC70AE" w:rsidRPr="008B7920" w:rsidRDefault="00EC70AE" w:rsidP="00EC70A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</w:p>
        </w:tc>
      </w:tr>
    </w:tbl>
    <w:p w:rsidR="00EC70AE" w:rsidRPr="008B7920" w:rsidRDefault="00EC70AE" w:rsidP="00EC70A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vanish/>
          <w:sz w:val="12"/>
          <w:szCs w:val="12"/>
          <w:lang w:eastAsia="tr-TR"/>
        </w:rPr>
      </w:pPr>
    </w:p>
    <w:tbl>
      <w:tblPr>
        <w:tblW w:w="1116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EC70AE" w:rsidRPr="008B7920" w:rsidTr="00EC70AE">
        <w:trPr>
          <w:tblCellSpacing w:w="0" w:type="dxa"/>
        </w:trPr>
        <w:tc>
          <w:tcPr>
            <w:tcW w:w="450" w:type="dxa"/>
            <w:vMerge w:val="restart"/>
            <w:noWrap/>
            <w:hideMark/>
          </w:tcPr>
          <w:p w:rsidR="00EC70AE" w:rsidRPr="008B7920" w:rsidRDefault="00EC70AE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  <w:r w:rsidRPr="008B7920"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  <w:t>5.</w:t>
            </w:r>
          </w:p>
        </w:tc>
        <w:tc>
          <w:tcPr>
            <w:tcW w:w="10836" w:type="dxa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EC70AE" w:rsidRPr="008B7920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EC70AE" w:rsidRPr="008B7920" w:rsidRDefault="00EC70AE" w:rsidP="00EC70AE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Canan, dayısının yaşadığı yerin kabartma haritasında yeşil renklerle gösterildiğini söylüyor.</w:t>
                  </w:r>
                </w:p>
                <w:p w:rsidR="00EC70AE" w:rsidRPr="008B7920" w:rsidRDefault="00EC70AE" w:rsidP="00EC70AE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b/>
                      <w:bCs/>
                      <w:sz w:val="12"/>
                      <w:szCs w:val="12"/>
                      <w:lang w:eastAsia="tr-TR"/>
                    </w:rPr>
                    <w:t>Buna göre Canan'ın dayısının yaşadığı yer ile ilgili olarak aşağıdakilerden hangisi </w:t>
                  </w:r>
                  <w:r w:rsidRPr="008B7920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2"/>
                      <w:szCs w:val="12"/>
                      <w:lang w:eastAsia="tr-TR"/>
                    </w:rPr>
                    <w:t>söylenemez</w:t>
                  </w:r>
                  <w:r w:rsidRPr="008B7920">
                    <w:rPr>
                      <w:rFonts w:ascii="Times New Roman" w:eastAsia="Times New Roman" w:hAnsi="Times New Roman" w:cs="Times New Roman"/>
                      <w:b/>
                      <w:bCs/>
                      <w:sz w:val="12"/>
                      <w:szCs w:val="12"/>
                      <w:lang w:eastAsia="tr-TR"/>
                    </w:rPr>
                    <w:t>?</w:t>
                  </w:r>
                </w:p>
              </w:tc>
            </w:tr>
          </w:tbl>
          <w:p w:rsidR="00EC70AE" w:rsidRPr="008B7920" w:rsidRDefault="00EC70AE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</w:p>
        </w:tc>
      </w:tr>
      <w:tr w:rsidR="00EC70AE" w:rsidRPr="008B7920" w:rsidTr="00EC70AE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EC70AE" w:rsidRPr="008B7920" w:rsidRDefault="00EC70AE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0650"/>
            </w:tblGrid>
            <w:tr w:rsidR="00EC70AE" w:rsidRPr="008B792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192" type="#_x0000_t75" style="width:20.25pt;height:18pt" o:ole="">
                        <v:imagedata r:id="rId6" o:title=""/>
                      </v:shape>
                      <w:control r:id="rId23" w:name="DefaultOcxName16" w:shapeid="_x0000_i1192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A)  Yükseltinin fazla olmadığı bir yerdir. </w:t>
                  </w:r>
                </w:p>
              </w:tc>
            </w:tr>
            <w:tr w:rsidR="00EC70AE" w:rsidRPr="008B792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195" type="#_x0000_t75" style="width:20.25pt;height:18pt" o:ole="">
                        <v:imagedata r:id="rId6" o:title=""/>
                      </v:shape>
                      <w:control r:id="rId24" w:name="DefaultOcxName17" w:shapeid="_x0000_i1195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B)  Tarım için uygun alandır. </w:t>
                  </w:r>
                </w:p>
              </w:tc>
            </w:tr>
            <w:tr w:rsidR="00EC70AE" w:rsidRPr="008B792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198" type="#_x0000_t75" style="width:20.25pt;height:18pt" o:ole="">
                        <v:imagedata r:id="rId6" o:title=""/>
                      </v:shape>
                      <w:control r:id="rId25" w:name="DefaultOcxName18" w:shapeid="_x0000_i1198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C)  Dağlık bir yerdir. </w:t>
                  </w:r>
                </w:p>
              </w:tc>
            </w:tr>
            <w:tr w:rsidR="00EC70AE" w:rsidRPr="008B792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201" type="#_x0000_t75" style="width:20.25pt;height:18pt" o:ole="">
                        <v:imagedata r:id="rId6" o:title=""/>
                      </v:shape>
                      <w:control r:id="rId26" w:name="DefaultOcxName19" w:shapeid="_x0000_i1201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D)  Karayolu ulaşımının kolay olduğu bir yerdir. </w:t>
                  </w:r>
                </w:p>
              </w:tc>
            </w:tr>
          </w:tbl>
          <w:p w:rsidR="00EC70AE" w:rsidRPr="008B7920" w:rsidRDefault="00EC70AE" w:rsidP="00EC70A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</w:p>
        </w:tc>
      </w:tr>
      <w:tr w:rsidR="00EC70AE" w:rsidRPr="008B7920" w:rsidTr="00EC70AE">
        <w:trPr>
          <w:tblCellSpacing w:w="0" w:type="dxa"/>
        </w:trPr>
        <w:tc>
          <w:tcPr>
            <w:tcW w:w="450" w:type="dxa"/>
            <w:vMerge w:val="restart"/>
            <w:noWrap/>
            <w:hideMark/>
          </w:tcPr>
          <w:p w:rsidR="00EC70AE" w:rsidRPr="008B7920" w:rsidRDefault="00EC70AE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  <w:r w:rsidRPr="008B7920"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  <w:t>6.</w:t>
            </w:r>
          </w:p>
        </w:tc>
        <w:tc>
          <w:tcPr>
            <w:tcW w:w="10836" w:type="dxa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311"/>
            </w:tblGrid>
            <w:tr w:rsidR="00EC70AE" w:rsidRPr="008B792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EC70AE" w:rsidRPr="008B7920" w:rsidRDefault="00EC70AE" w:rsidP="00EC70A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b/>
                      <w:bCs/>
                      <w:sz w:val="12"/>
                      <w:szCs w:val="12"/>
                      <w:lang w:eastAsia="tr-TR"/>
                    </w:rPr>
                    <w:t>Bir Türkiye kabartma haritasında deniz seviyesinden ortalama 700 - 800 metre yükseltide bulunan bir ova hangi rengin tonlarıyla gösterilir?</w:t>
                  </w:r>
                </w:p>
              </w:tc>
            </w:tr>
          </w:tbl>
          <w:p w:rsidR="00EC70AE" w:rsidRPr="008B7920" w:rsidRDefault="00EC70AE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</w:p>
        </w:tc>
      </w:tr>
      <w:tr w:rsidR="00EC70AE" w:rsidRPr="008B7920" w:rsidTr="00EC70AE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EC70AE" w:rsidRPr="008B7920" w:rsidRDefault="00EC70AE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395"/>
              <w:gridCol w:w="2369"/>
              <w:gridCol w:w="2102"/>
              <w:gridCol w:w="3784"/>
            </w:tblGrid>
            <w:tr w:rsidR="00EC70AE" w:rsidRPr="008B792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204" type="#_x0000_t75" style="width:20.25pt;height:18pt" o:ole="">
                        <v:imagedata r:id="rId6" o:title=""/>
                      </v:shape>
                      <w:control r:id="rId27" w:name="DefaultOcxName20" w:shapeid="_x0000_i1204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A)  Mavi </w:t>
                  </w:r>
                </w:p>
              </w:tc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207" type="#_x0000_t75" style="width:20.25pt;height:18pt" o:ole="">
                        <v:imagedata r:id="rId6" o:title=""/>
                      </v:shape>
                      <w:control r:id="rId28" w:name="DefaultOcxName21" w:shapeid="_x0000_i1207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B)  Yeşil </w:t>
                  </w:r>
                </w:p>
              </w:tc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210" type="#_x0000_t75" style="width:20.25pt;height:18pt" o:ole="">
                        <v:imagedata r:id="rId6" o:title=""/>
                      </v:shape>
                      <w:control r:id="rId29" w:name="DefaultOcxName22" w:shapeid="_x0000_i1210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C)  Sarı </w:t>
                  </w:r>
                </w:p>
              </w:tc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213" type="#_x0000_t75" style="width:20.25pt;height:18pt" o:ole="">
                        <v:imagedata r:id="rId6" o:title=""/>
                      </v:shape>
                      <w:control r:id="rId30" w:name="DefaultOcxName23" w:shapeid="_x0000_i1213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D)  Kahverengi </w:t>
                  </w:r>
                </w:p>
              </w:tc>
            </w:tr>
          </w:tbl>
          <w:p w:rsidR="00EC70AE" w:rsidRPr="008B7920" w:rsidRDefault="00EC70AE" w:rsidP="00EC70A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</w:p>
        </w:tc>
      </w:tr>
    </w:tbl>
    <w:p w:rsidR="00EC70AE" w:rsidRPr="008B7920" w:rsidRDefault="00EC70AE" w:rsidP="00EC70A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vanish/>
          <w:sz w:val="12"/>
          <w:szCs w:val="12"/>
          <w:lang w:eastAsia="tr-TR"/>
        </w:rPr>
      </w:pPr>
    </w:p>
    <w:tbl>
      <w:tblPr>
        <w:tblW w:w="1116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EC70AE" w:rsidRPr="008B7920" w:rsidTr="00EC70AE">
        <w:trPr>
          <w:tblCellSpacing w:w="0" w:type="dxa"/>
        </w:trPr>
        <w:tc>
          <w:tcPr>
            <w:tcW w:w="450" w:type="dxa"/>
            <w:vMerge w:val="restart"/>
            <w:noWrap/>
            <w:hideMark/>
          </w:tcPr>
          <w:p w:rsidR="00EC70AE" w:rsidRPr="008B7920" w:rsidRDefault="00EC70AE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  <w:r w:rsidRPr="008B7920"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  <w:t>7.</w:t>
            </w:r>
          </w:p>
        </w:tc>
        <w:tc>
          <w:tcPr>
            <w:tcW w:w="10836" w:type="dxa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EC70AE" w:rsidRPr="008B7920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EC70AE" w:rsidRPr="008B7920" w:rsidRDefault="00EC70AE" w:rsidP="00EC70AE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b/>
                      <w:bCs/>
                      <w:sz w:val="12"/>
                      <w:szCs w:val="12"/>
                      <w:lang w:eastAsia="tr-TR"/>
                    </w:rPr>
                    <w:t>Türkiye'nin kabartma haritasına bakan biri ülkemizin doğusuyla ilgili olarak aşağıdakilerden hangisini kesinlikle söyler?</w:t>
                  </w:r>
                </w:p>
              </w:tc>
            </w:tr>
          </w:tbl>
          <w:p w:rsidR="00EC70AE" w:rsidRPr="008B7920" w:rsidRDefault="00EC70AE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</w:p>
        </w:tc>
      </w:tr>
      <w:tr w:rsidR="00EC70AE" w:rsidRPr="008B7920" w:rsidTr="00EC70AE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EC70AE" w:rsidRPr="008B7920" w:rsidRDefault="00EC70AE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0650"/>
            </w:tblGrid>
            <w:tr w:rsidR="00EC70AE" w:rsidRPr="008B792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216" type="#_x0000_t75" style="width:20.25pt;height:18pt" o:ole="">
                        <v:imagedata r:id="rId6" o:title=""/>
                      </v:shape>
                      <w:control r:id="rId31" w:name="DefaultOcxName24" w:shapeid="_x0000_i1216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A)  Yeryüzü şekilleri bakımından sadedir. </w:t>
                  </w:r>
                </w:p>
              </w:tc>
            </w:tr>
            <w:tr w:rsidR="00EC70AE" w:rsidRPr="008B792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219" type="#_x0000_t75" style="width:20.25pt;height:18pt" o:ole="">
                        <v:imagedata r:id="rId6" o:title=""/>
                      </v:shape>
                      <w:control r:id="rId32" w:name="DefaultOcxName25" w:shapeid="_x0000_i1219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B)  Deniz seviyesindeki ovalar geniş yer tutar. </w:t>
                  </w:r>
                </w:p>
              </w:tc>
            </w:tr>
            <w:tr w:rsidR="00EC70AE" w:rsidRPr="008B792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222" type="#_x0000_t75" style="width:20.25pt;height:18pt" o:ole="">
                        <v:imagedata r:id="rId6" o:title=""/>
                      </v:shape>
                      <w:control r:id="rId33" w:name="DefaultOcxName26" w:shapeid="_x0000_i1222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C)  Ülkemizin en çok göle sahip bölümüdür. </w:t>
                  </w:r>
                </w:p>
              </w:tc>
            </w:tr>
            <w:tr w:rsidR="00EC70AE" w:rsidRPr="008B792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225" type="#_x0000_t75" style="width:20.25pt;height:18pt" o:ole="">
                        <v:imagedata r:id="rId6" o:title=""/>
                      </v:shape>
                      <w:control r:id="rId34" w:name="DefaultOcxName27" w:shapeid="_x0000_i1225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D)  Ülkemizin yükseltisi en fazla bölümüdür. </w:t>
                  </w:r>
                </w:p>
              </w:tc>
            </w:tr>
          </w:tbl>
          <w:p w:rsidR="00EC70AE" w:rsidRPr="008B7920" w:rsidRDefault="00EC70AE" w:rsidP="00EC70A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</w:p>
        </w:tc>
      </w:tr>
      <w:tr w:rsidR="00EC70AE" w:rsidRPr="008B7920" w:rsidTr="00EC70AE">
        <w:trPr>
          <w:tblCellSpacing w:w="0" w:type="dxa"/>
        </w:trPr>
        <w:tc>
          <w:tcPr>
            <w:tcW w:w="450" w:type="dxa"/>
            <w:vMerge w:val="restart"/>
            <w:noWrap/>
            <w:hideMark/>
          </w:tcPr>
          <w:p w:rsidR="00EC70AE" w:rsidRPr="008B7920" w:rsidRDefault="00EC70AE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  <w:r w:rsidRPr="008B7920"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  <w:t>8.</w:t>
            </w:r>
          </w:p>
        </w:tc>
        <w:tc>
          <w:tcPr>
            <w:tcW w:w="10836" w:type="dxa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650"/>
            </w:tblGrid>
            <w:tr w:rsidR="00EC70AE" w:rsidRPr="008B792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EC70AE" w:rsidRPr="008B7920" w:rsidRDefault="00EC70AE" w:rsidP="00EC70A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 xml:space="preserve">Bir fizikî haritada renkler, bir yerin deniz seviyesinden ne kadar yüksekte olduğunu gösterir. Fizikî haritalarda karalar üzerinde kahverengi, yeşil, sarı, beyaz renklerin farklı tonları kullanılır. Denizler, göl ve ırmaklar da </w:t>
                  </w: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lastRenderedPageBreak/>
                    <w:t>mavinin tonları ile gösterilir. Deniz seviyesi 0 (sıfır) metre olarak kabul edilir.</w:t>
                  </w:r>
                </w:p>
                <w:p w:rsidR="00EC70AE" w:rsidRPr="008B7920" w:rsidRDefault="00EC70AE" w:rsidP="00EC70A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b/>
                      <w:bCs/>
                      <w:sz w:val="12"/>
                      <w:szCs w:val="12"/>
                      <w:lang w:eastAsia="tr-TR"/>
                    </w:rPr>
                    <w:t>Biri fizikî haritada aşağıda verilen renklerden hangisiyle boyanmış kara parçası üzerinde bulunan bir yerin yükseltisi deniz seviyesine daha yakındır?</w:t>
                  </w:r>
                </w:p>
              </w:tc>
            </w:tr>
          </w:tbl>
          <w:p w:rsidR="00EC70AE" w:rsidRPr="008B7920" w:rsidRDefault="00EC70AE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</w:p>
        </w:tc>
      </w:tr>
      <w:tr w:rsidR="00EC70AE" w:rsidRPr="008B7920" w:rsidTr="00EC70AE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EC70AE" w:rsidRPr="008B7920" w:rsidRDefault="00EC70AE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350"/>
              <w:gridCol w:w="2062"/>
              <w:gridCol w:w="3680"/>
              <w:gridCol w:w="2558"/>
            </w:tblGrid>
            <w:tr w:rsidR="00EC70AE" w:rsidRPr="008B792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228" type="#_x0000_t75" style="width:20.25pt;height:18pt" o:ole="">
                        <v:imagedata r:id="rId6" o:title=""/>
                      </v:shape>
                      <w:control r:id="rId35" w:name="DefaultOcxName28" w:shapeid="_x0000_i1228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A)  Yeşil </w:t>
                  </w:r>
                </w:p>
              </w:tc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231" type="#_x0000_t75" style="width:20.25pt;height:18pt" o:ole="">
                        <v:imagedata r:id="rId6" o:title=""/>
                      </v:shape>
                      <w:control r:id="rId36" w:name="DefaultOcxName29" w:shapeid="_x0000_i1231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B)  Sarı </w:t>
                  </w:r>
                </w:p>
              </w:tc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234" type="#_x0000_t75" style="width:20.25pt;height:18pt" o:ole="">
                        <v:imagedata r:id="rId6" o:title=""/>
                      </v:shape>
                      <w:control r:id="rId37" w:name="DefaultOcxName30" w:shapeid="_x0000_i1234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C)  Kahverengi </w:t>
                  </w:r>
                </w:p>
              </w:tc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237" type="#_x0000_t75" style="width:20.25pt;height:18pt" o:ole="">
                        <v:imagedata r:id="rId6" o:title=""/>
                      </v:shape>
                      <w:control r:id="rId38" w:name="DefaultOcxName31" w:shapeid="_x0000_i1237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D)  Beyaz </w:t>
                  </w:r>
                </w:p>
              </w:tc>
            </w:tr>
          </w:tbl>
          <w:p w:rsidR="00EC70AE" w:rsidRPr="008B7920" w:rsidRDefault="00EC70AE" w:rsidP="00EC70A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</w:p>
        </w:tc>
      </w:tr>
    </w:tbl>
    <w:p w:rsidR="00EC70AE" w:rsidRPr="008B7920" w:rsidRDefault="00EC70AE" w:rsidP="00EC70A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vanish/>
          <w:sz w:val="12"/>
          <w:szCs w:val="12"/>
          <w:lang w:eastAsia="tr-TR"/>
        </w:rPr>
      </w:pPr>
    </w:p>
    <w:tbl>
      <w:tblPr>
        <w:tblW w:w="1116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EC70AE" w:rsidRPr="008B7920" w:rsidTr="00EC70AE">
        <w:trPr>
          <w:tblCellSpacing w:w="0" w:type="dxa"/>
        </w:trPr>
        <w:tc>
          <w:tcPr>
            <w:tcW w:w="450" w:type="dxa"/>
            <w:vMerge w:val="restart"/>
            <w:noWrap/>
            <w:hideMark/>
          </w:tcPr>
          <w:p w:rsidR="00EC70AE" w:rsidRPr="008B7920" w:rsidRDefault="00EC70AE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  <w:r w:rsidRPr="008B7920"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  <w:t>9.</w:t>
            </w:r>
          </w:p>
        </w:tc>
        <w:tc>
          <w:tcPr>
            <w:tcW w:w="10710" w:type="dxa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94"/>
            </w:tblGrid>
            <w:tr w:rsidR="00EC70AE" w:rsidRPr="008B792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EC70AE" w:rsidRPr="008B7920" w:rsidRDefault="00EC70AE" w:rsidP="00EC70A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b/>
                      <w:bCs/>
                      <w:sz w:val="12"/>
                      <w:szCs w:val="12"/>
                      <w:lang w:eastAsia="tr-TR"/>
                    </w:rPr>
                    <w:t>Bir Türkiye fizikî haritasında deniz seviyesi (0 m) ile 200 m arasındaki yükseltiler hangi renkle gösterilir?</w:t>
                  </w:r>
                </w:p>
              </w:tc>
            </w:tr>
          </w:tbl>
          <w:p w:rsidR="00EC70AE" w:rsidRPr="008B7920" w:rsidRDefault="00EC70AE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</w:p>
        </w:tc>
      </w:tr>
      <w:tr w:rsidR="00EC70AE" w:rsidRPr="008B7920" w:rsidTr="00EC70AE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EC70AE" w:rsidRPr="008B7920" w:rsidRDefault="00EC70AE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293"/>
              <w:gridCol w:w="2268"/>
              <w:gridCol w:w="3592"/>
              <w:gridCol w:w="2497"/>
            </w:tblGrid>
            <w:tr w:rsidR="00EC70AE" w:rsidRPr="008B792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240" type="#_x0000_t75" style="width:20.25pt;height:18pt" o:ole="">
                        <v:imagedata r:id="rId6" o:title=""/>
                      </v:shape>
                      <w:control r:id="rId39" w:name="DefaultOcxName32" w:shapeid="_x0000_i1240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A)  Mavi </w:t>
                  </w:r>
                </w:p>
              </w:tc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243" type="#_x0000_t75" style="width:20.25pt;height:18pt" o:ole="">
                        <v:imagedata r:id="rId6" o:title=""/>
                      </v:shape>
                      <w:control r:id="rId40" w:name="DefaultOcxName33" w:shapeid="_x0000_i1243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B)  Yeşil </w:t>
                  </w:r>
                </w:p>
              </w:tc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246" type="#_x0000_t75" style="width:20.25pt;height:18pt" o:ole="">
                        <v:imagedata r:id="rId6" o:title=""/>
                      </v:shape>
                      <w:control r:id="rId41" w:name="DefaultOcxName34" w:shapeid="_x0000_i1246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C)  Kahverengi </w:t>
                  </w:r>
                </w:p>
              </w:tc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249" type="#_x0000_t75" style="width:20.25pt;height:18pt" o:ole="">
                        <v:imagedata r:id="rId6" o:title=""/>
                      </v:shape>
                      <w:control r:id="rId42" w:name="DefaultOcxName35" w:shapeid="_x0000_i1249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D)  Beyaz </w:t>
                  </w:r>
                </w:p>
              </w:tc>
            </w:tr>
          </w:tbl>
          <w:p w:rsidR="00EC70AE" w:rsidRPr="008B7920" w:rsidRDefault="00EC70AE" w:rsidP="00EC70A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</w:p>
        </w:tc>
      </w:tr>
      <w:tr w:rsidR="00EC70AE" w:rsidRPr="008B7920" w:rsidTr="00EC70AE">
        <w:trPr>
          <w:tblCellSpacing w:w="0" w:type="dxa"/>
        </w:trPr>
        <w:tc>
          <w:tcPr>
            <w:tcW w:w="450" w:type="dxa"/>
            <w:vMerge w:val="restart"/>
            <w:noWrap/>
            <w:hideMark/>
          </w:tcPr>
          <w:p w:rsidR="00EC70AE" w:rsidRPr="008B7920" w:rsidRDefault="00EC70AE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  <w:r w:rsidRPr="008B7920"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  <w:t>10.</w:t>
            </w:r>
          </w:p>
        </w:tc>
        <w:tc>
          <w:tcPr>
            <w:tcW w:w="10710" w:type="dxa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EC70AE" w:rsidRPr="008B7920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EC70AE" w:rsidRPr="008B7920" w:rsidRDefault="00EC70AE" w:rsidP="00EC70AE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b/>
                      <w:bCs/>
                      <w:sz w:val="12"/>
                      <w:szCs w:val="12"/>
                      <w:lang w:eastAsia="tr-TR"/>
                    </w:rPr>
                    <w:t>Ortalama yükseltisi en az ve en fazla olan bölgelerimiz hangi seçenekte sırasıyla verilmiştir?</w:t>
                  </w:r>
                </w:p>
              </w:tc>
            </w:tr>
          </w:tbl>
          <w:p w:rsidR="00EC70AE" w:rsidRPr="008B7920" w:rsidRDefault="00EC70AE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</w:p>
        </w:tc>
      </w:tr>
      <w:tr w:rsidR="00EC70AE" w:rsidRPr="008B7920" w:rsidTr="00EC70AE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EC70AE" w:rsidRPr="008B7920" w:rsidRDefault="00EC70AE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0650"/>
            </w:tblGrid>
            <w:tr w:rsidR="00EC70AE" w:rsidRPr="008B792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252" type="#_x0000_t75" style="width:20.25pt;height:18pt" o:ole="">
                        <v:imagedata r:id="rId6" o:title=""/>
                      </v:shape>
                      <w:control r:id="rId43" w:name="DefaultOcxName36" w:shapeid="_x0000_i1252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A)  Marmara Bölgesi - Doğu Anadolu Bölgesi </w:t>
                  </w:r>
                </w:p>
              </w:tc>
            </w:tr>
            <w:tr w:rsidR="00EC70AE" w:rsidRPr="008B792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255" type="#_x0000_t75" style="width:20.25pt;height:18pt" o:ole="">
                        <v:imagedata r:id="rId6" o:title=""/>
                      </v:shape>
                      <w:control r:id="rId44" w:name="DefaultOcxName37" w:shapeid="_x0000_i1255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B)  İç Anadolu Bölgesi - Doğu Anadolu Bölgesi </w:t>
                  </w:r>
                </w:p>
              </w:tc>
            </w:tr>
            <w:tr w:rsidR="00EC70AE" w:rsidRPr="008B792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258" type="#_x0000_t75" style="width:20.25pt;height:18pt" o:ole="">
                        <v:imagedata r:id="rId6" o:title=""/>
                      </v:shape>
                      <w:control r:id="rId45" w:name="DefaultOcxName38" w:shapeid="_x0000_i1258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C)  Doğu Anadolu Bölgesi - Güneydoğu Anadolu Bölgesi </w:t>
                  </w:r>
                </w:p>
              </w:tc>
            </w:tr>
            <w:tr w:rsidR="00EC70AE" w:rsidRPr="008B792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261" type="#_x0000_t75" style="width:20.25pt;height:18pt" o:ole="">
                        <v:imagedata r:id="rId6" o:title=""/>
                      </v:shape>
                      <w:control r:id="rId46" w:name="DefaultOcxName39" w:shapeid="_x0000_i1261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D)  Karadeniz Bölgesi - Akdeniz Bölgesi </w:t>
                  </w:r>
                </w:p>
              </w:tc>
            </w:tr>
          </w:tbl>
          <w:p w:rsidR="00EC70AE" w:rsidRPr="008B7920" w:rsidRDefault="00EC70AE" w:rsidP="00EC70A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</w:p>
        </w:tc>
      </w:tr>
      <w:tr w:rsidR="00EC70AE" w:rsidRPr="008B7920" w:rsidTr="00EC70AE">
        <w:trPr>
          <w:tblCellSpacing w:w="0" w:type="dxa"/>
        </w:trPr>
        <w:tc>
          <w:tcPr>
            <w:tcW w:w="450" w:type="dxa"/>
            <w:vMerge w:val="restart"/>
            <w:noWrap/>
            <w:hideMark/>
          </w:tcPr>
          <w:p w:rsidR="00EC70AE" w:rsidRPr="008B7920" w:rsidRDefault="00EC70AE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  <w:r w:rsidRPr="008B7920"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  <w:t>11.</w:t>
            </w:r>
          </w:p>
        </w:tc>
        <w:tc>
          <w:tcPr>
            <w:tcW w:w="10710" w:type="dxa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EC70AE" w:rsidRPr="008B7920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EC70AE" w:rsidRPr="008B7920" w:rsidRDefault="00EC70AE" w:rsidP="00EC70AE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Aşağıda bazı yörelerimiz ile bu yörelerin belirgin özellikleri ile eşleştirilmiştir.</w:t>
                  </w:r>
                  <w:r w:rsidRPr="008B7920">
                    <w:rPr>
                      <w:rFonts w:ascii="Times New Roman" w:eastAsia="Times New Roman" w:hAnsi="Times New Roman" w:cs="Times New Roman"/>
                      <w:b/>
                      <w:bCs/>
                      <w:sz w:val="12"/>
                      <w:szCs w:val="12"/>
                      <w:lang w:eastAsia="tr-TR"/>
                    </w:rPr>
                    <w:t> Hangi eşleştirme doğru </w:t>
                  </w:r>
                  <w:r w:rsidRPr="008B7920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2"/>
                      <w:szCs w:val="12"/>
                      <w:lang w:eastAsia="tr-TR"/>
                    </w:rPr>
                    <w:t>değildir</w:t>
                  </w:r>
                  <w:r w:rsidRPr="008B7920">
                    <w:rPr>
                      <w:rFonts w:ascii="Times New Roman" w:eastAsia="Times New Roman" w:hAnsi="Times New Roman" w:cs="Times New Roman"/>
                      <w:b/>
                      <w:bCs/>
                      <w:sz w:val="12"/>
                      <w:szCs w:val="12"/>
                      <w:lang w:eastAsia="tr-TR"/>
                    </w:rPr>
                    <w:t>?</w:t>
                  </w:r>
                </w:p>
              </w:tc>
            </w:tr>
          </w:tbl>
          <w:p w:rsidR="00EC70AE" w:rsidRPr="008B7920" w:rsidRDefault="00EC70AE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</w:p>
        </w:tc>
      </w:tr>
      <w:tr w:rsidR="00EC70AE" w:rsidRPr="008B7920" w:rsidTr="00EC70AE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EC70AE" w:rsidRPr="008B7920" w:rsidRDefault="00EC70AE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0650"/>
            </w:tblGrid>
            <w:tr w:rsidR="00EC70AE" w:rsidRPr="008B792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264" type="#_x0000_t75" style="width:20.25pt;height:18pt" o:ole="">
                        <v:imagedata r:id="rId6" o:title=""/>
                      </v:shape>
                      <w:control r:id="rId47" w:name="DefaultOcxName40" w:shapeid="_x0000_i1264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A)  İstanbul – Sultan Ahmet Camii </w:t>
                  </w:r>
                </w:p>
              </w:tc>
            </w:tr>
            <w:tr w:rsidR="00EC70AE" w:rsidRPr="008B792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267" type="#_x0000_t75" style="width:20.25pt;height:18pt" o:ole="">
                        <v:imagedata r:id="rId6" o:title=""/>
                      </v:shape>
                      <w:control r:id="rId48" w:name="DefaultOcxName110" w:shapeid="_x0000_i1267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B)  Ürgüp Göreme – Peribacaları </w:t>
                  </w:r>
                </w:p>
              </w:tc>
            </w:tr>
            <w:tr w:rsidR="00EC70AE" w:rsidRPr="008B792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270" type="#_x0000_t75" style="width:20.25pt;height:18pt" o:ole="">
                        <v:imagedata r:id="rId6" o:title=""/>
                      </v:shape>
                      <w:control r:id="rId49" w:name="DefaultOcxName210" w:shapeid="_x0000_i1270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C)  Manyas – Kuş Cenneti </w:t>
                  </w:r>
                </w:p>
              </w:tc>
            </w:tr>
            <w:tr w:rsidR="00EC70AE" w:rsidRPr="008B792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273" type="#_x0000_t75" style="width:20.25pt;height:18pt" o:ole="">
                        <v:imagedata r:id="rId6" o:title=""/>
                      </v:shape>
                      <w:control r:id="rId50" w:name="DefaultOcxName310" w:shapeid="_x0000_i1273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D)  Denizli – Yedi Göller </w:t>
                  </w:r>
                </w:p>
              </w:tc>
            </w:tr>
          </w:tbl>
          <w:p w:rsidR="00EC70AE" w:rsidRPr="008B7920" w:rsidRDefault="00EC70AE" w:rsidP="00EC70A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</w:p>
        </w:tc>
      </w:tr>
      <w:tr w:rsidR="00EC70AE" w:rsidRPr="008B7920" w:rsidTr="00EC70AE">
        <w:trPr>
          <w:tblCellSpacing w:w="0" w:type="dxa"/>
        </w:trPr>
        <w:tc>
          <w:tcPr>
            <w:tcW w:w="450" w:type="dxa"/>
            <w:vMerge w:val="restart"/>
            <w:noWrap/>
            <w:hideMark/>
          </w:tcPr>
          <w:p w:rsidR="00EC70AE" w:rsidRPr="008B7920" w:rsidRDefault="00EC70AE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  <w:r w:rsidRPr="008B7920"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  <w:t>12.</w:t>
            </w:r>
          </w:p>
        </w:tc>
        <w:tc>
          <w:tcPr>
            <w:tcW w:w="10710" w:type="dxa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068"/>
            </w:tblGrid>
            <w:tr w:rsidR="00EC70AE" w:rsidRPr="008B792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EC70AE" w:rsidRPr="008B7920" w:rsidRDefault="00EC70AE" w:rsidP="00EC70A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b/>
                      <w:bCs/>
                      <w:sz w:val="12"/>
                      <w:szCs w:val="12"/>
                      <w:lang w:eastAsia="tr-TR"/>
                    </w:rPr>
                    <w:t>Mevlana Celaleddin Rumi’nin külliyesi hangi ilimizdedir?</w:t>
                  </w:r>
                </w:p>
              </w:tc>
            </w:tr>
          </w:tbl>
          <w:p w:rsidR="00EC70AE" w:rsidRPr="008B7920" w:rsidRDefault="00EC70AE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</w:p>
        </w:tc>
      </w:tr>
      <w:tr w:rsidR="00EC70AE" w:rsidRPr="008B7920" w:rsidTr="00EC70AE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EC70AE" w:rsidRPr="008B7920" w:rsidRDefault="00EC70AE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409"/>
              <w:gridCol w:w="2647"/>
              <w:gridCol w:w="2467"/>
              <w:gridCol w:w="3127"/>
            </w:tblGrid>
            <w:tr w:rsidR="00EC70AE" w:rsidRPr="008B792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276" type="#_x0000_t75" style="width:20.25pt;height:18pt" o:ole="">
                        <v:imagedata r:id="rId6" o:title=""/>
                      </v:shape>
                      <w:control r:id="rId51" w:name="DefaultOcxName41" w:shapeid="_x0000_i1276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A)  İzmir </w:t>
                  </w:r>
                </w:p>
              </w:tc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279" type="#_x0000_t75" style="width:20.25pt;height:18pt" o:ole="">
                        <v:imagedata r:id="rId6" o:title=""/>
                      </v:shape>
                      <w:control r:id="rId52" w:name="DefaultOcxName51" w:shapeid="_x0000_i1279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B)  Konya </w:t>
                  </w:r>
                </w:p>
              </w:tc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282" type="#_x0000_t75" style="width:20.25pt;height:18pt" o:ole="">
                        <v:imagedata r:id="rId6" o:title=""/>
                      </v:shape>
                      <w:control r:id="rId53" w:name="DefaultOcxName61" w:shapeid="_x0000_i1282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C)  Bursa </w:t>
                  </w:r>
                </w:p>
              </w:tc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285" type="#_x0000_t75" style="width:20.25pt;height:18pt" o:ole="">
                        <v:imagedata r:id="rId6" o:title=""/>
                      </v:shape>
                      <w:control r:id="rId54" w:name="DefaultOcxName71" w:shapeid="_x0000_i1285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D)  Erzurum </w:t>
                  </w:r>
                </w:p>
              </w:tc>
            </w:tr>
          </w:tbl>
          <w:p w:rsidR="00EC70AE" w:rsidRPr="008B7920" w:rsidRDefault="00EC70AE" w:rsidP="00EC70A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</w:p>
        </w:tc>
      </w:tr>
    </w:tbl>
    <w:p w:rsidR="00EC70AE" w:rsidRPr="008B7920" w:rsidRDefault="00EC70AE" w:rsidP="00EC70AE">
      <w:pPr>
        <w:spacing w:after="150" w:line="240" w:lineRule="auto"/>
        <w:rPr>
          <w:rFonts w:ascii="Arial" w:eastAsia="Times New Roman" w:hAnsi="Arial" w:cs="Arial"/>
          <w:vanish/>
          <w:color w:val="000000"/>
          <w:sz w:val="12"/>
          <w:szCs w:val="12"/>
          <w:lang w:eastAsia="tr-TR"/>
        </w:rPr>
      </w:pPr>
    </w:p>
    <w:tbl>
      <w:tblPr>
        <w:tblW w:w="1116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EC70AE" w:rsidRPr="008B7920" w:rsidTr="00EC70AE">
        <w:trPr>
          <w:tblCellSpacing w:w="0" w:type="dxa"/>
        </w:trPr>
        <w:tc>
          <w:tcPr>
            <w:tcW w:w="450" w:type="dxa"/>
            <w:vMerge w:val="restart"/>
            <w:noWrap/>
            <w:hideMark/>
          </w:tcPr>
          <w:p w:rsidR="00EC70AE" w:rsidRPr="008B7920" w:rsidRDefault="00EC70AE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  <w:r w:rsidRPr="008B7920"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  <w:t>13.</w:t>
            </w:r>
          </w:p>
        </w:tc>
        <w:tc>
          <w:tcPr>
            <w:tcW w:w="10836" w:type="dxa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EC70AE" w:rsidRPr="008B7920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EC70AE" w:rsidRPr="008B7920" w:rsidRDefault="00EC70AE" w:rsidP="00EC70AE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Aşağıda bazı tarihî eserler ve bulundukları yerler eşleştirilmiştir. </w:t>
                  </w:r>
                  <w:r w:rsidRPr="008B7920">
                    <w:rPr>
                      <w:rFonts w:ascii="Times New Roman" w:eastAsia="Times New Roman" w:hAnsi="Times New Roman" w:cs="Times New Roman"/>
                      <w:b/>
                      <w:bCs/>
                      <w:sz w:val="12"/>
                      <w:szCs w:val="12"/>
                      <w:lang w:eastAsia="tr-TR"/>
                    </w:rPr>
                    <w:t>Hangi eşleştirme </w:t>
                  </w:r>
                  <w:r w:rsidRPr="008B7920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2"/>
                      <w:szCs w:val="12"/>
                      <w:lang w:eastAsia="tr-TR"/>
                    </w:rPr>
                    <w:t>yanlıştır</w:t>
                  </w:r>
                  <w:r w:rsidRPr="008B7920">
                    <w:rPr>
                      <w:rFonts w:ascii="Times New Roman" w:eastAsia="Times New Roman" w:hAnsi="Times New Roman" w:cs="Times New Roman"/>
                      <w:b/>
                      <w:bCs/>
                      <w:sz w:val="12"/>
                      <w:szCs w:val="12"/>
                      <w:lang w:eastAsia="tr-TR"/>
                    </w:rPr>
                    <w:t>?</w:t>
                  </w:r>
                </w:p>
              </w:tc>
            </w:tr>
          </w:tbl>
          <w:p w:rsidR="00EC70AE" w:rsidRPr="008B7920" w:rsidRDefault="00EC70AE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</w:p>
        </w:tc>
      </w:tr>
      <w:tr w:rsidR="00EC70AE" w:rsidRPr="008B7920" w:rsidTr="00EC70AE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EC70AE" w:rsidRPr="008B7920" w:rsidRDefault="00EC70AE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0650"/>
            </w:tblGrid>
            <w:tr w:rsidR="00EC70AE" w:rsidRPr="008B792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288" type="#_x0000_t75" style="width:20.25pt;height:18pt" o:ole="">
                        <v:imagedata r:id="rId6" o:title=""/>
                      </v:shape>
                      <w:control r:id="rId55" w:name="DefaultOcxName81" w:shapeid="_x0000_i1288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A)  Pamukkale Travertenleri – Çanakkale </w:t>
                  </w:r>
                </w:p>
              </w:tc>
            </w:tr>
            <w:tr w:rsidR="00EC70AE" w:rsidRPr="008B792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291" type="#_x0000_t75" style="width:20.25pt;height:18pt" o:ole="">
                        <v:imagedata r:id="rId6" o:title=""/>
                      </v:shape>
                      <w:control r:id="rId56" w:name="DefaultOcxName91" w:shapeid="_x0000_i1291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B)  Sümela Manastırı – Trabzon </w:t>
                  </w:r>
                </w:p>
              </w:tc>
            </w:tr>
            <w:tr w:rsidR="00EC70AE" w:rsidRPr="008B792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294" type="#_x0000_t75" style="width:20.25pt;height:18pt" o:ole="">
                        <v:imagedata r:id="rId6" o:title=""/>
                      </v:shape>
                      <w:control r:id="rId57" w:name="DefaultOcxName101" w:shapeid="_x0000_i1294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C)  İshak Paşa Sarayı – Ağrı </w:t>
                  </w:r>
                </w:p>
              </w:tc>
            </w:tr>
            <w:tr w:rsidR="00EC70AE" w:rsidRPr="008B792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297" type="#_x0000_t75" style="width:20.25pt;height:18pt" o:ole="">
                        <v:imagedata r:id="rId6" o:title=""/>
                      </v:shape>
                      <w:control r:id="rId58" w:name="DefaultOcxName111" w:shapeid="_x0000_i1297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D)  Galata Kulesi – İstanbul </w:t>
                  </w:r>
                </w:p>
              </w:tc>
            </w:tr>
          </w:tbl>
          <w:p w:rsidR="00EC70AE" w:rsidRPr="008B7920" w:rsidRDefault="00EC70AE" w:rsidP="00EC70A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</w:p>
        </w:tc>
      </w:tr>
      <w:tr w:rsidR="00EC70AE" w:rsidRPr="008B7920" w:rsidTr="00EC70AE">
        <w:trPr>
          <w:tblCellSpacing w:w="0" w:type="dxa"/>
        </w:trPr>
        <w:tc>
          <w:tcPr>
            <w:tcW w:w="450" w:type="dxa"/>
            <w:vMerge w:val="restart"/>
            <w:noWrap/>
            <w:hideMark/>
          </w:tcPr>
          <w:p w:rsidR="00EC70AE" w:rsidRPr="008B7920" w:rsidRDefault="00EC70AE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  <w:r w:rsidRPr="008B7920"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  <w:t>14.</w:t>
            </w:r>
          </w:p>
        </w:tc>
        <w:tc>
          <w:tcPr>
            <w:tcW w:w="10836" w:type="dxa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348"/>
            </w:tblGrid>
            <w:tr w:rsidR="00EC70AE" w:rsidRPr="008B792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EC70AE" w:rsidRPr="008B7920" w:rsidRDefault="00EC70AE" w:rsidP="00EC70A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İnsanların bir emek harcamadan, hazır olarak buldukları ortama doğal ortam denir. Doğal varlıklar da bu doğal ortamın parçasıdır.</w:t>
                  </w:r>
                </w:p>
                <w:p w:rsidR="00EC70AE" w:rsidRPr="008B7920" w:rsidRDefault="00EC70AE" w:rsidP="00EC70A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b/>
                      <w:bCs/>
                      <w:sz w:val="12"/>
                      <w:szCs w:val="12"/>
                      <w:lang w:eastAsia="tr-TR"/>
                    </w:rPr>
                    <w:t>Buna göre aşağıdakilerden hangisi çevremizde gördüğümüz doğal varlıklardan biri </w:t>
                  </w:r>
                  <w:r w:rsidRPr="008B7920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2"/>
                      <w:szCs w:val="12"/>
                      <w:lang w:eastAsia="tr-TR"/>
                    </w:rPr>
                    <w:t>değildir</w:t>
                  </w:r>
                  <w:r w:rsidRPr="008B7920">
                    <w:rPr>
                      <w:rFonts w:ascii="Times New Roman" w:eastAsia="Times New Roman" w:hAnsi="Times New Roman" w:cs="Times New Roman"/>
                      <w:b/>
                      <w:bCs/>
                      <w:sz w:val="12"/>
                      <w:szCs w:val="12"/>
                      <w:lang w:eastAsia="tr-TR"/>
                    </w:rPr>
                    <w:t>?</w:t>
                  </w:r>
                </w:p>
              </w:tc>
            </w:tr>
          </w:tbl>
          <w:p w:rsidR="00EC70AE" w:rsidRPr="008B7920" w:rsidRDefault="00EC70AE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</w:p>
        </w:tc>
      </w:tr>
      <w:tr w:rsidR="00EC70AE" w:rsidRPr="008B7920" w:rsidTr="00EC70AE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EC70AE" w:rsidRPr="008B7920" w:rsidRDefault="00EC70AE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905"/>
              <w:gridCol w:w="2934"/>
              <w:gridCol w:w="2090"/>
              <w:gridCol w:w="2721"/>
            </w:tblGrid>
            <w:tr w:rsidR="00EC70AE" w:rsidRPr="008B792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300" type="#_x0000_t75" style="width:20.25pt;height:18pt" o:ole="">
                        <v:imagedata r:id="rId6" o:title=""/>
                      </v:shape>
                      <w:control r:id="rId59" w:name="DefaultOcxName121" w:shapeid="_x0000_i1300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A)  Ormanlar </w:t>
                  </w:r>
                </w:p>
              </w:tc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303" type="#_x0000_t75" style="width:20.25pt;height:18pt" o:ole="">
                        <v:imagedata r:id="rId6" o:title=""/>
                      </v:shape>
                      <w:control r:id="rId60" w:name="DefaultOcxName131" w:shapeid="_x0000_i1303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B)  Akarsular </w:t>
                  </w:r>
                </w:p>
              </w:tc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306" type="#_x0000_t75" style="width:20.25pt;height:18pt" o:ole="">
                        <v:imagedata r:id="rId6" o:title=""/>
                      </v:shape>
                      <w:control r:id="rId61" w:name="DefaultOcxName141" w:shapeid="_x0000_i1306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C)  Evler </w:t>
                  </w:r>
                </w:p>
              </w:tc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309" type="#_x0000_t75" style="width:20.25pt;height:18pt" o:ole="">
                        <v:imagedata r:id="rId6" o:title=""/>
                      </v:shape>
                      <w:control r:id="rId62" w:name="DefaultOcxName151" w:shapeid="_x0000_i1309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D)  Denizler </w:t>
                  </w:r>
                </w:p>
              </w:tc>
            </w:tr>
          </w:tbl>
          <w:p w:rsidR="00EC70AE" w:rsidRPr="008B7920" w:rsidRDefault="00EC70AE" w:rsidP="00EC70A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</w:p>
        </w:tc>
      </w:tr>
    </w:tbl>
    <w:p w:rsidR="00EC70AE" w:rsidRPr="008B7920" w:rsidRDefault="00EC70AE" w:rsidP="00EC70AE">
      <w:pPr>
        <w:spacing w:after="150" w:line="240" w:lineRule="auto"/>
        <w:rPr>
          <w:rFonts w:ascii="Arial" w:eastAsia="Times New Roman" w:hAnsi="Arial" w:cs="Arial"/>
          <w:vanish/>
          <w:color w:val="000000"/>
          <w:sz w:val="12"/>
          <w:szCs w:val="12"/>
          <w:lang w:eastAsia="tr-TR"/>
        </w:rPr>
      </w:pPr>
    </w:p>
    <w:tbl>
      <w:tblPr>
        <w:tblW w:w="1116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EC70AE" w:rsidRPr="008B7920" w:rsidTr="00EC70AE">
        <w:trPr>
          <w:tblCellSpacing w:w="0" w:type="dxa"/>
        </w:trPr>
        <w:tc>
          <w:tcPr>
            <w:tcW w:w="450" w:type="dxa"/>
            <w:vMerge w:val="restart"/>
            <w:noWrap/>
            <w:hideMark/>
          </w:tcPr>
          <w:p w:rsidR="00EC70AE" w:rsidRPr="008B7920" w:rsidRDefault="00EC70AE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  <w:r w:rsidRPr="008B7920"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  <w:t>15.</w:t>
            </w:r>
          </w:p>
        </w:tc>
        <w:tc>
          <w:tcPr>
            <w:tcW w:w="10710" w:type="dxa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650"/>
            </w:tblGrid>
            <w:tr w:rsidR="00EC70AE" w:rsidRPr="008B792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EC70AE" w:rsidRPr="008B7920" w:rsidRDefault="00EC70AE" w:rsidP="00EC70A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Selim'in de katıldığı bir turist kafilesi yurdumuzu bir ucundan öbür ucuna gezmiştir. Gezdikleri yerlerden bazıları şunlardır: Edirne'de Selimiye Camii, İstanbul'da Topkapı Sarayı, Bolu'da Abant Gölü, Denizli'de Pamukkale Travertenleri.</w:t>
                  </w:r>
                </w:p>
                <w:p w:rsidR="00EC70AE" w:rsidRPr="008B7920" w:rsidRDefault="00EC70AE" w:rsidP="00EC70A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b/>
                      <w:bCs/>
                      <w:sz w:val="12"/>
                      <w:szCs w:val="12"/>
                      <w:lang w:eastAsia="tr-TR"/>
                    </w:rPr>
                    <w:t>Buna göre gezi kafilesinin ziyaret ettiği yerlerden kaç tanesi tarihi mekandır?</w:t>
                  </w:r>
                </w:p>
              </w:tc>
            </w:tr>
          </w:tbl>
          <w:p w:rsidR="00EC70AE" w:rsidRPr="008B7920" w:rsidRDefault="00EC70AE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</w:p>
        </w:tc>
      </w:tr>
      <w:tr w:rsidR="00EC70AE" w:rsidRPr="008B7920" w:rsidTr="00EC70AE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EC70AE" w:rsidRPr="008B7920" w:rsidRDefault="00EC70AE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662"/>
              <w:gridCol w:w="2662"/>
              <w:gridCol w:w="2663"/>
              <w:gridCol w:w="2663"/>
            </w:tblGrid>
            <w:tr w:rsidR="00EC70AE" w:rsidRPr="008B792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312" type="#_x0000_t75" style="width:20.25pt;height:18pt" o:ole="">
                        <v:imagedata r:id="rId6" o:title=""/>
                      </v:shape>
                      <w:control r:id="rId63" w:name="DefaultOcxName161" w:shapeid="_x0000_i1312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A)  1 </w:t>
                  </w:r>
                </w:p>
              </w:tc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315" type="#_x0000_t75" style="width:20.25pt;height:18pt" o:ole="">
                        <v:imagedata r:id="rId6" o:title=""/>
                      </v:shape>
                      <w:control r:id="rId64" w:name="DefaultOcxName171" w:shapeid="_x0000_i1315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B)  2 </w:t>
                  </w:r>
                </w:p>
              </w:tc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318" type="#_x0000_t75" style="width:20.25pt;height:18pt" o:ole="">
                        <v:imagedata r:id="rId6" o:title=""/>
                      </v:shape>
                      <w:control r:id="rId65" w:name="DefaultOcxName181" w:shapeid="_x0000_i1318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C)  3 </w:t>
                  </w:r>
                </w:p>
              </w:tc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321" type="#_x0000_t75" style="width:20.25pt;height:18pt" o:ole="">
                        <v:imagedata r:id="rId6" o:title=""/>
                      </v:shape>
                      <w:control r:id="rId66" w:name="DefaultOcxName191" w:shapeid="_x0000_i1321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D)  4 </w:t>
                  </w:r>
                </w:p>
              </w:tc>
            </w:tr>
          </w:tbl>
          <w:p w:rsidR="00EC70AE" w:rsidRPr="008B7920" w:rsidRDefault="00EC70AE" w:rsidP="00EC70A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</w:p>
        </w:tc>
      </w:tr>
      <w:tr w:rsidR="00EC70AE" w:rsidRPr="008B7920" w:rsidTr="00EC70AE">
        <w:trPr>
          <w:tblCellSpacing w:w="0" w:type="dxa"/>
        </w:trPr>
        <w:tc>
          <w:tcPr>
            <w:tcW w:w="450" w:type="dxa"/>
            <w:vMerge w:val="restart"/>
            <w:noWrap/>
            <w:hideMark/>
          </w:tcPr>
          <w:p w:rsidR="00EC70AE" w:rsidRPr="008B7920" w:rsidRDefault="00EC70AE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  <w:r w:rsidRPr="008B7920"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  <w:t>16.</w:t>
            </w:r>
          </w:p>
        </w:tc>
        <w:tc>
          <w:tcPr>
            <w:tcW w:w="10710" w:type="dxa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EC70AE" w:rsidRPr="008B7920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EC70AE" w:rsidRPr="008B7920" w:rsidRDefault="00EC70AE" w:rsidP="00EC70AE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Cumhuriyet Dönemi’nden önce devlet yöneticileri ve memurlar halktan farklı giysiler giyiyorlardı. Atatürk kılık kıyafet inkılabıyla bu farklılığı ortadan kaldırdı.</w:t>
                  </w:r>
                </w:p>
                <w:p w:rsidR="00EC70AE" w:rsidRPr="008B7920" w:rsidRDefault="00EC70AE" w:rsidP="00EC70AE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b/>
                      <w:bCs/>
                      <w:sz w:val="12"/>
                      <w:szCs w:val="12"/>
                      <w:lang w:eastAsia="tr-TR"/>
                    </w:rPr>
                    <w:t>Aşağıdakilerden hangisi Atatürk’ün kıyafette yaptığı yeniliklerin yararlarından </w:t>
                  </w:r>
                  <w:r w:rsidRPr="008B7920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2"/>
                      <w:szCs w:val="12"/>
                      <w:lang w:eastAsia="tr-TR"/>
                    </w:rPr>
                    <w:t>değildir</w:t>
                  </w:r>
                  <w:r w:rsidRPr="008B7920">
                    <w:rPr>
                      <w:rFonts w:ascii="Times New Roman" w:eastAsia="Times New Roman" w:hAnsi="Times New Roman" w:cs="Times New Roman"/>
                      <w:b/>
                      <w:bCs/>
                      <w:sz w:val="12"/>
                      <w:szCs w:val="12"/>
                      <w:lang w:eastAsia="tr-TR"/>
                    </w:rPr>
                    <w:t>?</w:t>
                  </w:r>
                </w:p>
              </w:tc>
            </w:tr>
          </w:tbl>
          <w:p w:rsidR="00EC70AE" w:rsidRPr="008B7920" w:rsidRDefault="00EC70AE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</w:p>
        </w:tc>
      </w:tr>
      <w:tr w:rsidR="00EC70AE" w:rsidRPr="008B7920" w:rsidTr="00EC70AE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EC70AE" w:rsidRPr="008B7920" w:rsidRDefault="00EC70AE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0650"/>
            </w:tblGrid>
            <w:tr w:rsidR="00EC70AE" w:rsidRPr="008B792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324" type="#_x0000_t75" style="width:20.25pt;height:18pt" o:ole="">
                        <v:imagedata r:id="rId6" o:title=""/>
                      </v:shape>
                      <w:control r:id="rId67" w:name="DefaultOcxName43" w:shapeid="_x0000_i1324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A)  Kıyafette diğer uluslara birlik sağlanmıştır. </w:t>
                  </w:r>
                </w:p>
              </w:tc>
            </w:tr>
            <w:tr w:rsidR="00EC70AE" w:rsidRPr="008B792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327" type="#_x0000_t75" style="width:20.25pt;height:18pt" o:ole="">
                        <v:imagedata r:id="rId6" o:title=""/>
                      </v:shape>
                      <w:control r:id="rId68" w:name="DefaultOcxName113" w:shapeid="_x0000_i1327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B)  Kıyafet konusundaki düzensizlik ortadan kalkmıştır. </w:t>
                  </w:r>
                </w:p>
              </w:tc>
            </w:tr>
            <w:tr w:rsidR="00EC70AE" w:rsidRPr="008B792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330" type="#_x0000_t75" style="width:20.25pt;height:18pt" o:ole="">
                        <v:imagedata r:id="rId6" o:title=""/>
                      </v:shape>
                      <w:control r:id="rId69" w:name="DefaultOcxName211" w:shapeid="_x0000_i1330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C)  Herkes aynı kıyafeti giymek zorunda kalmıştır. </w:t>
                  </w:r>
                </w:p>
              </w:tc>
            </w:tr>
            <w:tr w:rsidR="00EC70AE" w:rsidRPr="008B792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lastRenderedPageBreak/>
                    <w:object w:dxaOrig="1440" w:dyaOrig="1440">
                      <v:shape id="_x0000_i1333" type="#_x0000_t75" style="width:20.25pt;height:18pt" o:ole="">
                        <v:imagedata r:id="rId6" o:title=""/>
                      </v:shape>
                      <w:control r:id="rId70" w:name="DefaultOcxName311" w:shapeid="_x0000_i1333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D)  Kıyafette çağdaşlaşma sağlanmıştır. </w:t>
                  </w:r>
                </w:p>
              </w:tc>
            </w:tr>
          </w:tbl>
          <w:p w:rsidR="00EC70AE" w:rsidRPr="008B7920" w:rsidRDefault="00EC70AE" w:rsidP="00EC70A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</w:p>
        </w:tc>
      </w:tr>
      <w:tr w:rsidR="00EC70AE" w:rsidRPr="008B7920" w:rsidTr="00EC70AE">
        <w:trPr>
          <w:tblCellSpacing w:w="0" w:type="dxa"/>
        </w:trPr>
        <w:tc>
          <w:tcPr>
            <w:tcW w:w="450" w:type="dxa"/>
            <w:vMerge w:val="restart"/>
            <w:noWrap/>
            <w:hideMark/>
          </w:tcPr>
          <w:p w:rsidR="00EC70AE" w:rsidRPr="008B7920" w:rsidRDefault="00EC70AE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  <w:r w:rsidRPr="008B7920"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  <w:lastRenderedPageBreak/>
              <w:t>17.</w:t>
            </w:r>
          </w:p>
        </w:tc>
        <w:tc>
          <w:tcPr>
            <w:tcW w:w="10710" w:type="dxa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EC70AE" w:rsidRPr="008B7920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EC70AE" w:rsidRPr="008B7920" w:rsidRDefault="00EC70AE" w:rsidP="00EC70AE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b/>
                      <w:bCs/>
                      <w:sz w:val="12"/>
                      <w:szCs w:val="12"/>
                      <w:lang w:eastAsia="tr-TR"/>
                    </w:rPr>
                    <w:t>Aşağıdakilerden hangisi toplumsal alanda bir inkılap </w:t>
                  </w:r>
                  <w:r w:rsidRPr="008B7920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2"/>
                      <w:szCs w:val="12"/>
                      <w:lang w:eastAsia="tr-TR"/>
                    </w:rPr>
                    <w:t>değildir</w:t>
                  </w:r>
                  <w:r w:rsidRPr="008B7920">
                    <w:rPr>
                      <w:rFonts w:ascii="Times New Roman" w:eastAsia="Times New Roman" w:hAnsi="Times New Roman" w:cs="Times New Roman"/>
                      <w:b/>
                      <w:bCs/>
                      <w:sz w:val="12"/>
                      <w:szCs w:val="12"/>
                      <w:lang w:eastAsia="tr-TR"/>
                    </w:rPr>
                    <w:t>?</w:t>
                  </w:r>
                </w:p>
              </w:tc>
            </w:tr>
          </w:tbl>
          <w:p w:rsidR="00EC70AE" w:rsidRPr="008B7920" w:rsidRDefault="00EC70AE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</w:p>
        </w:tc>
      </w:tr>
      <w:tr w:rsidR="00EC70AE" w:rsidRPr="008B7920" w:rsidTr="00EC70AE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EC70AE" w:rsidRPr="008B7920" w:rsidRDefault="00EC70AE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0650"/>
            </w:tblGrid>
            <w:tr w:rsidR="00EC70AE" w:rsidRPr="008B792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336" type="#_x0000_t75" style="width:20.25pt;height:18pt" o:ole="">
                        <v:imagedata r:id="rId6" o:title=""/>
                      </v:shape>
                      <w:control r:id="rId71" w:name="DefaultOcxName42" w:shapeid="_x0000_i1336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A)  Şapka Giyilmesi Hakkında Kanun’un kabulü </w:t>
                  </w:r>
                </w:p>
              </w:tc>
            </w:tr>
            <w:tr w:rsidR="00EC70AE" w:rsidRPr="008B792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339" type="#_x0000_t75" style="width:20.25pt;height:18pt" o:ole="">
                        <v:imagedata r:id="rId6" o:title=""/>
                      </v:shape>
                      <w:control r:id="rId72" w:name="DefaultOcxName52" w:shapeid="_x0000_i1339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B)  Ağırlık ve uzunluk ölçülerinin değiştirilmesi </w:t>
                  </w:r>
                </w:p>
              </w:tc>
            </w:tr>
            <w:tr w:rsidR="00EC70AE" w:rsidRPr="008B792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342" type="#_x0000_t75" style="width:20.25pt;height:18pt" o:ole="">
                        <v:imagedata r:id="rId6" o:title=""/>
                      </v:shape>
                      <w:control r:id="rId73" w:name="DefaultOcxName62" w:shapeid="_x0000_i1342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C)  Soyadı Kanunu’nun kabulü </w:t>
                  </w:r>
                </w:p>
              </w:tc>
            </w:tr>
            <w:tr w:rsidR="00EC70AE" w:rsidRPr="008B792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345" type="#_x0000_t75" style="width:20.25pt;height:18pt" o:ole="">
                        <v:imagedata r:id="rId6" o:title=""/>
                      </v:shape>
                      <w:control r:id="rId74" w:name="DefaultOcxName72" w:shapeid="_x0000_i1345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D)  Aşar vergisinin kaldırılması </w:t>
                  </w:r>
                </w:p>
              </w:tc>
            </w:tr>
          </w:tbl>
          <w:p w:rsidR="00EC70AE" w:rsidRPr="008B7920" w:rsidRDefault="00EC70AE" w:rsidP="00EC70A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</w:p>
        </w:tc>
      </w:tr>
    </w:tbl>
    <w:p w:rsidR="00EC70AE" w:rsidRPr="008B7920" w:rsidRDefault="00EC70AE" w:rsidP="00EC70AE">
      <w:pPr>
        <w:spacing w:after="150" w:line="240" w:lineRule="auto"/>
        <w:rPr>
          <w:rFonts w:ascii="Arial" w:eastAsia="Times New Roman" w:hAnsi="Arial" w:cs="Arial"/>
          <w:vanish/>
          <w:color w:val="000000"/>
          <w:sz w:val="12"/>
          <w:szCs w:val="12"/>
          <w:lang w:eastAsia="tr-TR"/>
        </w:rPr>
      </w:pPr>
    </w:p>
    <w:tbl>
      <w:tblPr>
        <w:tblW w:w="1116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EC70AE" w:rsidRPr="008B7920" w:rsidTr="00EC70AE">
        <w:trPr>
          <w:tblCellSpacing w:w="0" w:type="dxa"/>
        </w:trPr>
        <w:tc>
          <w:tcPr>
            <w:tcW w:w="450" w:type="dxa"/>
            <w:vMerge w:val="restart"/>
            <w:noWrap/>
            <w:hideMark/>
          </w:tcPr>
          <w:p w:rsidR="00EC70AE" w:rsidRPr="008B7920" w:rsidRDefault="00EC70AE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  <w:r w:rsidRPr="008B7920"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  <w:t>18.</w:t>
            </w:r>
          </w:p>
        </w:tc>
        <w:tc>
          <w:tcPr>
            <w:tcW w:w="10836" w:type="dxa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EC70AE" w:rsidRPr="008B7920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EC70AE" w:rsidRPr="008B7920" w:rsidRDefault="00EC70AE" w:rsidP="00EC70AE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b/>
                      <w:bCs/>
                      <w:sz w:val="12"/>
                      <w:szCs w:val="12"/>
                      <w:lang w:eastAsia="tr-TR"/>
                    </w:rPr>
                    <w:t>Aşağıdakilerden hangisi Medenî Kanun’un getirdiği bir yenilik </w:t>
                  </w:r>
                  <w:r w:rsidRPr="008B7920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12"/>
                      <w:szCs w:val="12"/>
                      <w:lang w:eastAsia="tr-TR"/>
                    </w:rPr>
                    <w:t>değildir</w:t>
                  </w:r>
                  <w:r w:rsidRPr="008B7920">
                    <w:rPr>
                      <w:rFonts w:ascii="Times New Roman" w:eastAsia="Times New Roman" w:hAnsi="Times New Roman" w:cs="Times New Roman"/>
                      <w:b/>
                      <w:bCs/>
                      <w:sz w:val="12"/>
                      <w:szCs w:val="12"/>
                      <w:lang w:eastAsia="tr-TR"/>
                    </w:rPr>
                    <w:t>?</w:t>
                  </w:r>
                </w:p>
              </w:tc>
            </w:tr>
          </w:tbl>
          <w:p w:rsidR="00EC70AE" w:rsidRPr="008B7920" w:rsidRDefault="00EC70AE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</w:p>
        </w:tc>
      </w:tr>
      <w:tr w:rsidR="00EC70AE" w:rsidRPr="008B7920" w:rsidTr="00EC70AE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EC70AE" w:rsidRPr="008B7920" w:rsidRDefault="00EC70AE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0650"/>
            </w:tblGrid>
            <w:tr w:rsidR="00EC70AE" w:rsidRPr="008B792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348" type="#_x0000_t75" style="width:20.25pt;height:18pt" o:ole="">
                        <v:imagedata r:id="rId6" o:title=""/>
                      </v:shape>
                      <w:control r:id="rId75" w:name="DefaultOcxName82" w:shapeid="_x0000_i1348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A)  İlköğretimin zorunlu olması </w:t>
                  </w:r>
                </w:p>
              </w:tc>
            </w:tr>
            <w:tr w:rsidR="00EC70AE" w:rsidRPr="008B792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351" type="#_x0000_t75" style="width:20.25pt;height:18pt" o:ole="">
                        <v:imagedata r:id="rId6" o:title=""/>
                      </v:shape>
                      <w:control r:id="rId76" w:name="DefaultOcxName92" w:shapeid="_x0000_i1351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B)  Tek eşle evlenme zorunluluğu </w:t>
                  </w:r>
                </w:p>
              </w:tc>
            </w:tr>
            <w:tr w:rsidR="00EC70AE" w:rsidRPr="008B792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354" type="#_x0000_t75" style="width:20.25pt;height:18pt" o:ole="">
                        <v:imagedata r:id="rId6" o:title=""/>
                      </v:shape>
                      <w:control r:id="rId77" w:name="DefaultOcxName102" w:shapeid="_x0000_i1354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C)  Kadın erkek eşitliği </w:t>
                  </w:r>
                </w:p>
              </w:tc>
            </w:tr>
            <w:tr w:rsidR="00EC70AE" w:rsidRPr="008B792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357" type="#_x0000_t75" style="width:20.25pt;height:18pt" o:ole="">
                        <v:imagedata r:id="rId6" o:title=""/>
                      </v:shape>
                      <w:control r:id="rId78" w:name="DefaultOcxName112" w:shapeid="_x0000_i1357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D)  Resmî nikâh zorunluluğu getirilmesi </w:t>
                  </w:r>
                </w:p>
              </w:tc>
            </w:tr>
          </w:tbl>
          <w:p w:rsidR="00EC70AE" w:rsidRPr="008B7920" w:rsidRDefault="00EC70AE" w:rsidP="00EC70A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</w:p>
        </w:tc>
      </w:tr>
      <w:tr w:rsidR="00EC70AE" w:rsidRPr="008B7920" w:rsidTr="00EC70AE">
        <w:trPr>
          <w:tblCellSpacing w:w="0" w:type="dxa"/>
        </w:trPr>
        <w:tc>
          <w:tcPr>
            <w:tcW w:w="450" w:type="dxa"/>
            <w:vMerge w:val="restart"/>
            <w:noWrap/>
            <w:hideMark/>
          </w:tcPr>
          <w:p w:rsidR="00EC70AE" w:rsidRPr="008B7920" w:rsidRDefault="00EC70AE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  <w:r w:rsidRPr="008B7920"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  <w:t>19.</w:t>
            </w:r>
          </w:p>
        </w:tc>
        <w:tc>
          <w:tcPr>
            <w:tcW w:w="10836" w:type="dxa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EC70AE" w:rsidRPr="008B7920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EC70AE" w:rsidRPr="008B7920" w:rsidRDefault="00EC70AE" w:rsidP="00EC70AE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b/>
                      <w:bCs/>
                      <w:sz w:val="12"/>
                      <w:szCs w:val="12"/>
                      <w:lang w:eastAsia="tr-TR"/>
                    </w:rPr>
                    <w:t>Aşağıdaki inkılaplardan hangisi laiklik ilkesinin yerleşmesi için önemli bir adımdır?</w:t>
                  </w:r>
                </w:p>
              </w:tc>
            </w:tr>
          </w:tbl>
          <w:p w:rsidR="00EC70AE" w:rsidRPr="008B7920" w:rsidRDefault="00EC70AE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</w:p>
        </w:tc>
      </w:tr>
      <w:tr w:rsidR="00EC70AE" w:rsidRPr="008B7920" w:rsidTr="00EC70AE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EC70AE" w:rsidRPr="008B7920" w:rsidRDefault="00EC70AE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0650"/>
            </w:tblGrid>
            <w:tr w:rsidR="00EC70AE" w:rsidRPr="008B792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360" type="#_x0000_t75" style="width:20.25pt;height:18pt" o:ole="">
                        <v:imagedata r:id="rId6" o:title=""/>
                      </v:shape>
                      <w:control r:id="rId79" w:name="DefaultOcxName122" w:shapeid="_x0000_i1360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A)  Yeni Türk Alfabesinin kabulü </w:t>
                  </w:r>
                </w:p>
              </w:tc>
            </w:tr>
            <w:tr w:rsidR="00EC70AE" w:rsidRPr="008B792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363" type="#_x0000_t75" style="width:20.25pt;height:18pt" o:ole="">
                        <v:imagedata r:id="rId6" o:title=""/>
                      </v:shape>
                      <w:control r:id="rId80" w:name="DefaultOcxName132" w:shapeid="_x0000_i1363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B)  Halifeliğin kaldırılması </w:t>
                  </w:r>
                </w:p>
              </w:tc>
            </w:tr>
            <w:tr w:rsidR="00EC70AE" w:rsidRPr="008B792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366" type="#_x0000_t75" style="width:20.25pt;height:18pt" o:ole="">
                        <v:imagedata r:id="rId6" o:title=""/>
                      </v:shape>
                      <w:control r:id="rId81" w:name="DefaultOcxName142" w:shapeid="_x0000_i1366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C)  Medenî Kanun’un kabulü </w:t>
                  </w:r>
                </w:p>
              </w:tc>
            </w:tr>
            <w:tr w:rsidR="00EC70AE" w:rsidRPr="008B792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369" type="#_x0000_t75" style="width:20.25pt;height:18pt" o:ole="">
                        <v:imagedata r:id="rId6" o:title=""/>
                      </v:shape>
                      <w:control r:id="rId82" w:name="DefaultOcxName152" w:shapeid="_x0000_i1369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D)  1924 Anayasasının kabulü </w:t>
                  </w:r>
                </w:p>
              </w:tc>
            </w:tr>
          </w:tbl>
          <w:p w:rsidR="00EC70AE" w:rsidRPr="008B7920" w:rsidRDefault="00EC70AE" w:rsidP="00EC70A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</w:p>
        </w:tc>
      </w:tr>
    </w:tbl>
    <w:p w:rsidR="00EC70AE" w:rsidRPr="008B7920" w:rsidRDefault="00EC70AE" w:rsidP="00EC70AE">
      <w:pPr>
        <w:spacing w:after="150" w:line="240" w:lineRule="auto"/>
        <w:rPr>
          <w:rFonts w:ascii="Arial" w:eastAsia="Times New Roman" w:hAnsi="Arial" w:cs="Arial"/>
          <w:vanish/>
          <w:color w:val="000000"/>
          <w:sz w:val="12"/>
          <w:szCs w:val="12"/>
          <w:lang w:eastAsia="tr-TR"/>
        </w:rPr>
      </w:pPr>
    </w:p>
    <w:tbl>
      <w:tblPr>
        <w:tblW w:w="1167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1220"/>
      </w:tblGrid>
      <w:tr w:rsidR="00EC70AE" w:rsidRPr="008B7920" w:rsidTr="008B7920">
        <w:trPr>
          <w:tblCellSpacing w:w="0" w:type="dxa"/>
        </w:trPr>
        <w:tc>
          <w:tcPr>
            <w:tcW w:w="450" w:type="dxa"/>
            <w:vMerge w:val="restart"/>
            <w:noWrap/>
            <w:hideMark/>
          </w:tcPr>
          <w:p w:rsidR="00EC70AE" w:rsidRPr="008B7920" w:rsidRDefault="00EC70AE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  <w:r w:rsidRPr="008B7920"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  <w:t>20.</w:t>
            </w:r>
          </w:p>
        </w:tc>
        <w:tc>
          <w:tcPr>
            <w:tcW w:w="11220" w:type="dxa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EC70AE" w:rsidRPr="008B7920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EC70AE" w:rsidRPr="008B7920" w:rsidRDefault="00EC70AE" w:rsidP="00EC70AE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b/>
                      <w:bCs/>
                      <w:sz w:val="12"/>
                      <w:szCs w:val="12"/>
                      <w:lang w:eastAsia="tr-TR"/>
                    </w:rPr>
                    <w:t>Atatürk’ün takvim ve saatte değişiklik yapması hangi ilkesiyle ilişkilidir?</w:t>
                  </w:r>
                </w:p>
              </w:tc>
            </w:tr>
          </w:tbl>
          <w:p w:rsidR="00EC70AE" w:rsidRPr="008B7920" w:rsidRDefault="00EC70AE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</w:p>
        </w:tc>
      </w:tr>
      <w:tr w:rsidR="00EC70AE" w:rsidRPr="008B7920" w:rsidTr="008B7920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EC70AE" w:rsidRPr="008B7920" w:rsidRDefault="00EC70AE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EC70AE" w:rsidRPr="008B7920" w:rsidRDefault="00EC70AE" w:rsidP="00EC70A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</w:p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4949"/>
              <w:gridCol w:w="6211"/>
            </w:tblGrid>
            <w:tr w:rsidR="00EC70AE" w:rsidRPr="008B792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372" type="#_x0000_t75" style="width:20.25pt;height:18pt" o:ole="">
                        <v:imagedata r:id="rId6" o:title=""/>
                      </v:shape>
                      <w:control r:id="rId83" w:name="DefaultOcxName162" w:shapeid="_x0000_i1372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A)  Devletçilik </w:t>
                  </w:r>
                </w:p>
              </w:tc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375" type="#_x0000_t75" style="width:20.25pt;height:18pt" o:ole="">
                        <v:imagedata r:id="rId6" o:title=""/>
                      </v:shape>
                      <w:control r:id="rId84" w:name="DefaultOcxName172" w:shapeid="_x0000_i1375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B)  Halkçılık</w:t>
                  </w:r>
                </w:p>
              </w:tc>
            </w:tr>
            <w:tr w:rsidR="00EC70AE" w:rsidRPr="008B7920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C70AE" w:rsidRPr="008B7920" w:rsidRDefault="00EC70AE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70AE" w:rsidRPr="008B7920" w:rsidRDefault="00EC70AE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</w:p>
              </w:tc>
            </w:tr>
            <w:tr w:rsidR="00EC70AE" w:rsidRPr="008B792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378" type="#_x0000_t75" style="width:20.25pt;height:18pt" o:ole="">
                        <v:imagedata r:id="rId6" o:title=""/>
                      </v:shape>
                      <w:control r:id="rId85" w:name="DefaultOcxName182" w:shapeid="_x0000_i1378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C)  İnkılâpçılık </w:t>
                  </w:r>
                </w:p>
              </w:tc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381" type="#_x0000_t75" style="width:20.25pt;height:18pt" o:ole="">
                        <v:imagedata r:id="rId6" o:title=""/>
                      </v:shape>
                      <w:control r:id="rId86" w:name="DefaultOcxName192" w:shapeid="_x0000_i1381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D)  Cumhuriyetçilik</w:t>
                  </w:r>
                </w:p>
              </w:tc>
            </w:tr>
          </w:tbl>
          <w:p w:rsidR="00EC70AE" w:rsidRPr="008B7920" w:rsidRDefault="00EC70AE" w:rsidP="00EC70A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</w:p>
        </w:tc>
      </w:tr>
      <w:tr w:rsidR="00EC70AE" w:rsidRPr="008B7920" w:rsidTr="008B7920">
        <w:trPr>
          <w:tblCellSpacing w:w="0" w:type="dxa"/>
        </w:trPr>
        <w:tc>
          <w:tcPr>
            <w:tcW w:w="450" w:type="dxa"/>
            <w:vMerge w:val="restart"/>
            <w:noWrap/>
            <w:hideMark/>
          </w:tcPr>
          <w:p w:rsidR="00EC70AE" w:rsidRPr="008B7920" w:rsidRDefault="00EC70AE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  <w:r w:rsidRPr="008B7920"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  <w:t>21.</w:t>
            </w:r>
          </w:p>
        </w:tc>
        <w:tc>
          <w:tcPr>
            <w:tcW w:w="11220" w:type="dxa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EC70AE" w:rsidRPr="008B7920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EC70AE" w:rsidRPr="008B7920" w:rsidRDefault="00EC70AE" w:rsidP="00EC70AE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b/>
                      <w:bCs/>
                      <w:sz w:val="12"/>
                      <w:szCs w:val="12"/>
                      <w:lang w:eastAsia="tr-TR"/>
                    </w:rPr>
                    <w:t>Onur’un yaşadığı bölgede çok şiddetli yağmurlar yağdığında;</w:t>
                  </w:r>
                </w:p>
                <w:p w:rsidR="00EC70AE" w:rsidRPr="008B7920" w:rsidRDefault="00EC70AE" w:rsidP="00EC70AE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• İnsanlar ve hayvanlar zarar görür.</w:t>
                  </w: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br/>
                    <w:t>• Ekili dikili alanlar sular altında kalır.</w:t>
                  </w: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br/>
                    <w:t>• Evleri su basar.</w:t>
                  </w:r>
                </w:p>
                <w:p w:rsidR="00EC70AE" w:rsidRPr="008B7920" w:rsidRDefault="00EC70AE" w:rsidP="00EC70AE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b/>
                      <w:bCs/>
                      <w:sz w:val="12"/>
                      <w:szCs w:val="12"/>
                      <w:lang w:eastAsia="tr-TR"/>
                    </w:rPr>
                    <w:t>Onur’un yaşadığı bölgede selin bu felâketlere neden olması aşağıdakilerden hangisiyle ilgilidir?</w:t>
                  </w:r>
                </w:p>
              </w:tc>
            </w:tr>
          </w:tbl>
          <w:p w:rsidR="00EC70AE" w:rsidRPr="008B7920" w:rsidRDefault="00EC70AE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</w:p>
        </w:tc>
      </w:tr>
      <w:tr w:rsidR="00EC70AE" w:rsidRPr="008B7920" w:rsidTr="008B7920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EC70AE" w:rsidRPr="008B7920" w:rsidRDefault="00EC70AE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160"/>
            </w:tblGrid>
            <w:tr w:rsidR="00EC70AE" w:rsidRPr="008B792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384" type="#_x0000_t75" style="width:20.25pt;height:18pt" o:ole="">
                        <v:imagedata r:id="rId6" o:title=""/>
                      </v:shape>
                      <w:control r:id="rId87" w:name="DefaultOcxName45" w:shapeid="_x0000_i1384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A)  Bölgenin coğrafî özellikleriyle </w:t>
                  </w:r>
                </w:p>
              </w:tc>
            </w:tr>
            <w:tr w:rsidR="00EC70AE" w:rsidRPr="008B792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387" type="#_x0000_t75" style="width:20.25pt;height:18pt" o:ole="">
                        <v:imagedata r:id="rId6" o:title=""/>
                      </v:shape>
                      <w:control r:id="rId88" w:name="DefaultOcxName114" w:shapeid="_x0000_i1387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B)  Bölgede çıkarılan madenlerle </w:t>
                  </w:r>
                </w:p>
              </w:tc>
            </w:tr>
            <w:tr w:rsidR="00EC70AE" w:rsidRPr="008B792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390" type="#_x0000_t75" style="width:20.25pt;height:18pt" o:ole="">
                        <v:imagedata r:id="rId6" o:title=""/>
                      </v:shape>
                      <w:control r:id="rId89" w:name="DefaultOcxName212" w:shapeid="_x0000_i1390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C)  Bölgenin geçim kaynaklarıyla </w:t>
                  </w:r>
                </w:p>
              </w:tc>
            </w:tr>
            <w:tr w:rsidR="00EC70AE" w:rsidRPr="008B792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C70AE" w:rsidRPr="008B7920" w:rsidRDefault="003023ED" w:rsidP="00EC70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</w:pPr>
                  <w:r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  <w:object w:dxaOrig="1440" w:dyaOrig="1440">
                      <v:shape id="_x0000_i1393" type="#_x0000_t75" style="width:20.25pt;height:18pt" o:ole="">
                        <v:imagedata r:id="rId6" o:title=""/>
                      </v:shape>
                      <w:control r:id="rId90" w:name="DefaultOcxName312" w:shapeid="_x0000_i1393"/>
                    </w:object>
                  </w:r>
                  <w:r w:rsidR="00EC70AE" w:rsidRPr="008B7920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tr-TR"/>
                    </w:rPr>
                    <w:t>D)  Bölgedeki yerel yönetimlerle </w:t>
                  </w:r>
                </w:p>
              </w:tc>
            </w:tr>
          </w:tbl>
          <w:p w:rsidR="00EC70AE" w:rsidRPr="008B7920" w:rsidRDefault="00EC70AE" w:rsidP="00EC70A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</w:p>
        </w:tc>
      </w:tr>
      <w:tr w:rsidR="008B7920" w:rsidRPr="008B7920" w:rsidTr="008B7920">
        <w:trPr>
          <w:gridAfter w:val="1"/>
          <w:wAfter w:w="11220" w:type="dxa"/>
          <w:trHeight w:val="138"/>
          <w:tblCellSpacing w:w="0" w:type="dxa"/>
        </w:trPr>
        <w:tc>
          <w:tcPr>
            <w:tcW w:w="450" w:type="dxa"/>
            <w:vMerge w:val="restart"/>
            <w:noWrap/>
            <w:hideMark/>
          </w:tcPr>
          <w:p w:rsidR="008B7920" w:rsidRPr="008B7920" w:rsidRDefault="008B7920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</w:p>
        </w:tc>
      </w:tr>
      <w:tr w:rsidR="008B7920" w:rsidRPr="008B7920" w:rsidTr="008B7920">
        <w:trPr>
          <w:gridAfter w:val="1"/>
          <w:wAfter w:w="11220" w:type="dxa"/>
          <w:trHeight w:val="138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B7920" w:rsidRPr="008B7920" w:rsidRDefault="008B7920" w:rsidP="00EC70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tr-TR"/>
              </w:rPr>
            </w:pPr>
          </w:p>
        </w:tc>
      </w:tr>
    </w:tbl>
    <w:p w:rsidR="00A9322B" w:rsidRPr="00EC70AE" w:rsidRDefault="003243A2" w:rsidP="003243A2">
      <w:pPr>
        <w:rPr>
          <w:sz w:val="20"/>
          <w:szCs w:val="20"/>
        </w:rPr>
      </w:pPr>
      <w:hyperlink r:id="rId91" w:history="1">
        <w:r w:rsidRPr="00460737">
          <w:rPr>
            <w:rStyle w:val="Kpr"/>
            <w:rFonts w:asciiTheme="majorHAnsi" w:hAnsiTheme="majorHAnsi"/>
            <w:b/>
          </w:rPr>
          <w:t>www.sorubak.com</w:t>
        </w:r>
      </w:hyperlink>
      <w:r>
        <w:rPr>
          <w:rFonts w:asciiTheme="majorHAnsi" w:hAnsiTheme="majorHAnsi"/>
          <w:b/>
        </w:rPr>
        <w:t xml:space="preserve"> </w:t>
      </w:r>
    </w:p>
    <w:sectPr w:rsidR="00A9322B" w:rsidRPr="00EC70AE" w:rsidSect="00A9322B">
      <w:headerReference w:type="even" r:id="rId92"/>
      <w:headerReference w:type="default" r:id="rId93"/>
      <w:footerReference w:type="even" r:id="rId94"/>
      <w:footerReference w:type="default" r:id="rId95"/>
      <w:headerReference w:type="first" r:id="rId96"/>
      <w:footerReference w:type="first" r:id="rId9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49AC" w:rsidRDefault="008049AC" w:rsidP="008049AC">
      <w:pPr>
        <w:spacing w:after="0" w:line="240" w:lineRule="auto"/>
      </w:pPr>
      <w:r>
        <w:separator/>
      </w:r>
    </w:p>
  </w:endnote>
  <w:endnote w:type="continuationSeparator" w:id="0">
    <w:p w:rsidR="008049AC" w:rsidRDefault="008049AC" w:rsidP="008049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9AC" w:rsidRDefault="008049A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9AC" w:rsidRDefault="008049AC">
    <w:pPr>
      <w:pStyle w:val="Altbilgi"/>
    </w:pPr>
    <w:r>
      <w:t>21. SORU BONUS SORUDUR  BAŞARILAR :D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9AC" w:rsidRDefault="008049A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49AC" w:rsidRDefault="008049AC" w:rsidP="008049AC">
      <w:pPr>
        <w:spacing w:after="0" w:line="240" w:lineRule="auto"/>
      </w:pPr>
      <w:r>
        <w:separator/>
      </w:r>
    </w:p>
  </w:footnote>
  <w:footnote w:type="continuationSeparator" w:id="0">
    <w:p w:rsidR="008049AC" w:rsidRDefault="008049AC" w:rsidP="008049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9AC" w:rsidRDefault="008049A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9AC" w:rsidRDefault="008049AC">
    <w:pPr>
      <w:pStyle w:val="stbilgi"/>
    </w:pPr>
    <w:r>
      <w:t>………………………………………………….. ORTAOKULU SOSYAL   5. Sınıf  2. DÖNEM 1. YAZILI</w:t>
    </w:r>
  </w:p>
  <w:p w:rsidR="008049AC" w:rsidRDefault="008049AC">
    <w:pPr>
      <w:pStyle w:val="stbilgi"/>
    </w:pPr>
    <w:r>
      <w:t>AD- SOYAD: …………………………………….......................................................</w:t>
    </w:r>
  </w:p>
  <w:p w:rsidR="008049AC" w:rsidRDefault="008049AC">
    <w:pPr>
      <w:pStyle w:val="stbilgi"/>
    </w:pPr>
    <w:r>
      <w:t>OKUL NO – SINIF/ŞUBE : ………………………..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9AC" w:rsidRDefault="008049AC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70AE"/>
    <w:rsid w:val="003023ED"/>
    <w:rsid w:val="003243A2"/>
    <w:rsid w:val="008049AC"/>
    <w:rsid w:val="008639B5"/>
    <w:rsid w:val="008B7920"/>
    <w:rsid w:val="00A45872"/>
    <w:rsid w:val="00A9322B"/>
    <w:rsid w:val="00B062F4"/>
    <w:rsid w:val="00D61CF6"/>
    <w:rsid w:val="00EC7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2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C70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EC70AE"/>
    <w:rPr>
      <w:b/>
      <w:bCs/>
    </w:rPr>
  </w:style>
  <w:style w:type="character" w:customStyle="1" w:styleId="qspan">
    <w:name w:val="qspan"/>
    <w:basedOn w:val="VarsaylanParagrafYazTipi"/>
    <w:rsid w:val="00EC70AE"/>
  </w:style>
  <w:style w:type="character" w:customStyle="1" w:styleId="apple-converted-space">
    <w:name w:val="apple-converted-space"/>
    <w:basedOn w:val="VarsaylanParagrafYazTipi"/>
    <w:rsid w:val="00EC70AE"/>
  </w:style>
  <w:style w:type="paragraph" w:styleId="stbilgi">
    <w:name w:val="header"/>
    <w:basedOn w:val="Normal"/>
    <w:link w:val="stbilgiChar"/>
    <w:uiPriority w:val="99"/>
    <w:semiHidden/>
    <w:unhideWhenUsed/>
    <w:rsid w:val="008049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049AC"/>
  </w:style>
  <w:style w:type="paragraph" w:styleId="Altbilgi">
    <w:name w:val="footer"/>
    <w:basedOn w:val="Normal"/>
    <w:link w:val="AltbilgiChar"/>
    <w:uiPriority w:val="99"/>
    <w:semiHidden/>
    <w:unhideWhenUsed/>
    <w:rsid w:val="008049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49AC"/>
  </w:style>
  <w:style w:type="character" w:styleId="Kpr">
    <w:name w:val="Hyperlink"/>
    <w:basedOn w:val="VarsaylanParagrafYazTipi"/>
    <w:uiPriority w:val="99"/>
    <w:unhideWhenUsed/>
    <w:rsid w:val="00D61C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0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62447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0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491858">
          <w:marLeft w:val="375"/>
          <w:marRight w:val="3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554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48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2084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7634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21298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87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81915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88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91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2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13898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0855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3601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0.xml"/><Relationship Id="rId21" Type="http://schemas.openxmlformats.org/officeDocument/2006/relationships/control" Target="activeX/activeX15.xml"/><Relationship Id="rId34" Type="http://schemas.openxmlformats.org/officeDocument/2006/relationships/control" Target="activeX/activeX28.xml"/><Relationship Id="rId42" Type="http://schemas.openxmlformats.org/officeDocument/2006/relationships/control" Target="activeX/activeX36.xml"/><Relationship Id="rId47" Type="http://schemas.openxmlformats.org/officeDocument/2006/relationships/control" Target="activeX/activeX41.xml"/><Relationship Id="rId50" Type="http://schemas.openxmlformats.org/officeDocument/2006/relationships/control" Target="activeX/activeX44.xml"/><Relationship Id="rId55" Type="http://schemas.openxmlformats.org/officeDocument/2006/relationships/control" Target="activeX/activeX49.xml"/><Relationship Id="rId63" Type="http://schemas.openxmlformats.org/officeDocument/2006/relationships/control" Target="activeX/activeX57.xml"/><Relationship Id="rId68" Type="http://schemas.openxmlformats.org/officeDocument/2006/relationships/control" Target="activeX/activeX62.xml"/><Relationship Id="rId76" Type="http://schemas.openxmlformats.org/officeDocument/2006/relationships/control" Target="activeX/activeX70.xml"/><Relationship Id="rId84" Type="http://schemas.openxmlformats.org/officeDocument/2006/relationships/control" Target="activeX/activeX78.xml"/><Relationship Id="rId89" Type="http://schemas.openxmlformats.org/officeDocument/2006/relationships/control" Target="activeX/activeX83.xml"/><Relationship Id="rId97" Type="http://schemas.openxmlformats.org/officeDocument/2006/relationships/footer" Target="footer3.xml"/><Relationship Id="rId7" Type="http://schemas.openxmlformats.org/officeDocument/2006/relationships/control" Target="activeX/activeX1.xml"/><Relationship Id="rId71" Type="http://schemas.openxmlformats.org/officeDocument/2006/relationships/control" Target="activeX/activeX65.xml"/><Relationship Id="rId92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control" Target="activeX/activeX10.xml"/><Relationship Id="rId29" Type="http://schemas.openxmlformats.org/officeDocument/2006/relationships/control" Target="activeX/activeX23.xml"/><Relationship Id="rId11" Type="http://schemas.openxmlformats.org/officeDocument/2006/relationships/control" Target="activeX/activeX5.xml"/><Relationship Id="rId24" Type="http://schemas.openxmlformats.org/officeDocument/2006/relationships/control" Target="activeX/activeX18.xml"/><Relationship Id="rId32" Type="http://schemas.openxmlformats.org/officeDocument/2006/relationships/control" Target="activeX/activeX26.xml"/><Relationship Id="rId37" Type="http://schemas.openxmlformats.org/officeDocument/2006/relationships/control" Target="activeX/activeX31.xml"/><Relationship Id="rId40" Type="http://schemas.openxmlformats.org/officeDocument/2006/relationships/control" Target="activeX/activeX34.xml"/><Relationship Id="rId45" Type="http://schemas.openxmlformats.org/officeDocument/2006/relationships/control" Target="activeX/activeX39.xml"/><Relationship Id="rId53" Type="http://schemas.openxmlformats.org/officeDocument/2006/relationships/control" Target="activeX/activeX47.xml"/><Relationship Id="rId58" Type="http://schemas.openxmlformats.org/officeDocument/2006/relationships/control" Target="activeX/activeX52.xml"/><Relationship Id="rId66" Type="http://schemas.openxmlformats.org/officeDocument/2006/relationships/control" Target="activeX/activeX60.xml"/><Relationship Id="rId74" Type="http://schemas.openxmlformats.org/officeDocument/2006/relationships/control" Target="activeX/activeX68.xml"/><Relationship Id="rId79" Type="http://schemas.openxmlformats.org/officeDocument/2006/relationships/control" Target="activeX/activeX73.xml"/><Relationship Id="rId87" Type="http://schemas.openxmlformats.org/officeDocument/2006/relationships/control" Target="activeX/activeX81.xml"/><Relationship Id="rId5" Type="http://schemas.openxmlformats.org/officeDocument/2006/relationships/endnotes" Target="endnotes.xml"/><Relationship Id="rId61" Type="http://schemas.openxmlformats.org/officeDocument/2006/relationships/control" Target="activeX/activeX55.xml"/><Relationship Id="rId82" Type="http://schemas.openxmlformats.org/officeDocument/2006/relationships/control" Target="activeX/activeX76.xml"/><Relationship Id="rId90" Type="http://schemas.openxmlformats.org/officeDocument/2006/relationships/control" Target="activeX/activeX84.xml"/><Relationship Id="rId95" Type="http://schemas.openxmlformats.org/officeDocument/2006/relationships/footer" Target="footer2.xml"/><Relationship Id="rId19" Type="http://schemas.openxmlformats.org/officeDocument/2006/relationships/control" Target="activeX/activeX13.xml"/><Relationship Id="rId14" Type="http://schemas.openxmlformats.org/officeDocument/2006/relationships/control" Target="activeX/activeX8.xml"/><Relationship Id="rId22" Type="http://schemas.openxmlformats.org/officeDocument/2006/relationships/control" Target="activeX/activeX16.xml"/><Relationship Id="rId27" Type="http://schemas.openxmlformats.org/officeDocument/2006/relationships/control" Target="activeX/activeX21.xml"/><Relationship Id="rId30" Type="http://schemas.openxmlformats.org/officeDocument/2006/relationships/control" Target="activeX/activeX24.xml"/><Relationship Id="rId35" Type="http://schemas.openxmlformats.org/officeDocument/2006/relationships/control" Target="activeX/activeX29.xml"/><Relationship Id="rId43" Type="http://schemas.openxmlformats.org/officeDocument/2006/relationships/control" Target="activeX/activeX37.xml"/><Relationship Id="rId48" Type="http://schemas.openxmlformats.org/officeDocument/2006/relationships/control" Target="activeX/activeX42.xml"/><Relationship Id="rId56" Type="http://schemas.openxmlformats.org/officeDocument/2006/relationships/control" Target="activeX/activeX50.xml"/><Relationship Id="rId64" Type="http://schemas.openxmlformats.org/officeDocument/2006/relationships/control" Target="activeX/activeX58.xml"/><Relationship Id="rId69" Type="http://schemas.openxmlformats.org/officeDocument/2006/relationships/control" Target="activeX/activeX63.xml"/><Relationship Id="rId77" Type="http://schemas.openxmlformats.org/officeDocument/2006/relationships/control" Target="activeX/activeX71.xml"/><Relationship Id="rId8" Type="http://schemas.openxmlformats.org/officeDocument/2006/relationships/control" Target="activeX/activeX2.xml"/><Relationship Id="rId51" Type="http://schemas.openxmlformats.org/officeDocument/2006/relationships/control" Target="activeX/activeX45.xml"/><Relationship Id="rId72" Type="http://schemas.openxmlformats.org/officeDocument/2006/relationships/control" Target="activeX/activeX66.xml"/><Relationship Id="rId80" Type="http://schemas.openxmlformats.org/officeDocument/2006/relationships/control" Target="activeX/activeX74.xml"/><Relationship Id="rId85" Type="http://schemas.openxmlformats.org/officeDocument/2006/relationships/control" Target="activeX/activeX79.xml"/><Relationship Id="rId93" Type="http://schemas.openxmlformats.org/officeDocument/2006/relationships/header" Target="header2.xml"/><Relationship Id="rId98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5" Type="http://schemas.openxmlformats.org/officeDocument/2006/relationships/control" Target="activeX/activeX19.xml"/><Relationship Id="rId33" Type="http://schemas.openxmlformats.org/officeDocument/2006/relationships/control" Target="activeX/activeX27.xml"/><Relationship Id="rId38" Type="http://schemas.openxmlformats.org/officeDocument/2006/relationships/control" Target="activeX/activeX32.xml"/><Relationship Id="rId46" Type="http://schemas.openxmlformats.org/officeDocument/2006/relationships/control" Target="activeX/activeX40.xml"/><Relationship Id="rId59" Type="http://schemas.openxmlformats.org/officeDocument/2006/relationships/control" Target="activeX/activeX53.xml"/><Relationship Id="rId67" Type="http://schemas.openxmlformats.org/officeDocument/2006/relationships/control" Target="activeX/activeX61.xml"/><Relationship Id="rId20" Type="http://schemas.openxmlformats.org/officeDocument/2006/relationships/control" Target="activeX/activeX14.xml"/><Relationship Id="rId41" Type="http://schemas.openxmlformats.org/officeDocument/2006/relationships/control" Target="activeX/activeX35.xml"/><Relationship Id="rId54" Type="http://schemas.openxmlformats.org/officeDocument/2006/relationships/control" Target="activeX/activeX48.xml"/><Relationship Id="rId62" Type="http://schemas.openxmlformats.org/officeDocument/2006/relationships/control" Target="activeX/activeX56.xml"/><Relationship Id="rId70" Type="http://schemas.openxmlformats.org/officeDocument/2006/relationships/control" Target="activeX/activeX64.xml"/><Relationship Id="rId75" Type="http://schemas.openxmlformats.org/officeDocument/2006/relationships/control" Target="activeX/activeX69.xml"/><Relationship Id="rId83" Type="http://schemas.openxmlformats.org/officeDocument/2006/relationships/control" Target="activeX/activeX77.xml"/><Relationship Id="rId88" Type="http://schemas.openxmlformats.org/officeDocument/2006/relationships/control" Target="activeX/activeX82.xml"/><Relationship Id="rId91" Type="http://schemas.openxmlformats.org/officeDocument/2006/relationships/hyperlink" Target="http://www.sorubak.com" TargetMode="External"/><Relationship Id="rId9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control" Target="activeX/activeX9.xml"/><Relationship Id="rId23" Type="http://schemas.openxmlformats.org/officeDocument/2006/relationships/control" Target="activeX/activeX17.xml"/><Relationship Id="rId28" Type="http://schemas.openxmlformats.org/officeDocument/2006/relationships/control" Target="activeX/activeX22.xml"/><Relationship Id="rId36" Type="http://schemas.openxmlformats.org/officeDocument/2006/relationships/control" Target="activeX/activeX30.xml"/><Relationship Id="rId49" Type="http://schemas.openxmlformats.org/officeDocument/2006/relationships/control" Target="activeX/activeX43.xml"/><Relationship Id="rId57" Type="http://schemas.openxmlformats.org/officeDocument/2006/relationships/control" Target="activeX/activeX51.xml"/><Relationship Id="rId10" Type="http://schemas.openxmlformats.org/officeDocument/2006/relationships/control" Target="activeX/activeX4.xml"/><Relationship Id="rId31" Type="http://schemas.openxmlformats.org/officeDocument/2006/relationships/control" Target="activeX/activeX25.xml"/><Relationship Id="rId44" Type="http://schemas.openxmlformats.org/officeDocument/2006/relationships/control" Target="activeX/activeX38.xml"/><Relationship Id="rId52" Type="http://schemas.openxmlformats.org/officeDocument/2006/relationships/control" Target="activeX/activeX46.xml"/><Relationship Id="rId60" Type="http://schemas.openxmlformats.org/officeDocument/2006/relationships/control" Target="activeX/activeX54.xml"/><Relationship Id="rId65" Type="http://schemas.openxmlformats.org/officeDocument/2006/relationships/control" Target="activeX/activeX59.xml"/><Relationship Id="rId73" Type="http://schemas.openxmlformats.org/officeDocument/2006/relationships/control" Target="activeX/activeX67.xml"/><Relationship Id="rId78" Type="http://schemas.openxmlformats.org/officeDocument/2006/relationships/control" Target="activeX/activeX72.xml"/><Relationship Id="rId81" Type="http://schemas.openxmlformats.org/officeDocument/2006/relationships/control" Target="activeX/activeX75.xml"/><Relationship Id="rId86" Type="http://schemas.openxmlformats.org/officeDocument/2006/relationships/control" Target="activeX/activeX80.xml"/><Relationship Id="rId94" Type="http://schemas.openxmlformats.org/officeDocument/2006/relationships/footer" Target="footer1.xml"/><Relationship Id="rId9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control" Target="activeX/activeX3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39" Type="http://schemas.openxmlformats.org/officeDocument/2006/relationships/control" Target="activeX/activeX3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1358</Words>
  <Characters>7741</Characters>
  <DocSecurity>0</DocSecurity>
  <Lines>64</Lines>
  <Paragraphs>18</Paragraphs>
  <ScaleCrop>false</ScaleCrop>
  <Manager>www.sorubak.com</Manager>
  <LinksUpToDate>false</LinksUpToDate>
  <CharactersWithSpaces>9081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2017-03-18T09:46:00Z</dcterms:created>
  <dcterms:modified xsi:type="dcterms:W3CDTF">2017-03-18T09:46:00Z</dcterms:modified>
  <cp:category>www.sorubak.com</cp:category>
</cp:coreProperties>
</file>