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20" w:rsidRDefault="00B41120">
      <w:pPr>
        <w:pStyle w:val="GvdeMetni"/>
        <w:rPr>
          <w:rFonts w:ascii="Times New Roman"/>
          <w:b w:val="0"/>
          <w:sz w:val="20"/>
        </w:rPr>
      </w:pPr>
    </w:p>
    <w:p w:rsidR="00B41120" w:rsidRDefault="00B41120">
      <w:pPr>
        <w:pStyle w:val="GvdeMetni"/>
        <w:rPr>
          <w:rFonts w:ascii="Times New Roman"/>
          <w:b w:val="0"/>
          <w:sz w:val="20"/>
        </w:rPr>
      </w:pPr>
    </w:p>
    <w:p w:rsidR="00B41120" w:rsidRDefault="00B41120">
      <w:pPr>
        <w:pStyle w:val="GvdeMetni"/>
        <w:rPr>
          <w:rFonts w:ascii="Times New Roman"/>
          <w:b w:val="0"/>
          <w:sz w:val="20"/>
        </w:rPr>
      </w:pPr>
    </w:p>
    <w:p w:rsidR="00B41120" w:rsidRDefault="00B41120">
      <w:pPr>
        <w:pStyle w:val="GvdeMetni"/>
        <w:rPr>
          <w:rFonts w:ascii="Times New Roman"/>
          <w:b w:val="0"/>
          <w:sz w:val="20"/>
        </w:rPr>
      </w:pPr>
    </w:p>
    <w:p w:rsidR="00B41120" w:rsidRDefault="00B41120">
      <w:pPr>
        <w:pStyle w:val="GvdeMetni"/>
        <w:rPr>
          <w:rFonts w:ascii="Times New Roman"/>
          <w:b w:val="0"/>
          <w:sz w:val="20"/>
        </w:rPr>
      </w:pPr>
    </w:p>
    <w:p w:rsidR="00B41120" w:rsidRDefault="00B41120">
      <w:pPr>
        <w:pStyle w:val="GvdeMetni"/>
        <w:rPr>
          <w:rFonts w:ascii="Times New Roman"/>
          <w:b w:val="0"/>
          <w:sz w:val="20"/>
        </w:rPr>
      </w:pPr>
    </w:p>
    <w:p w:rsidR="00B41120" w:rsidRDefault="00B41120">
      <w:pPr>
        <w:pStyle w:val="GvdeMetni"/>
        <w:spacing w:before="11"/>
        <w:rPr>
          <w:rFonts w:ascii="Times New Roman"/>
          <w:b w:val="0"/>
          <w:sz w:val="26"/>
        </w:rPr>
      </w:pPr>
    </w:p>
    <w:p w:rsidR="00B41120" w:rsidRDefault="00B41120">
      <w:pPr>
        <w:pStyle w:val="GvdeMetni"/>
        <w:spacing w:before="56"/>
        <w:ind w:left="2785" w:right="1470"/>
      </w:pPr>
      <w:r w:rsidRPr="00B41120">
        <w:pict>
          <v:group id="_x0000_s1043" style="position:absolute;left:0;text-align:left;margin-left:22.2pt;margin-top:-84.4pt;width:549.8pt;height:92.75pt;z-index:-9808;mso-position-horizontal-relative:page" coordorigin="444,-1688" coordsize="10996,1855">
            <v:shape id="_x0000_s1054" style="position:absolute;left:464;top:-1554;width:10956;height:1702" coordorigin="464,-1554" coordsize="10956,1702" o:spt="100" adj="0,,0" path="m11420,-1554r-9,44l11387,-1474r-36,24l11307,-1441r-10730,l533,-1432r-36,25l473,-1371r-9,44l464,34r9,44l497,114r36,25l577,147r45,-8l658,114,682,78r9,-44l691,-79r10616,l11351,-88r36,-25l11411,-149r9,-44l11420,-1214r-10843,l577,-1327r5,-22l594,-1367r18,-12l634,-1384r10786,l11420,-1554xm11420,-1384r-10786,l656,-1379r18,12l686,-1349r5,22l682,-1283r-24,36l622,-1223r-45,9l11420,-1214r,-170xm11193,-1554r,113l11307,-1441r,-56l11250,-1497r-22,-5l11210,-1514r-12,-18l11193,-1554xm11307,-1554r-5,22l11290,-1514r-18,12l11250,-1497r57,l11307,-1554xe" stroked="f">
              <v:stroke joinstyle="round"/>
              <v:formulas/>
              <v:path arrowok="t" o:connecttype="segments"/>
            </v:shape>
            <v:shape id="_x0000_s1053" style="position:absolute;left:577;top:-1668;width:10843;height:454" coordorigin="577,-1668" coordsize="10843,454" o:spt="100" adj="0,,0" path="m634,-1384r-22,5l594,-1367r-12,18l577,-1327r,113l622,-1223r36,-24l682,-1283r9,-44l686,-1349r-12,-18l656,-1379r-22,-5xm11420,-1554r-113,l11307,-1441r44,-9l11387,-1474r24,-36l11420,-1554xm11307,-1668r-45,9l11226,-1634r-24,36l11193,-1554r5,22l11210,-1514r18,12l11250,-1497r22,-5l11290,-1514r12,-18l11307,-1554r113,l11411,-1598r-24,-36l11351,-1659r-44,-9xe" fillcolor="#cdcdcd" stroked="f">
              <v:stroke joinstyle="round"/>
              <v:formulas/>
              <v:path arrowok="t" o:connecttype="segments"/>
            </v:shape>
            <v:shape id="_x0000_s1052" style="position:absolute;left:464;top:-1668;width:10956;height:1815" coordorigin="464,-1668" coordsize="10956,1815" path="m464,-1327r9,-44l497,-1407r36,-25l577,-1441r10616,l11193,-1554r9,-44l11226,-1634r36,-25l11307,-1668r44,9l11387,-1634r24,36l11420,-1554r,1361l11411,-149r-24,36l11351,-88r-44,9l691,-79r,113l682,78r-24,36l622,139r-45,8l533,139,497,114,473,78,464,34r,-1361xe" filled="f" strokeweight="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11173;top:-1574;width:267;height:153">
              <v:imagedata r:id="rId7" o:title=""/>
            </v:shape>
            <v:shape id="_x0000_s1050" type="#_x0000_t75" style="position:absolute;left:444;top:-1404;width:267;height:210">
              <v:imagedata r:id="rId8" o:title=""/>
            </v:shape>
            <v:line id="_x0000_s1049" style="position:absolute" from="691,-1327" to="691,-79" strokeweight="2pt"/>
            <v:shape id="_x0000_s1048" type="#_x0000_t75" style="position:absolute;left:710;top:-1348;width:10577;height:1176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1159;top:-1225;width:9674;height:221" filled="f" stroked="f">
              <v:textbox inset="0,0,0,0">
                <w:txbxContent>
                  <w:p w:rsidR="00B41120" w:rsidRDefault="00775BE1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2016/2017  EĞİTİM ve ÖĞRETİM YILI  II. KANAAT DÖNEMİ  SOSYAL BİLGİLER. 6. SINIF. 2. YAZILI SORULARI.</w:t>
                    </w:r>
                  </w:p>
                </w:txbxContent>
              </v:textbox>
            </v:shape>
            <v:shape id="_x0000_s1046" type="#_x0000_t202" style="position:absolute;left:854;top:-717;width:1290;height:221" filled="f" stroked="f">
              <v:textbox inset="0,0,0,0">
                <w:txbxContent>
                  <w:p w:rsidR="00B41120" w:rsidRDefault="00775BE1">
                    <w:pPr>
                      <w:spacing w:line="221" w:lineRule="exact"/>
                      <w:ind w:right="-18"/>
                      <w:rPr>
                        <w:b/>
                      </w:rPr>
                    </w:pPr>
                    <w:r>
                      <w:rPr>
                        <w:b/>
                      </w:rPr>
                      <w:t>ADI   SOYADI :</w:t>
                    </w:r>
                  </w:p>
                </w:txbxContent>
              </v:textbox>
            </v:shape>
            <v:shape id="_x0000_s1045" type="#_x0000_t202" style="position:absolute;left:6122;top:-717;width:912;height:221" filled="f" stroked="f">
              <v:textbox inset="0,0,0,0">
                <w:txbxContent>
                  <w:p w:rsidR="00B41120" w:rsidRDefault="00775BE1">
                    <w:pPr>
                      <w:spacing w:line="221" w:lineRule="exact"/>
                      <w:ind w:right="-18"/>
                      <w:rPr>
                        <w:b/>
                      </w:rPr>
                    </w:pPr>
                    <w:r>
                      <w:rPr>
                        <w:b/>
                      </w:rPr>
                      <w:t>OKUL NO:</w:t>
                    </w:r>
                  </w:p>
                </w:txbxContent>
              </v:textbox>
            </v:shape>
            <v:shape id="_x0000_s1044" type="#_x0000_t202" style="position:absolute;left:8826;top:-717;width:588;height:221" filled="f" stroked="f">
              <v:textbox inset="0,0,0,0">
                <w:txbxContent>
                  <w:p w:rsidR="00B41120" w:rsidRDefault="00775BE1">
                    <w:pPr>
                      <w:spacing w:line="221" w:lineRule="exact"/>
                      <w:ind w:right="-19"/>
                      <w:rPr>
                        <w:b/>
                      </w:rPr>
                    </w:pPr>
                    <w:r>
                      <w:rPr>
                        <w:b/>
                      </w:rPr>
                      <w:t>SINIFI:</w:t>
                    </w:r>
                  </w:p>
                </w:txbxContent>
              </v:textbox>
            </v:shape>
            <w10:wrap anchorx="page"/>
          </v:group>
        </w:pict>
      </w:r>
      <w:r w:rsidR="00775BE1">
        <w:t>ÇOKTAN  SEÇMELİ  SORULAR: Her  soru 5 puan (15x5:75 puan)</w:t>
      </w:r>
    </w:p>
    <w:p w:rsidR="00B41120" w:rsidRDefault="00B41120">
      <w:pPr>
        <w:pStyle w:val="GvdeMetni"/>
        <w:spacing w:before="9"/>
        <w:rPr>
          <w:sz w:val="19"/>
        </w:rPr>
      </w:pPr>
    </w:p>
    <w:p w:rsidR="00B41120" w:rsidRDefault="00775BE1">
      <w:pPr>
        <w:pStyle w:val="GvdeMetni"/>
        <w:ind w:left="1076" w:right="1470"/>
      </w:pPr>
      <w:r>
        <w:rPr>
          <w:spacing w:val="-1"/>
        </w:rPr>
        <w:t xml:space="preserve">1.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4134484" cy="1407159"/>
            <wp:effectExtent l="0" t="0" r="0" b="0"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4484" cy="140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120" w:rsidRDefault="00B41120">
      <w:pPr>
        <w:pStyle w:val="GvdeMetni"/>
        <w:spacing w:before="3"/>
        <w:rPr>
          <w:sz w:val="15"/>
        </w:rPr>
      </w:pPr>
    </w:p>
    <w:p w:rsidR="00B41120" w:rsidRDefault="00775BE1">
      <w:pPr>
        <w:pStyle w:val="GvdeMetni"/>
        <w:tabs>
          <w:tab w:val="left" w:pos="4449"/>
        </w:tabs>
        <w:spacing w:before="56"/>
        <w:ind w:left="1076" w:right="1470"/>
      </w:pPr>
      <w:r>
        <w:t>A.</w:t>
      </w:r>
      <w:r>
        <w:rPr>
          <w:spacing w:val="-1"/>
        </w:rPr>
        <w:t xml:space="preserve"> </w:t>
      </w:r>
      <w:r>
        <w:t>Savaş</w:t>
      </w:r>
      <w:r>
        <w:rPr>
          <w:spacing w:val="45"/>
        </w:rPr>
        <w:t xml:space="preserve"> </w:t>
      </w:r>
      <w:r>
        <w:t>araçları</w:t>
      </w:r>
      <w:r>
        <w:tab/>
      </w:r>
      <w:r>
        <w:t>B. Topraktan ve madenden yapılan</w:t>
      </w:r>
      <w:r>
        <w:rPr>
          <w:spacing w:val="34"/>
        </w:rPr>
        <w:t xml:space="preserve"> </w:t>
      </w:r>
      <w:r>
        <w:t>kaplar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tabs>
          <w:tab w:val="left" w:pos="4465"/>
        </w:tabs>
        <w:spacing w:before="1" w:line="453" w:lineRule="auto"/>
        <w:ind w:left="1076" w:right="4204"/>
      </w:pPr>
      <w:r>
        <w:rPr>
          <w:noProof/>
          <w:lang w:val="tr-TR" w:eastAsia="tr-TR"/>
        </w:rPr>
        <w:drawing>
          <wp:anchor distT="0" distB="0" distL="0" distR="0" simplePos="0" relativeHeight="268425503" behindDoc="1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519984</wp:posOffset>
            </wp:positionV>
            <wp:extent cx="5759577" cy="1485900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577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C. Halı ve</w:t>
      </w:r>
      <w:r>
        <w:rPr>
          <w:spacing w:val="44"/>
        </w:rPr>
        <w:t xml:space="preserve"> </w:t>
      </w:r>
      <w:r>
        <w:t>kilim</w:t>
      </w:r>
      <w:r>
        <w:rPr>
          <w:spacing w:val="46"/>
        </w:rPr>
        <w:t xml:space="preserve"> </w:t>
      </w:r>
      <w:r>
        <w:t>parçaları</w:t>
      </w:r>
      <w:r>
        <w:tab/>
        <w:t xml:space="preserve">D.  </w:t>
      </w:r>
      <w:r>
        <w:rPr>
          <w:spacing w:val="39"/>
        </w:rPr>
        <w:t xml:space="preserve"> </w:t>
      </w:r>
      <w:r>
        <w:t xml:space="preserve">Kervansaray </w:t>
      </w:r>
      <w:r>
        <w:rPr>
          <w:spacing w:val="43"/>
        </w:rPr>
        <w:t xml:space="preserve"> </w:t>
      </w:r>
      <w:r>
        <w:t>kalıntıları</w:t>
      </w:r>
      <w:r>
        <w:t xml:space="preserve"> </w:t>
      </w:r>
      <w:r>
        <w:t>2.</w:t>
      </w: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  <w:spacing w:before="4"/>
        <w:rPr>
          <w:sz w:val="19"/>
        </w:rPr>
      </w:pPr>
    </w:p>
    <w:p w:rsidR="00B41120" w:rsidRDefault="00775BE1">
      <w:pPr>
        <w:pStyle w:val="GvdeMetni"/>
        <w:tabs>
          <w:tab w:val="left" w:pos="5807"/>
        </w:tabs>
        <w:ind w:left="1076" w:right="1470"/>
      </w:pPr>
      <w:r>
        <w:t>A. Gök  Tanrı</w:t>
      </w:r>
      <w:r>
        <w:rPr>
          <w:spacing w:val="41"/>
        </w:rPr>
        <w:t xml:space="preserve"> </w:t>
      </w:r>
      <w:r>
        <w:t>inancının</w:t>
      </w:r>
      <w:r>
        <w:rPr>
          <w:spacing w:val="47"/>
        </w:rPr>
        <w:t xml:space="preserve"> </w:t>
      </w:r>
      <w:r>
        <w:t>benimsenmesi</w:t>
      </w:r>
      <w:r>
        <w:tab/>
        <w:t>B  . İpek Yolu için  mücadele</w:t>
      </w:r>
      <w:r>
        <w:rPr>
          <w:spacing w:val="40"/>
        </w:rPr>
        <w:t xml:space="preserve"> </w:t>
      </w:r>
      <w:r>
        <w:t>edilmesi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tabs>
          <w:tab w:val="left" w:pos="3327"/>
          <w:tab w:val="left" w:pos="5793"/>
        </w:tabs>
        <w:spacing w:line="453" w:lineRule="auto"/>
        <w:ind w:left="1076" w:right="1470"/>
      </w:pPr>
      <w:r>
        <w:rPr>
          <w:noProof/>
          <w:lang w:val="tr-TR" w:eastAsia="tr-TR"/>
        </w:rPr>
        <w:drawing>
          <wp:anchor distT="0" distB="0" distL="0" distR="0" simplePos="0" relativeHeight="268425527" behindDoc="1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518841</wp:posOffset>
            </wp:positionV>
            <wp:extent cx="5759450" cy="1195705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C. Ülkenin </w:t>
      </w:r>
      <w:r>
        <w:rPr>
          <w:spacing w:val="46"/>
        </w:rPr>
        <w:t xml:space="preserve"> </w:t>
      </w:r>
      <w:r>
        <w:t>hanedanın</w:t>
      </w:r>
      <w:r>
        <w:tab/>
        <w:t>ortak</w:t>
      </w:r>
      <w:r>
        <w:rPr>
          <w:spacing w:val="-1"/>
        </w:rPr>
        <w:t xml:space="preserve"> </w:t>
      </w:r>
      <w:r>
        <w:t>malı</w:t>
      </w:r>
      <w:r>
        <w:rPr>
          <w:spacing w:val="-2"/>
        </w:rPr>
        <w:t xml:space="preserve"> </w:t>
      </w:r>
      <w:r>
        <w:t>sayılması</w:t>
      </w:r>
      <w:r>
        <w:tab/>
        <w:t>D.  Göçebe yaşam</w:t>
      </w:r>
      <w:r>
        <w:rPr>
          <w:spacing w:val="-10"/>
        </w:rPr>
        <w:t xml:space="preserve"> </w:t>
      </w:r>
      <w:r>
        <w:t>biçiminin</w:t>
      </w:r>
      <w:r>
        <w:rPr>
          <w:spacing w:val="43"/>
        </w:rPr>
        <w:t xml:space="preserve"> </w:t>
      </w:r>
      <w:r>
        <w:t>benimsenmesi</w:t>
      </w:r>
      <w:r>
        <w:t xml:space="preserve"> </w:t>
      </w:r>
      <w:r>
        <w:t>3.</w:t>
      </w: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  <w:spacing w:before="5"/>
        <w:rPr>
          <w:sz w:val="26"/>
        </w:rPr>
      </w:pPr>
    </w:p>
    <w:p w:rsidR="00B41120" w:rsidRDefault="00775BE1">
      <w:pPr>
        <w:pStyle w:val="ListeParagraf"/>
        <w:numPr>
          <w:ilvl w:val="0"/>
          <w:numId w:val="5"/>
        </w:numPr>
        <w:tabs>
          <w:tab w:val="left" w:pos="1319"/>
        </w:tabs>
        <w:rPr>
          <w:b/>
        </w:rPr>
      </w:pPr>
      <w:r>
        <w:rPr>
          <w:b/>
        </w:rPr>
        <w:t>Türk ordusunda  zaman zaman    paralı  askerlerin</w:t>
      </w:r>
      <w:r>
        <w:rPr>
          <w:b/>
          <w:spacing w:val="-17"/>
        </w:rPr>
        <w:t xml:space="preserve"> </w:t>
      </w:r>
      <w:r>
        <w:rPr>
          <w:b/>
        </w:rPr>
        <w:t>kullanılması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ListeParagraf"/>
        <w:numPr>
          <w:ilvl w:val="0"/>
          <w:numId w:val="5"/>
        </w:numPr>
        <w:tabs>
          <w:tab w:val="left" w:pos="1309"/>
        </w:tabs>
        <w:ind w:left="1308" w:hanging="232"/>
        <w:rPr>
          <w:b/>
        </w:rPr>
      </w:pPr>
      <w:r>
        <w:rPr>
          <w:b/>
        </w:rPr>
        <w:t>Türk ordusunun atlı birliklerden</w:t>
      </w:r>
      <w:r>
        <w:rPr>
          <w:b/>
          <w:spacing w:val="-11"/>
        </w:rPr>
        <w:t xml:space="preserve"> </w:t>
      </w:r>
      <w:r>
        <w:rPr>
          <w:b/>
        </w:rPr>
        <w:t>oluşması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ListeParagraf"/>
        <w:numPr>
          <w:ilvl w:val="0"/>
          <w:numId w:val="5"/>
        </w:numPr>
        <w:tabs>
          <w:tab w:val="left" w:pos="1352"/>
        </w:tabs>
        <w:ind w:left="1351" w:hanging="275"/>
        <w:rPr>
          <w:b/>
        </w:rPr>
      </w:pPr>
      <w:r>
        <w:rPr>
          <w:b/>
        </w:rPr>
        <w:t>Türk ordusunun savaşlarda “ Hilal” taktiğini</w:t>
      </w:r>
      <w:r>
        <w:rPr>
          <w:b/>
          <w:spacing w:val="-22"/>
        </w:rPr>
        <w:t xml:space="preserve"> </w:t>
      </w:r>
      <w:r>
        <w:rPr>
          <w:b/>
        </w:rPr>
        <w:t>kullanması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ListeParagraf"/>
        <w:numPr>
          <w:ilvl w:val="0"/>
          <w:numId w:val="5"/>
        </w:numPr>
        <w:tabs>
          <w:tab w:val="left" w:pos="1324"/>
        </w:tabs>
        <w:ind w:left="1323" w:hanging="247"/>
        <w:rPr>
          <w:b/>
        </w:rPr>
      </w:pPr>
      <w:r>
        <w:rPr>
          <w:b/>
        </w:rPr>
        <w:t>Türkler de eli  silah tutan herkesin asker olarak  kabul</w:t>
      </w:r>
      <w:r>
        <w:rPr>
          <w:b/>
          <w:spacing w:val="-20"/>
        </w:rPr>
        <w:t xml:space="preserve"> </w:t>
      </w:r>
      <w:r>
        <w:rPr>
          <w:b/>
        </w:rPr>
        <w:t>edilmesi</w:t>
      </w:r>
    </w:p>
    <w:p w:rsidR="00B41120" w:rsidRDefault="00B41120">
      <w:pPr>
        <w:sectPr w:rsidR="00B41120">
          <w:footerReference w:type="default" r:id="rId13"/>
          <w:type w:val="continuous"/>
          <w:pgSz w:w="11910" w:h="16840"/>
          <w:pgMar w:top="160" w:right="360" w:bottom="1200" w:left="340" w:header="708" w:footer="1003" w:gutter="0"/>
          <w:pgNumType w:start="1"/>
          <w:cols w:space="708"/>
        </w:sect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spacing w:before="4"/>
        <w:rPr>
          <w:sz w:val="16"/>
        </w:rPr>
      </w:pPr>
    </w:p>
    <w:p w:rsidR="00B41120" w:rsidRDefault="00775BE1">
      <w:pPr>
        <w:pStyle w:val="GvdeMetni"/>
        <w:ind w:left="116"/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1039494</wp:posOffset>
            </wp:positionH>
            <wp:positionV relativeFrom="paragraph">
              <wp:posOffset>-1523192</wp:posOffset>
            </wp:positionV>
            <wp:extent cx="5446395" cy="1654175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1654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</w:t>
      </w:r>
    </w:p>
    <w:p w:rsidR="00B41120" w:rsidRDefault="00B41120">
      <w:pPr>
        <w:pStyle w:val="GvdeMetni"/>
        <w:spacing w:before="10"/>
        <w:rPr>
          <w:sz w:val="19"/>
        </w:rPr>
      </w:pPr>
    </w:p>
    <w:p w:rsidR="00B41120" w:rsidRDefault="00775BE1">
      <w:pPr>
        <w:pStyle w:val="GvdeMetni"/>
        <w:tabs>
          <w:tab w:val="left" w:pos="4660"/>
        </w:tabs>
        <w:ind w:left="116"/>
      </w:pPr>
      <w:r>
        <w:t>A. Çinlilerin  egemenliği</w:t>
      </w:r>
      <w:r>
        <w:rPr>
          <w:spacing w:val="-7"/>
        </w:rPr>
        <w:t xml:space="preserve"> </w:t>
      </w:r>
      <w:r>
        <w:t>altında</w:t>
      </w:r>
      <w:r>
        <w:rPr>
          <w:spacing w:val="46"/>
        </w:rPr>
        <w:t xml:space="preserve"> </w:t>
      </w:r>
      <w:r>
        <w:t>oldukları</w:t>
      </w:r>
      <w:r>
        <w:tab/>
        <w:t>B. Canlı birer ticaret merkezi   haline</w:t>
      </w:r>
      <w:r>
        <w:rPr>
          <w:spacing w:val="27"/>
        </w:rPr>
        <w:t xml:space="preserve"> </w:t>
      </w:r>
      <w:r>
        <w:t>geldikleri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ind w:left="116"/>
      </w:pPr>
      <w:r>
        <w:t>C. Kültürel ve ekonomik  yönden  zenginleştikleri  D. Bir çok kişi ve toplum tarafından bilindikleri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ind w:left="116"/>
      </w:pPr>
      <w:r>
        <w:rPr>
          <w:spacing w:val="-1"/>
        </w:rPr>
        <w:t xml:space="preserve">5. </w:t>
      </w:r>
      <w:r>
        <w:rPr>
          <w:noProof/>
          <w:spacing w:val="-1"/>
          <w:position w:val="1"/>
          <w:lang w:val="tr-TR" w:eastAsia="tr-TR"/>
        </w:rPr>
        <w:drawing>
          <wp:inline distT="0" distB="0" distL="0" distR="0">
            <wp:extent cx="5446395" cy="1669542"/>
            <wp:effectExtent l="0" t="0" r="0" b="0"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166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120" w:rsidRDefault="00775BE1">
      <w:pPr>
        <w:pStyle w:val="GvdeMetni"/>
        <w:tabs>
          <w:tab w:val="left" w:pos="1281"/>
          <w:tab w:val="left" w:pos="4407"/>
        </w:tabs>
        <w:spacing w:before="240"/>
        <w:ind w:left="116"/>
      </w:pPr>
      <w:r>
        <w:t>A.</w:t>
      </w:r>
      <w:r>
        <w:rPr>
          <w:spacing w:val="48"/>
        </w:rPr>
        <w:t xml:space="preserve"> </w:t>
      </w:r>
      <w:r>
        <w:t>Sulama</w:t>
      </w:r>
      <w:r>
        <w:tab/>
        <w:t>olanaklarının</w:t>
      </w:r>
      <w:r>
        <w:rPr>
          <w:spacing w:val="44"/>
        </w:rPr>
        <w:t xml:space="preserve"> </w:t>
      </w:r>
      <w:r>
        <w:t>gelişmiş</w:t>
      </w:r>
      <w:r>
        <w:rPr>
          <w:spacing w:val="46"/>
        </w:rPr>
        <w:t xml:space="preserve"> </w:t>
      </w:r>
      <w:r>
        <w:t>olması</w:t>
      </w:r>
      <w:r>
        <w:tab/>
        <w:t>B. Toprak çeşitliliğinin fazla</w:t>
      </w:r>
      <w:r>
        <w:rPr>
          <w:spacing w:val="41"/>
        </w:rPr>
        <w:t xml:space="preserve"> </w:t>
      </w:r>
      <w:r>
        <w:t>olması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tabs>
          <w:tab w:val="left" w:pos="4360"/>
        </w:tabs>
        <w:ind w:left="116"/>
      </w:pPr>
      <w:r>
        <w:t>C. Çeşitli   iklim</w:t>
      </w:r>
      <w:r>
        <w:rPr>
          <w:spacing w:val="40"/>
        </w:rPr>
        <w:t xml:space="preserve"> </w:t>
      </w:r>
      <w:r>
        <w:t>koşullarının</w:t>
      </w:r>
      <w:r>
        <w:rPr>
          <w:spacing w:val="47"/>
        </w:rPr>
        <w:t xml:space="preserve"> </w:t>
      </w:r>
      <w:r>
        <w:t>görülmesi</w:t>
      </w:r>
      <w:r>
        <w:tab/>
        <w:t>D. Ulaşım  koşullarının  gel</w:t>
      </w:r>
      <w:r>
        <w:t>işmiş</w:t>
      </w:r>
      <w:r>
        <w:rPr>
          <w:spacing w:val="-16"/>
        </w:rPr>
        <w:t xml:space="preserve"> </w:t>
      </w:r>
      <w:r>
        <w:t>olması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ind w:left="116"/>
      </w:pPr>
      <w:r>
        <w:rPr>
          <w:spacing w:val="-1"/>
        </w:rPr>
        <w:t xml:space="preserve">6. </w:t>
      </w:r>
      <w:r>
        <w:rPr>
          <w:noProof/>
          <w:spacing w:val="-2"/>
          <w:lang w:val="tr-TR" w:eastAsia="tr-TR"/>
        </w:rPr>
        <w:drawing>
          <wp:inline distT="0" distB="0" distL="0" distR="0">
            <wp:extent cx="4364989" cy="930275"/>
            <wp:effectExtent l="0" t="0" r="0" b="0"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4989" cy="93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120" w:rsidRDefault="00775BE1">
      <w:pPr>
        <w:pStyle w:val="ListeParagraf"/>
        <w:numPr>
          <w:ilvl w:val="0"/>
          <w:numId w:val="4"/>
        </w:numPr>
        <w:tabs>
          <w:tab w:val="left" w:pos="510"/>
          <w:tab w:val="left" w:pos="2072"/>
          <w:tab w:val="left" w:pos="3821"/>
          <w:tab w:val="left" w:pos="5862"/>
        </w:tabs>
        <w:spacing w:before="242"/>
        <w:rPr>
          <w:b/>
        </w:rPr>
      </w:pPr>
      <w:r>
        <w:rPr>
          <w:b/>
        </w:rPr>
        <w:t>Dokuma</w:t>
      </w:r>
      <w:r>
        <w:rPr>
          <w:b/>
        </w:rPr>
        <w:tab/>
        <w:t>B.</w:t>
      </w:r>
      <w:r>
        <w:rPr>
          <w:b/>
          <w:spacing w:val="-2"/>
        </w:rPr>
        <w:t xml:space="preserve"> </w:t>
      </w:r>
      <w:r>
        <w:rPr>
          <w:b/>
        </w:rPr>
        <w:t>Çimento</w:t>
      </w:r>
      <w:r>
        <w:rPr>
          <w:b/>
        </w:rPr>
        <w:tab/>
        <w:t>C.</w:t>
      </w:r>
      <w:r>
        <w:rPr>
          <w:b/>
          <w:spacing w:val="-1"/>
        </w:rPr>
        <w:t xml:space="preserve"> </w:t>
      </w:r>
      <w:r>
        <w:rPr>
          <w:b/>
        </w:rPr>
        <w:t>Petro- kimya</w:t>
      </w:r>
      <w:r>
        <w:rPr>
          <w:b/>
        </w:rPr>
        <w:tab/>
        <w:t>D.</w:t>
      </w:r>
      <w:r>
        <w:rPr>
          <w:b/>
          <w:spacing w:val="49"/>
        </w:rPr>
        <w:t xml:space="preserve"> </w:t>
      </w:r>
      <w:r>
        <w:rPr>
          <w:b/>
        </w:rPr>
        <w:t>Gıda</w:t>
      </w:r>
    </w:p>
    <w:p w:rsidR="00B41120" w:rsidRDefault="00B41120">
      <w:pPr>
        <w:pStyle w:val="GvdeMetni"/>
        <w:spacing w:before="7"/>
        <w:rPr>
          <w:sz w:val="19"/>
        </w:rPr>
      </w:pPr>
    </w:p>
    <w:p w:rsidR="00B41120" w:rsidRDefault="00775BE1">
      <w:pPr>
        <w:pStyle w:val="GvdeMetni"/>
        <w:ind w:left="116"/>
      </w:pPr>
      <w:r>
        <w:rPr>
          <w:spacing w:val="-1"/>
        </w:rPr>
        <w:t xml:space="preserve">7.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4874259" cy="1446656"/>
            <wp:effectExtent l="0" t="0" r="0" b="0"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259" cy="144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120" w:rsidRDefault="00775BE1">
      <w:pPr>
        <w:pStyle w:val="ListeParagraf"/>
        <w:numPr>
          <w:ilvl w:val="1"/>
          <w:numId w:val="4"/>
        </w:numPr>
        <w:tabs>
          <w:tab w:val="left" w:pos="460"/>
          <w:tab w:val="left" w:pos="3529"/>
        </w:tabs>
        <w:spacing w:before="240"/>
        <w:rPr>
          <w:b/>
        </w:rPr>
      </w:pPr>
      <w:r>
        <w:rPr>
          <w:b/>
        </w:rPr>
        <w:t>İklim  ve</w:t>
      </w:r>
      <w:r>
        <w:rPr>
          <w:b/>
          <w:spacing w:val="45"/>
        </w:rPr>
        <w:t xml:space="preserve"> </w:t>
      </w:r>
      <w:r>
        <w:rPr>
          <w:b/>
        </w:rPr>
        <w:t>bitki</w:t>
      </w:r>
      <w:r>
        <w:rPr>
          <w:b/>
          <w:spacing w:val="46"/>
        </w:rPr>
        <w:t xml:space="preserve"> </w:t>
      </w:r>
      <w:r>
        <w:rPr>
          <w:b/>
        </w:rPr>
        <w:t>örtüsünün</w:t>
      </w:r>
      <w:r>
        <w:rPr>
          <w:b/>
        </w:rPr>
        <w:tab/>
        <w:t>B. Ulaşım</w:t>
      </w:r>
      <w:r>
        <w:rPr>
          <w:b/>
          <w:spacing w:val="40"/>
        </w:rPr>
        <w:t xml:space="preserve"> </w:t>
      </w:r>
      <w:r>
        <w:rPr>
          <w:b/>
        </w:rPr>
        <w:t>şartlarının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tabs>
          <w:tab w:val="left" w:pos="3469"/>
        </w:tabs>
        <w:ind w:left="217"/>
      </w:pPr>
      <w:r>
        <w:t>C. Nüfus</w:t>
      </w:r>
      <w:r>
        <w:rPr>
          <w:spacing w:val="47"/>
        </w:rPr>
        <w:t xml:space="preserve"> </w:t>
      </w:r>
      <w:r>
        <w:t>miktarının</w:t>
      </w:r>
      <w:r>
        <w:tab/>
        <w:t>D. Toprak</w:t>
      </w:r>
      <w:r>
        <w:rPr>
          <w:spacing w:val="40"/>
        </w:rPr>
        <w:t xml:space="preserve"> </w:t>
      </w:r>
      <w:r>
        <w:t>yapısının</w:t>
      </w:r>
    </w:p>
    <w:p w:rsidR="00B41120" w:rsidRDefault="00B41120">
      <w:pPr>
        <w:sectPr w:rsidR="00B41120">
          <w:pgSz w:w="11910" w:h="16840"/>
          <w:pgMar w:top="1400" w:right="1540" w:bottom="1200" w:left="1300" w:header="0" w:footer="1003" w:gutter="0"/>
          <w:cols w:space="708"/>
        </w:sect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775BE1">
      <w:pPr>
        <w:pStyle w:val="GvdeMetni"/>
        <w:spacing w:before="191"/>
        <w:ind w:left="116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1102664</wp:posOffset>
            </wp:positionH>
            <wp:positionV relativeFrom="paragraph">
              <wp:posOffset>-1706707</wp:posOffset>
            </wp:positionV>
            <wp:extent cx="5438774" cy="1955800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8774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</w:t>
      </w:r>
    </w:p>
    <w:p w:rsidR="00B41120" w:rsidRDefault="00B41120">
      <w:pPr>
        <w:pStyle w:val="GvdeMetni"/>
        <w:spacing w:before="10"/>
        <w:rPr>
          <w:sz w:val="19"/>
        </w:rPr>
      </w:pPr>
    </w:p>
    <w:p w:rsidR="00B41120" w:rsidRDefault="00775BE1">
      <w:pPr>
        <w:pStyle w:val="GvdeMetni"/>
        <w:tabs>
          <w:tab w:val="left" w:pos="2314"/>
          <w:tab w:val="left" w:pos="4804"/>
          <w:tab w:val="left" w:pos="7223"/>
        </w:tabs>
        <w:ind w:left="116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1102664</wp:posOffset>
            </wp:positionH>
            <wp:positionV relativeFrom="paragraph">
              <wp:posOffset>323260</wp:posOffset>
            </wp:positionV>
            <wp:extent cx="5335270" cy="1629537"/>
            <wp:effectExtent l="0" t="0" r="0" b="0"/>
            <wp:wrapNone/>
            <wp:docPr id="1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162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A. Hammadde</w:t>
      </w:r>
      <w:r>
        <w:tab/>
        <w:t>B. İş</w:t>
      </w:r>
      <w:r>
        <w:rPr>
          <w:spacing w:val="-6"/>
        </w:rPr>
        <w:t xml:space="preserve"> </w:t>
      </w:r>
      <w:r>
        <w:t>gücü</w:t>
      </w:r>
      <w:r>
        <w:rPr>
          <w:spacing w:val="-3"/>
        </w:rPr>
        <w:t xml:space="preserve"> </w:t>
      </w:r>
      <w:r>
        <w:t>(Sermaye)</w:t>
      </w:r>
      <w:r>
        <w:tab/>
        <w:t>C.</w:t>
      </w:r>
      <w:r>
        <w:rPr>
          <w:spacing w:val="-3"/>
        </w:rPr>
        <w:t xml:space="preserve"> </w:t>
      </w:r>
      <w:r>
        <w:t>Sermaye(</w:t>
      </w:r>
      <w:r>
        <w:rPr>
          <w:spacing w:val="-3"/>
        </w:rPr>
        <w:t xml:space="preserve"> </w:t>
      </w:r>
      <w:r>
        <w:t>para)</w:t>
      </w:r>
      <w:r>
        <w:tab/>
        <w:t>D.</w:t>
      </w:r>
      <w:r>
        <w:rPr>
          <w:spacing w:val="-7"/>
        </w:rPr>
        <w:t xml:space="preserve"> </w:t>
      </w:r>
      <w:r>
        <w:t>Enerji</w:t>
      </w: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775BE1">
      <w:pPr>
        <w:pStyle w:val="GvdeMetni"/>
        <w:spacing w:before="192"/>
        <w:ind w:left="116"/>
      </w:pPr>
      <w:r>
        <w:t>9.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tabs>
          <w:tab w:val="left" w:pos="2807"/>
          <w:tab w:val="left" w:pos="4237"/>
          <w:tab w:val="left" w:pos="4290"/>
        </w:tabs>
        <w:spacing w:line="456" w:lineRule="auto"/>
        <w:ind w:left="116" w:right="1760"/>
      </w:pPr>
      <w:r>
        <w:t>A. KONYA:</w:t>
      </w:r>
      <w:r>
        <w:rPr>
          <w:spacing w:val="-2"/>
        </w:rPr>
        <w:t xml:space="preserve"> </w:t>
      </w:r>
      <w:r>
        <w:t>Makarna-bisküvi</w:t>
      </w:r>
      <w:r>
        <w:rPr>
          <w:spacing w:val="-2"/>
        </w:rPr>
        <w:t xml:space="preserve"> </w:t>
      </w:r>
      <w:r>
        <w:t>fabrikası</w:t>
      </w:r>
      <w:r>
        <w:tab/>
      </w:r>
      <w:r>
        <w:tab/>
        <w:t>B.  İSTANBUL :</w:t>
      </w:r>
      <w:r>
        <w:rPr>
          <w:spacing w:val="44"/>
        </w:rPr>
        <w:t xml:space="preserve"> </w:t>
      </w:r>
      <w:r>
        <w:t>Dokuma</w:t>
      </w:r>
      <w:r>
        <w:rPr>
          <w:spacing w:val="47"/>
        </w:rPr>
        <w:t xml:space="preserve"> </w:t>
      </w:r>
      <w:r>
        <w:t>fabrikası</w:t>
      </w:r>
      <w:r>
        <w:t xml:space="preserve"> </w:t>
      </w:r>
      <w:r>
        <w:t>C.KARS: Süt ve</w:t>
      </w:r>
      <w:r>
        <w:rPr>
          <w:spacing w:val="-6"/>
        </w:rPr>
        <w:t xml:space="preserve"> </w:t>
      </w:r>
      <w:r>
        <w:t>süt</w:t>
      </w:r>
      <w:r>
        <w:rPr>
          <w:spacing w:val="-2"/>
        </w:rPr>
        <w:t xml:space="preserve"> </w:t>
      </w:r>
      <w:r>
        <w:t>ürünleri</w:t>
      </w:r>
      <w:r>
        <w:tab/>
        <w:t>fabrikası</w:t>
      </w:r>
      <w:r>
        <w:tab/>
        <w:t xml:space="preserve">D.   RİZE :  Çay </w:t>
      </w:r>
      <w:r>
        <w:rPr>
          <w:spacing w:val="41"/>
        </w:rPr>
        <w:t xml:space="preserve"> </w:t>
      </w:r>
      <w:r>
        <w:t>fabrikası</w:t>
      </w:r>
    </w:p>
    <w:p w:rsidR="00B41120" w:rsidRDefault="00775BE1">
      <w:pPr>
        <w:pStyle w:val="GvdeMetni"/>
        <w:spacing w:line="1407" w:lineRule="exact"/>
        <w:ind w:left="116"/>
      </w:pPr>
      <w:r>
        <w:rPr>
          <w:spacing w:val="-1"/>
        </w:rPr>
        <w:t xml:space="preserve">10. </w:t>
      </w:r>
      <w:r>
        <w:rPr>
          <w:noProof/>
          <w:position w:val="1"/>
          <w:lang w:val="tr-TR" w:eastAsia="tr-TR"/>
        </w:rPr>
        <w:drawing>
          <wp:inline distT="0" distB="0" distL="0" distR="0">
            <wp:extent cx="4095114" cy="850900"/>
            <wp:effectExtent l="0" t="0" r="0" b="0"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114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120" w:rsidRDefault="00775BE1">
      <w:pPr>
        <w:pStyle w:val="ListeParagraf"/>
        <w:numPr>
          <w:ilvl w:val="0"/>
          <w:numId w:val="3"/>
        </w:numPr>
        <w:tabs>
          <w:tab w:val="left" w:pos="361"/>
        </w:tabs>
        <w:spacing w:before="242"/>
        <w:rPr>
          <w:b/>
        </w:rPr>
      </w:pPr>
      <w:r>
        <w:rPr>
          <w:b/>
        </w:rPr>
        <w:t>Son ödeme   tarihi   geçen faturaların</w:t>
      </w:r>
      <w:r>
        <w:rPr>
          <w:b/>
          <w:spacing w:val="-16"/>
        </w:rPr>
        <w:t xml:space="preserve"> </w:t>
      </w:r>
      <w:r>
        <w:rPr>
          <w:b/>
        </w:rPr>
        <w:t>ödenmemesi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ListeParagraf"/>
        <w:numPr>
          <w:ilvl w:val="0"/>
          <w:numId w:val="3"/>
        </w:numPr>
        <w:tabs>
          <w:tab w:val="left" w:pos="351"/>
        </w:tabs>
        <w:ind w:left="350" w:hanging="234"/>
        <w:rPr>
          <w:b/>
        </w:rPr>
      </w:pPr>
      <w:r>
        <w:rPr>
          <w:b/>
        </w:rPr>
        <w:t xml:space="preserve">Vergi cezalarının indirilmesinin </w:t>
      </w:r>
      <w:r>
        <w:rPr>
          <w:b/>
          <w:spacing w:val="28"/>
        </w:rPr>
        <w:t xml:space="preserve"> </w:t>
      </w:r>
      <w:r>
        <w:rPr>
          <w:b/>
        </w:rPr>
        <w:t>beklenmesi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ListeParagraf"/>
        <w:numPr>
          <w:ilvl w:val="0"/>
          <w:numId w:val="3"/>
        </w:numPr>
        <w:tabs>
          <w:tab w:val="left" w:pos="342"/>
          <w:tab w:val="left" w:pos="1549"/>
        </w:tabs>
        <w:ind w:left="341" w:hanging="225"/>
        <w:rPr>
          <w:b/>
        </w:rPr>
      </w:pPr>
      <w:r>
        <w:rPr>
          <w:b/>
        </w:rPr>
        <w:t>Alışverişler</w:t>
      </w:r>
      <w:r>
        <w:rPr>
          <w:b/>
        </w:rPr>
        <w:tab/>
        <w:t xml:space="preserve">sayesinde    fiş veya  fatura </w:t>
      </w:r>
      <w:r>
        <w:rPr>
          <w:b/>
          <w:spacing w:val="41"/>
        </w:rPr>
        <w:t xml:space="preserve"> </w:t>
      </w:r>
      <w:r>
        <w:rPr>
          <w:b/>
        </w:rPr>
        <w:t>alınması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ListeParagraf"/>
        <w:numPr>
          <w:ilvl w:val="0"/>
          <w:numId w:val="3"/>
        </w:numPr>
        <w:tabs>
          <w:tab w:val="left" w:pos="367"/>
        </w:tabs>
        <w:spacing w:before="1"/>
        <w:ind w:left="366" w:hanging="250"/>
        <w:rPr>
          <w:b/>
        </w:rPr>
      </w:pPr>
      <w:r>
        <w:rPr>
          <w:b/>
        </w:rPr>
        <w:t xml:space="preserve">Alışverişte    indirim  yapan   mağazaların </w:t>
      </w:r>
      <w:r>
        <w:rPr>
          <w:b/>
          <w:spacing w:val="20"/>
        </w:rPr>
        <w:t xml:space="preserve"> </w:t>
      </w:r>
      <w:r>
        <w:rPr>
          <w:b/>
        </w:rPr>
        <w:t>seçilmesi</w:t>
      </w: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  <w:spacing w:before="2"/>
        <w:rPr>
          <w:sz w:val="17"/>
        </w:rPr>
      </w:pPr>
    </w:p>
    <w:p w:rsidR="00B41120" w:rsidRDefault="00775BE1">
      <w:pPr>
        <w:pStyle w:val="ListeParagraf"/>
        <w:numPr>
          <w:ilvl w:val="0"/>
          <w:numId w:val="2"/>
        </w:numPr>
        <w:tabs>
          <w:tab w:val="left" w:pos="450"/>
        </w:tabs>
        <w:spacing w:line="276" w:lineRule="auto"/>
        <w:ind w:right="620" w:firstLine="0"/>
        <w:jc w:val="left"/>
        <w:rPr>
          <w:b/>
        </w:rPr>
      </w:pPr>
      <w:r>
        <w:rPr>
          <w:b/>
        </w:rPr>
        <w:t>Aşağıda verilen vatandaşlık görevlerinden hangisi ekonomiye doğrudan katkı yapmağa yöneliktir?</w:t>
      </w:r>
    </w:p>
    <w:p w:rsidR="00B41120" w:rsidRDefault="00B41120">
      <w:pPr>
        <w:pStyle w:val="GvdeMetni"/>
        <w:spacing w:before="4"/>
        <w:rPr>
          <w:sz w:val="16"/>
        </w:rPr>
      </w:pPr>
    </w:p>
    <w:p w:rsidR="00B41120" w:rsidRDefault="00775BE1">
      <w:pPr>
        <w:pStyle w:val="ListeParagraf"/>
        <w:numPr>
          <w:ilvl w:val="1"/>
          <w:numId w:val="2"/>
        </w:numPr>
        <w:tabs>
          <w:tab w:val="left" w:pos="510"/>
          <w:tab w:val="left" w:pos="3911"/>
        </w:tabs>
        <w:rPr>
          <w:b/>
        </w:rPr>
      </w:pPr>
      <w:r>
        <w:rPr>
          <w:b/>
        </w:rPr>
        <w:t>Vergi</w:t>
      </w:r>
      <w:r>
        <w:rPr>
          <w:b/>
          <w:spacing w:val="46"/>
        </w:rPr>
        <w:t xml:space="preserve"> </w:t>
      </w:r>
      <w:r>
        <w:rPr>
          <w:b/>
        </w:rPr>
        <w:t>vermek</w:t>
      </w:r>
      <w:r>
        <w:rPr>
          <w:b/>
        </w:rPr>
        <w:tab/>
        <w:t xml:space="preserve">B.  Askerlik </w:t>
      </w:r>
      <w:r>
        <w:rPr>
          <w:b/>
          <w:spacing w:val="40"/>
        </w:rPr>
        <w:t xml:space="preserve"> </w:t>
      </w:r>
      <w:r>
        <w:rPr>
          <w:b/>
        </w:rPr>
        <w:t>yapmak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tabs>
          <w:tab w:val="left" w:pos="4021"/>
        </w:tabs>
        <w:ind w:left="217"/>
      </w:pPr>
      <w:r>
        <w:t>C. Seçimlerde</w:t>
      </w:r>
      <w:r>
        <w:rPr>
          <w:spacing w:val="44"/>
        </w:rPr>
        <w:t xml:space="preserve"> </w:t>
      </w:r>
      <w:r>
        <w:t>oy</w:t>
      </w:r>
      <w:r>
        <w:rPr>
          <w:spacing w:val="-2"/>
        </w:rPr>
        <w:t xml:space="preserve"> </w:t>
      </w:r>
      <w:r>
        <w:t>kullanmak</w:t>
      </w:r>
      <w:r>
        <w:tab/>
        <w:t>D. Kanunlara</w:t>
      </w:r>
      <w:r>
        <w:rPr>
          <w:spacing w:val="-7"/>
        </w:rPr>
        <w:t xml:space="preserve"> </w:t>
      </w:r>
      <w:r>
        <w:t>uymak</w:t>
      </w:r>
    </w:p>
    <w:p w:rsidR="00B41120" w:rsidRDefault="00B41120">
      <w:pPr>
        <w:sectPr w:rsidR="00B41120">
          <w:pgSz w:w="11910" w:h="16840"/>
          <w:pgMar w:top="1400" w:right="1500" w:bottom="1200" w:left="1300" w:header="0" w:footer="1003" w:gutter="0"/>
          <w:cols w:space="708"/>
        </w:sectPr>
      </w:pPr>
    </w:p>
    <w:p w:rsidR="00B41120" w:rsidRDefault="00775BE1">
      <w:pPr>
        <w:pStyle w:val="ListeParagraf"/>
        <w:numPr>
          <w:ilvl w:val="0"/>
          <w:numId w:val="2"/>
        </w:numPr>
        <w:tabs>
          <w:tab w:val="left" w:pos="400"/>
        </w:tabs>
        <w:spacing w:before="34"/>
        <w:ind w:left="399" w:hanging="283"/>
        <w:jc w:val="left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220263</wp:posOffset>
            </wp:positionV>
            <wp:extent cx="5721881" cy="1666875"/>
            <wp:effectExtent l="0" t="0" r="0" b="0"/>
            <wp:wrapTopAndBottom/>
            <wp:docPr id="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1881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1120" w:rsidRDefault="00B41120">
      <w:pPr>
        <w:pStyle w:val="GvdeMetni"/>
        <w:spacing w:before="5"/>
        <w:rPr>
          <w:sz w:val="18"/>
        </w:rPr>
      </w:pPr>
    </w:p>
    <w:p w:rsidR="00B41120" w:rsidRDefault="00775BE1">
      <w:pPr>
        <w:pStyle w:val="ListeParagraf"/>
        <w:numPr>
          <w:ilvl w:val="1"/>
          <w:numId w:val="2"/>
        </w:numPr>
        <w:tabs>
          <w:tab w:val="left" w:pos="359"/>
          <w:tab w:val="left" w:pos="2106"/>
          <w:tab w:val="left" w:pos="3699"/>
          <w:tab w:val="left" w:pos="5994"/>
        </w:tabs>
        <w:spacing w:before="1"/>
        <w:ind w:left="358"/>
        <w:rPr>
          <w:b/>
        </w:rPr>
      </w:pPr>
      <w:r>
        <w:rPr>
          <w:b/>
        </w:rPr>
        <w:t>I</w:t>
      </w:r>
      <w:r>
        <w:rPr>
          <w:b/>
        </w:rPr>
        <w:tab/>
        <w:t>B.</w:t>
      </w:r>
      <w:r>
        <w:rPr>
          <w:b/>
          <w:spacing w:val="48"/>
        </w:rPr>
        <w:t xml:space="preserve"> </w:t>
      </w:r>
      <w:r>
        <w:rPr>
          <w:b/>
        </w:rPr>
        <w:t>II</w:t>
      </w:r>
      <w:r>
        <w:rPr>
          <w:b/>
        </w:rPr>
        <w:tab/>
        <w:t>C.</w:t>
      </w:r>
      <w:r>
        <w:rPr>
          <w:b/>
          <w:spacing w:val="47"/>
        </w:rPr>
        <w:t xml:space="preserve"> </w:t>
      </w:r>
      <w:r>
        <w:rPr>
          <w:b/>
        </w:rPr>
        <w:t>III</w:t>
      </w:r>
      <w:r>
        <w:rPr>
          <w:b/>
        </w:rPr>
        <w:tab/>
        <w:t>D.  IV</w:t>
      </w:r>
    </w:p>
    <w:p w:rsidR="00B41120" w:rsidRDefault="00B41120">
      <w:pPr>
        <w:pStyle w:val="GvdeMetni"/>
        <w:spacing w:before="9"/>
        <w:rPr>
          <w:sz w:val="19"/>
        </w:rPr>
      </w:pPr>
    </w:p>
    <w:p w:rsidR="00B41120" w:rsidRDefault="00775BE1">
      <w:pPr>
        <w:pStyle w:val="ListeParagraf"/>
        <w:numPr>
          <w:ilvl w:val="0"/>
          <w:numId w:val="2"/>
        </w:numPr>
        <w:tabs>
          <w:tab w:val="left" w:pos="400"/>
        </w:tabs>
        <w:ind w:left="399" w:hanging="283"/>
        <w:jc w:val="left"/>
      </w:pPr>
      <w:r>
        <w:rPr>
          <w:b/>
          <w:noProof/>
          <w:position w:val="1"/>
          <w:lang w:val="tr-TR" w:eastAsia="tr-TR"/>
        </w:rPr>
        <w:drawing>
          <wp:inline distT="0" distB="0" distL="0" distR="0">
            <wp:extent cx="4429125" cy="1860550"/>
            <wp:effectExtent l="0" t="0" r="0" b="0"/>
            <wp:docPr id="2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120" w:rsidRDefault="00775BE1">
      <w:pPr>
        <w:pStyle w:val="ListeParagraf"/>
        <w:numPr>
          <w:ilvl w:val="1"/>
          <w:numId w:val="2"/>
        </w:numPr>
        <w:tabs>
          <w:tab w:val="left" w:pos="359"/>
          <w:tab w:val="left" w:pos="4964"/>
        </w:tabs>
        <w:spacing w:before="242"/>
        <w:ind w:left="358"/>
        <w:rPr>
          <w:b/>
        </w:rPr>
      </w:pPr>
      <w:r>
        <w:rPr>
          <w:b/>
        </w:rPr>
        <w:t>Toplumun  eğitim</w:t>
      </w:r>
      <w:r>
        <w:rPr>
          <w:b/>
          <w:spacing w:val="41"/>
        </w:rPr>
        <w:t xml:space="preserve"> </w:t>
      </w:r>
      <w:r>
        <w:rPr>
          <w:b/>
        </w:rPr>
        <w:t>seviyesinin</w:t>
      </w:r>
      <w:r>
        <w:rPr>
          <w:b/>
          <w:spacing w:val="44"/>
        </w:rPr>
        <w:t xml:space="preserve"> </w:t>
      </w:r>
      <w:r>
        <w:rPr>
          <w:b/>
        </w:rPr>
        <w:t>yükseltilmesi</w:t>
      </w:r>
      <w:r>
        <w:rPr>
          <w:b/>
        </w:rPr>
        <w:tab/>
        <w:t>B. Tarım ürünlerinin üretiminin</w:t>
      </w:r>
      <w:r>
        <w:rPr>
          <w:b/>
          <w:spacing w:val="-19"/>
        </w:rPr>
        <w:t xml:space="preserve"> </w:t>
      </w:r>
      <w:r>
        <w:rPr>
          <w:b/>
        </w:rPr>
        <w:t>artırılması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775BE1">
      <w:pPr>
        <w:pStyle w:val="GvdeMetni"/>
        <w:tabs>
          <w:tab w:val="left" w:pos="4970"/>
        </w:tabs>
        <w:ind w:left="116"/>
      </w:pPr>
      <w:r>
        <w:t xml:space="preserve">C. Nüfusun   hızla </w:t>
      </w:r>
      <w:r>
        <w:rPr>
          <w:spacing w:val="40"/>
        </w:rPr>
        <w:t xml:space="preserve"> </w:t>
      </w:r>
      <w:r>
        <w:t xml:space="preserve">artmasının </w:t>
      </w:r>
      <w:r>
        <w:rPr>
          <w:spacing w:val="46"/>
        </w:rPr>
        <w:t xml:space="preserve"> </w:t>
      </w:r>
      <w:r>
        <w:t>sağlanması</w:t>
      </w:r>
      <w:r>
        <w:tab/>
        <w:t>D. Beyin göçünün  teşvik</w:t>
      </w:r>
      <w:r>
        <w:rPr>
          <w:spacing w:val="41"/>
        </w:rPr>
        <w:t xml:space="preserve"> </w:t>
      </w:r>
      <w:r>
        <w:t>edilmesi</w:t>
      </w:r>
    </w:p>
    <w:p w:rsidR="00B41120" w:rsidRDefault="00B41120">
      <w:pPr>
        <w:pStyle w:val="GvdeMetni"/>
        <w:spacing w:before="7"/>
        <w:rPr>
          <w:sz w:val="19"/>
        </w:rPr>
      </w:pPr>
    </w:p>
    <w:p w:rsidR="00B41120" w:rsidRDefault="00775BE1">
      <w:pPr>
        <w:pStyle w:val="ListeParagraf"/>
        <w:numPr>
          <w:ilvl w:val="0"/>
          <w:numId w:val="2"/>
        </w:numPr>
        <w:tabs>
          <w:tab w:val="left" w:pos="400"/>
        </w:tabs>
        <w:ind w:left="399" w:hanging="283"/>
        <w:jc w:val="left"/>
      </w:pPr>
      <w:r>
        <w:rPr>
          <w:b/>
          <w:noProof/>
          <w:lang w:val="tr-TR" w:eastAsia="tr-TR"/>
        </w:rPr>
        <w:drawing>
          <wp:inline distT="0" distB="0" distL="0" distR="0">
            <wp:extent cx="4946015" cy="1391285"/>
            <wp:effectExtent l="0" t="0" r="0" b="0"/>
            <wp:docPr id="2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120" w:rsidRDefault="00B41120">
      <w:pPr>
        <w:pStyle w:val="ListeParagraf"/>
        <w:numPr>
          <w:ilvl w:val="1"/>
          <w:numId w:val="2"/>
        </w:numPr>
        <w:tabs>
          <w:tab w:val="left" w:pos="359"/>
          <w:tab w:val="left" w:pos="4667"/>
        </w:tabs>
        <w:spacing w:before="242"/>
        <w:ind w:left="358"/>
        <w:rPr>
          <w:b/>
        </w:rPr>
      </w:pPr>
      <w:r w:rsidRPr="00B41120">
        <w:pict>
          <v:group id="_x0000_s1040" style="position:absolute;left:0;text-align:left;margin-left:241.45pt;margin-top:9.2pt;width:56.9pt;height:24.6pt;z-index:-9688;mso-position-horizontal-relative:page" coordorigin="4829,184" coordsize="1138,492">
            <v:shape id="_x0000_s1042" type="#_x0000_t75" style="position:absolute;left:4829;top:184;width:1138;height:492">
              <v:imagedata r:id="rId24" o:title=""/>
            </v:shape>
            <v:shape id="_x0000_s1041" style="position:absolute;left:4896;top:308;width:827;height:186" coordorigin="4896,308" coordsize="827,186" o:spt="100" adj="0,,0" path="m5688,379r-6,l5683,419r-74,1l5553,454r-9,5l5541,472r5,9l5552,490r12,4l5574,488r148,-90l5688,379xm5608,380r-712,10l4896,430r713,-10l5643,400r-35,-20xm5643,400r-34,20l5683,419r,-3l5673,416r-30,-16xm5672,382r-29,18l5673,416r-1,-34xm5682,382r-10,l5673,416r10,l5682,382xm5682,379r-74,1l5643,400r29,-18l5682,382r,-3xm5562,308r-13,3l5539,330r3,13l5552,348r56,32l5682,379r6,l5562,308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775BE1">
        <w:rPr>
          <w:b/>
        </w:rPr>
        <w:t>İnsanlarla iyi</w:t>
      </w:r>
      <w:r w:rsidR="00775BE1">
        <w:rPr>
          <w:b/>
          <w:spacing w:val="-9"/>
        </w:rPr>
        <w:t xml:space="preserve"> </w:t>
      </w:r>
      <w:r w:rsidR="00775BE1">
        <w:rPr>
          <w:b/>
        </w:rPr>
        <w:t>ilişkiler</w:t>
      </w:r>
      <w:r w:rsidR="00775BE1">
        <w:rPr>
          <w:b/>
          <w:spacing w:val="-3"/>
        </w:rPr>
        <w:t xml:space="preserve"> </w:t>
      </w:r>
      <w:r w:rsidR="00775BE1">
        <w:rPr>
          <w:b/>
        </w:rPr>
        <w:t>kuramıyorum</w:t>
      </w:r>
      <w:r w:rsidR="00775BE1">
        <w:rPr>
          <w:b/>
        </w:rPr>
        <w:tab/>
        <w:t>ÖĞRETMEN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B41120">
      <w:pPr>
        <w:pStyle w:val="ListeParagraf"/>
        <w:numPr>
          <w:ilvl w:val="1"/>
          <w:numId w:val="2"/>
        </w:numPr>
        <w:tabs>
          <w:tab w:val="left" w:pos="349"/>
          <w:tab w:val="left" w:pos="6542"/>
        </w:tabs>
        <w:spacing w:before="1"/>
        <w:ind w:left="348" w:hanging="232"/>
        <w:rPr>
          <w:b/>
        </w:rPr>
      </w:pPr>
      <w:r w:rsidRPr="00B41120">
        <w:pict>
          <v:group id="_x0000_s1037" style="position:absolute;left:0;text-align:left;margin-left:322.8pt;margin-top:-2.05pt;width:54.5pt;height:24.6pt;z-index:-9664;mso-position-horizontal-relative:page" coordorigin="6456,-41" coordsize="1090,492">
            <v:shape id="_x0000_s1039" type="#_x0000_t75" style="position:absolute;left:6456;top:-41;width:1090;height:492">
              <v:imagedata r:id="rId25" o:title=""/>
            </v:shape>
            <v:shape id="_x0000_s1038" style="position:absolute;left:6523;top:83;width:777;height:186" coordorigin="6523,83" coordsize="777,186" o:spt="100" adj="0,,0" path="m7265,154r-6,l7260,194r-74,2l7130,229r-9,6l7118,247r5,10l7129,266r12,3l7299,174r-34,-20xm7185,156r-662,10l6523,206r663,-10l7220,175r-35,-19xm7220,175r-34,21l7260,194r,-2l7250,192r-30,-17xm7249,157r-29,18l7250,192r-1,-35xm7259,157r-10,l7250,192r10,l7259,157xm7259,154r-74,2l7220,175r29,-18l7259,157r,-3xm7139,83r-13,4l7121,96r-6,10l7119,118r10,6l7185,156r74,-2l7265,154,7139,83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775BE1">
        <w:rPr>
          <w:b/>
        </w:rPr>
        <w:t>İnsanların sorunlarına çare bulmak beni</w:t>
      </w:r>
      <w:r w:rsidR="00775BE1">
        <w:rPr>
          <w:b/>
          <w:spacing w:val="-16"/>
        </w:rPr>
        <w:t xml:space="preserve"> </w:t>
      </w:r>
      <w:r w:rsidR="00775BE1">
        <w:rPr>
          <w:b/>
        </w:rPr>
        <w:t>mutlu</w:t>
      </w:r>
      <w:r w:rsidR="00775BE1">
        <w:rPr>
          <w:b/>
          <w:spacing w:val="-3"/>
        </w:rPr>
        <w:t xml:space="preserve"> </w:t>
      </w:r>
      <w:r w:rsidR="00775BE1">
        <w:rPr>
          <w:b/>
        </w:rPr>
        <w:t>ediyor.</w:t>
      </w:r>
      <w:r w:rsidR="00775BE1">
        <w:rPr>
          <w:b/>
        </w:rPr>
        <w:tab/>
        <w:t>PSİKOLOG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B41120">
      <w:pPr>
        <w:pStyle w:val="ListeParagraf"/>
        <w:numPr>
          <w:ilvl w:val="1"/>
          <w:numId w:val="2"/>
        </w:numPr>
        <w:tabs>
          <w:tab w:val="left" w:pos="344"/>
          <w:tab w:val="left" w:pos="4259"/>
        </w:tabs>
        <w:ind w:left="343" w:hanging="227"/>
        <w:rPr>
          <w:b/>
        </w:rPr>
      </w:pPr>
      <w:r w:rsidRPr="00B41120">
        <w:pict>
          <v:group id="_x0000_s1034" style="position:absolute;left:0;text-align:left;margin-left:210.7pt;margin-top:-3.65pt;width:57.6pt;height:24.5pt;z-index:-9640;mso-position-horizontal-relative:page" coordorigin="4214,-73" coordsize="1152,490">
            <v:shape id="_x0000_s1036" type="#_x0000_t75" style="position:absolute;left:4214;top:-73;width:1152;height:490">
              <v:imagedata r:id="rId26" o:title=""/>
            </v:shape>
            <v:shape id="_x0000_s1035" style="position:absolute;left:4282;top:49;width:839;height:186" coordorigin="4282,49" coordsize="839,186" o:spt="100" adj="0,,0" path="m5086,120r-6,l5081,160r-74,2l4942,201r-3,12l4944,222r6,10l4962,235r158,-95l5086,120xm5006,122r-724,10l4282,172r725,-10l5041,141r-35,-19xm5041,141r-34,21l5081,160r,-2l5071,158r-30,-17xm5070,123r-29,18l5071,158r-1,-35xm5080,123r-10,l5071,158r10,l5080,123xm5080,120r-74,2l5041,141r29,-18l5080,123r,-3xm4960,49r-13,4l4942,62r-5,10l4940,84r66,38l5080,120r6,l4969,55r-9,-6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775BE1">
        <w:rPr>
          <w:b/>
        </w:rPr>
        <w:t>Kan</w:t>
      </w:r>
      <w:r w:rsidR="00775BE1">
        <w:rPr>
          <w:b/>
          <w:spacing w:val="46"/>
        </w:rPr>
        <w:t xml:space="preserve"> </w:t>
      </w:r>
      <w:r w:rsidR="00775BE1">
        <w:rPr>
          <w:b/>
        </w:rPr>
        <w:t>görmekten</w:t>
      </w:r>
      <w:r w:rsidR="00775BE1">
        <w:rPr>
          <w:b/>
          <w:spacing w:val="45"/>
        </w:rPr>
        <w:t xml:space="preserve"> </w:t>
      </w:r>
      <w:r w:rsidR="00775BE1">
        <w:rPr>
          <w:b/>
        </w:rPr>
        <w:t>korkarım</w:t>
      </w:r>
      <w:r w:rsidR="00775BE1">
        <w:rPr>
          <w:b/>
        </w:rPr>
        <w:tab/>
        <w:t>DOKTOR</w:t>
      </w:r>
    </w:p>
    <w:p w:rsidR="00B41120" w:rsidRDefault="00B41120">
      <w:pPr>
        <w:pStyle w:val="GvdeMetni"/>
        <w:spacing w:before="8"/>
        <w:rPr>
          <w:sz w:val="19"/>
        </w:rPr>
      </w:pPr>
    </w:p>
    <w:p w:rsidR="00B41120" w:rsidRDefault="00B41120">
      <w:pPr>
        <w:pStyle w:val="ListeParagraf"/>
        <w:numPr>
          <w:ilvl w:val="1"/>
          <w:numId w:val="2"/>
        </w:numPr>
        <w:tabs>
          <w:tab w:val="left" w:pos="366"/>
          <w:tab w:val="left" w:pos="6542"/>
        </w:tabs>
        <w:ind w:left="365" w:hanging="249"/>
        <w:rPr>
          <w:b/>
        </w:rPr>
      </w:pPr>
      <w:r w:rsidRPr="00B41120">
        <w:pict>
          <v:group id="_x0000_s1031" style="position:absolute;left:0;text-align:left;margin-left:348.5pt;margin-top:-1.65pt;width:44.4pt;height:24.6pt;z-index:-9616;mso-position-horizontal-relative:page" coordorigin="6970,-33" coordsize="888,492">
            <v:shape id="_x0000_s1033" type="#_x0000_t75" style="position:absolute;left:6970;top:-33;width:888;height:492">
              <v:imagedata r:id="rId27" o:title=""/>
            </v:shape>
            <v:shape id="_x0000_s1032" style="position:absolute;left:7037;top:89;width:576;height:186" coordorigin="7037,89" coordsize="576,186" o:spt="100" adj="0,,0" path="m7534,182r-100,58l7431,252r5,10l7442,271r12,4l7463,269r116,-67l7573,202r,-3l7563,199r-29,-17xm7499,162r-462,l7037,202r463,l7534,182r-35,-20xm7579,162r-6,l7573,202r6,l7613,182r-34,-20xm7563,165r-29,17l7563,199r,-34xm7573,165r-10,l7563,199r10,l7573,165xm7454,89r-12,3l7436,102r-5,9l7434,124r100,58l7563,165r10,l7573,162r6,l7463,95r-9,-6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775BE1">
        <w:rPr>
          <w:b/>
        </w:rPr>
        <w:t>Makinelerin teknik özelliklerinden</w:t>
      </w:r>
      <w:r w:rsidR="00775BE1">
        <w:rPr>
          <w:b/>
          <w:spacing w:val="-12"/>
        </w:rPr>
        <w:t xml:space="preserve"> </w:t>
      </w:r>
      <w:r w:rsidR="00775BE1">
        <w:rPr>
          <w:b/>
        </w:rPr>
        <w:t>uğraşmaktan</w:t>
      </w:r>
      <w:r w:rsidR="00775BE1">
        <w:rPr>
          <w:b/>
          <w:spacing w:val="-4"/>
        </w:rPr>
        <w:t xml:space="preserve"> </w:t>
      </w:r>
      <w:r w:rsidR="00775BE1">
        <w:rPr>
          <w:b/>
        </w:rPr>
        <w:t>hoşlanırım.</w:t>
      </w:r>
      <w:r w:rsidR="00775BE1">
        <w:rPr>
          <w:b/>
        </w:rPr>
        <w:tab/>
        <w:t>AVUKAT</w:t>
      </w:r>
    </w:p>
    <w:p w:rsidR="00B41120" w:rsidRDefault="00B41120">
      <w:pPr>
        <w:sectPr w:rsidR="00B41120">
          <w:pgSz w:w="11910" w:h="16840"/>
          <w:pgMar w:top="1360" w:right="1360" w:bottom="1200" w:left="1300" w:header="0" w:footer="1003" w:gutter="0"/>
          <w:cols w:space="708"/>
        </w:sect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rPr>
          <w:sz w:val="20"/>
        </w:rPr>
      </w:pPr>
    </w:p>
    <w:p w:rsidR="00B41120" w:rsidRDefault="00B41120">
      <w:pPr>
        <w:pStyle w:val="GvdeMetni"/>
        <w:spacing w:before="8"/>
        <w:rPr>
          <w:sz w:val="23"/>
        </w:rPr>
      </w:pPr>
    </w:p>
    <w:p w:rsidR="00B41120" w:rsidRDefault="00775BE1">
      <w:pPr>
        <w:pStyle w:val="ListeParagraf"/>
        <w:numPr>
          <w:ilvl w:val="0"/>
          <w:numId w:val="2"/>
        </w:numPr>
        <w:tabs>
          <w:tab w:val="left" w:pos="500"/>
        </w:tabs>
        <w:spacing w:before="56"/>
        <w:ind w:left="499" w:hanging="283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1173467</wp:posOffset>
            </wp:positionH>
            <wp:positionV relativeFrom="paragraph">
              <wp:posOffset>-649432</wp:posOffset>
            </wp:positionV>
            <wp:extent cx="5255895" cy="810895"/>
            <wp:effectExtent l="0" t="0" r="0" b="0"/>
            <wp:wrapNone/>
            <wp:docPr id="2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5895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1120" w:rsidRDefault="00B41120">
      <w:pPr>
        <w:pStyle w:val="GvdeMetni"/>
        <w:spacing w:before="10"/>
        <w:rPr>
          <w:sz w:val="19"/>
        </w:rPr>
      </w:pPr>
    </w:p>
    <w:p w:rsidR="00B41120" w:rsidRDefault="00775BE1">
      <w:pPr>
        <w:pStyle w:val="ListeParagraf"/>
        <w:numPr>
          <w:ilvl w:val="1"/>
          <w:numId w:val="2"/>
        </w:numPr>
        <w:tabs>
          <w:tab w:val="left" w:pos="459"/>
          <w:tab w:val="left" w:pos="2674"/>
          <w:tab w:val="left" w:pos="4597"/>
          <w:tab w:val="left" w:pos="6751"/>
        </w:tabs>
        <w:ind w:left="458"/>
        <w:rPr>
          <w:b/>
        </w:rPr>
      </w:pPr>
      <w:r>
        <w:rPr>
          <w:b/>
        </w:rPr>
        <w:t xml:space="preserve">Tahıl </w:t>
      </w:r>
      <w:r>
        <w:rPr>
          <w:b/>
          <w:spacing w:val="47"/>
        </w:rPr>
        <w:t xml:space="preserve"> </w:t>
      </w:r>
      <w:r>
        <w:rPr>
          <w:b/>
        </w:rPr>
        <w:t>ürünleri</w:t>
      </w:r>
      <w:r>
        <w:rPr>
          <w:b/>
        </w:rPr>
        <w:tab/>
        <w:t>B.</w:t>
      </w:r>
      <w:r>
        <w:rPr>
          <w:b/>
          <w:spacing w:val="-2"/>
        </w:rPr>
        <w:t xml:space="preserve"> </w:t>
      </w:r>
      <w:r>
        <w:rPr>
          <w:b/>
        </w:rPr>
        <w:t>Beyaz</w:t>
      </w:r>
      <w:r>
        <w:rPr>
          <w:b/>
          <w:spacing w:val="49"/>
        </w:rPr>
        <w:t xml:space="preserve"> </w:t>
      </w:r>
      <w:r>
        <w:rPr>
          <w:b/>
        </w:rPr>
        <w:t>eşya</w:t>
      </w:r>
      <w:r>
        <w:rPr>
          <w:b/>
        </w:rPr>
        <w:tab/>
        <w:t>C.</w:t>
      </w:r>
      <w:r>
        <w:rPr>
          <w:b/>
          <w:spacing w:val="-1"/>
        </w:rPr>
        <w:t xml:space="preserve"> </w:t>
      </w:r>
      <w:r>
        <w:rPr>
          <w:b/>
        </w:rPr>
        <w:t>Petrol</w:t>
      </w:r>
      <w:r>
        <w:rPr>
          <w:b/>
          <w:spacing w:val="47"/>
        </w:rPr>
        <w:t xml:space="preserve"> </w:t>
      </w:r>
      <w:r>
        <w:rPr>
          <w:b/>
        </w:rPr>
        <w:t>ürünleri</w:t>
      </w:r>
      <w:r>
        <w:rPr>
          <w:b/>
        </w:rPr>
        <w:tab/>
        <w:t>D. Dokuma</w:t>
      </w:r>
      <w:r>
        <w:rPr>
          <w:b/>
          <w:spacing w:val="46"/>
        </w:rPr>
        <w:t xml:space="preserve"> </w:t>
      </w:r>
      <w:r>
        <w:rPr>
          <w:b/>
        </w:rPr>
        <w:t>ürünleri</w:t>
      </w:r>
    </w:p>
    <w:p w:rsidR="00B41120" w:rsidRDefault="00B41120">
      <w:pPr>
        <w:pStyle w:val="GvdeMetni"/>
      </w:pPr>
    </w:p>
    <w:p w:rsidR="00B41120" w:rsidRDefault="00B41120">
      <w:pPr>
        <w:pStyle w:val="GvdeMetni"/>
      </w:pPr>
    </w:p>
    <w:p w:rsidR="00B41120" w:rsidRDefault="00B41120">
      <w:pPr>
        <w:pStyle w:val="GvdeMetni"/>
        <w:spacing w:before="4"/>
        <w:rPr>
          <w:sz w:val="17"/>
        </w:rPr>
      </w:pPr>
    </w:p>
    <w:p w:rsidR="00B41120" w:rsidRDefault="00775BE1">
      <w:pPr>
        <w:pStyle w:val="ListeParagraf"/>
        <w:numPr>
          <w:ilvl w:val="0"/>
          <w:numId w:val="1"/>
        </w:numPr>
        <w:tabs>
          <w:tab w:val="left" w:pos="462"/>
        </w:tabs>
        <w:ind w:firstLine="0"/>
        <w:rPr>
          <w:b/>
        </w:rPr>
      </w:pPr>
      <w:r>
        <w:rPr>
          <w:rFonts w:ascii="Arial"/>
          <w:b/>
        </w:rPr>
        <w:t>KAYNAKLARIMIZ   SORUN OLMASIN : 15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spacing w:val="-3"/>
        </w:rPr>
        <w:t>PUAN</w:t>
      </w:r>
    </w:p>
    <w:p w:rsidR="00B41120" w:rsidRDefault="00B41120">
      <w:pPr>
        <w:pStyle w:val="GvdeMetni"/>
        <w:spacing w:before="5"/>
        <w:rPr>
          <w:rFonts w:ascii="Arial"/>
          <w:sz w:val="20"/>
        </w:rPr>
      </w:pPr>
    </w:p>
    <w:p w:rsidR="00B41120" w:rsidRDefault="00775BE1">
      <w:pPr>
        <w:tabs>
          <w:tab w:val="left" w:pos="1380"/>
        </w:tabs>
        <w:ind w:left="216" w:right="73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AĢağıdaki</w:t>
      </w:r>
      <w:r>
        <w:rPr>
          <w:rFonts w:ascii="Arial" w:hAnsi="Arial"/>
          <w:b/>
          <w:sz w:val="20"/>
        </w:rPr>
        <w:tab/>
        <w:t>tabloda  bazı  doğal kaynakları görüyorsunuz. Bu  kaynaklara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iliĢkin</w:t>
      </w:r>
      <w:r>
        <w:rPr>
          <w:rFonts w:ascii="Arial" w:hAnsi="Arial"/>
          <w:b/>
          <w:spacing w:val="45"/>
          <w:sz w:val="20"/>
        </w:rPr>
        <w:t xml:space="preserve"> </w:t>
      </w:r>
      <w:r>
        <w:rPr>
          <w:rFonts w:ascii="Arial" w:hAnsi="Arial"/>
          <w:b/>
          <w:sz w:val="20"/>
        </w:rPr>
        <w:t>soruları</w:t>
      </w:r>
      <w:r>
        <w:rPr>
          <w:rFonts w:ascii="Arial" w:hAnsi="Arial"/>
          <w:b/>
          <w:w w:val="99"/>
          <w:sz w:val="20"/>
        </w:rPr>
        <w:t xml:space="preserve"> </w:t>
      </w:r>
      <w:r>
        <w:rPr>
          <w:rFonts w:ascii="Arial" w:hAnsi="Arial"/>
          <w:b/>
          <w:sz w:val="20"/>
        </w:rPr>
        <w:t>cevaplayınız?</w:t>
      </w:r>
    </w:p>
    <w:p w:rsidR="00B41120" w:rsidRDefault="00B41120">
      <w:pPr>
        <w:pStyle w:val="GvdeMetni"/>
        <w:spacing w:before="3"/>
        <w:rPr>
          <w:rFonts w:ascii="Arial"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1"/>
        <w:gridCol w:w="3072"/>
        <w:gridCol w:w="3070"/>
      </w:tblGrid>
      <w:tr w:rsidR="00B41120">
        <w:trPr>
          <w:trHeight w:hRule="exact" w:val="4381"/>
        </w:trPr>
        <w:tc>
          <w:tcPr>
            <w:tcW w:w="3071" w:type="dxa"/>
          </w:tcPr>
          <w:p w:rsidR="00B41120" w:rsidRDefault="00775BE1">
            <w:pPr>
              <w:pStyle w:val="TableParagraph"/>
              <w:spacing w:line="480" w:lineRule="auto"/>
              <w:ind w:left="1123" w:right="518" w:hanging="406"/>
              <w:rPr>
                <w:b/>
                <w:sz w:val="20"/>
              </w:rPr>
            </w:pPr>
            <w:r>
              <w:rPr>
                <w:b/>
                <w:sz w:val="20"/>
              </w:rPr>
              <w:t>Doğal Kaynaklar PETROL</w:t>
            </w:r>
          </w:p>
        </w:tc>
        <w:tc>
          <w:tcPr>
            <w:tcW w:w="3072" w:type="dxa"/>
          </w:tcPr>
          <w:p w:rsidR="00B41120" w:rsidRDefault="00775BE1">
            <w:pPr>
              <w:pStyle w:val="TableParagraph"/>
              <w:spacing w:line="225" w:lineRule="exact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Hayatımızdaki   önemi nedir?</w:t>
            </w:r>
          </w:p>
        </w:tc>
        <w:tc>
          <w:tcPr>
            <w:tcW w:w="3070" w:type="dxa"/>
          </w:tcPr>
          <w:p w:rsidR="00B41120" w:rsidRDefault="00775BE1">
            <w:pPr>
              <w:pStyle w:val="TableParagraph"/>
              <w:ind w:left="1281" w:right="154" w:hanging="968"/>
              <w:rPr>
                <w:b/>
                <w:sz w:val="20"/>
              </w:rPr>
            </w:pPr>
            <w:r>
              <w:rPr>
                <w:b/>
                <w:sz w:val="20"/>
              </w:rPr>
              <w:t>Bilinçsizce tüketilirse ne olur?</w:t>
            </w:r>
          </w:p>
        </w:tc>
      </w:tr>
    </w:tbl>
    <w:p w:rsidR="00B41120" w:rsidRDefault="00B41120">
      <w:pPr>
        <w:pStyle w:val="GvdeMetni"/>
        <w:rPr>
          <w:rFonts w:ascii="Arial"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1"/>
        <w:gridCol w:w="3072"/>
        <w:gridCol w:w="3070"/>
      </w:tblGrid>
      <w:tr w:rsidR="00B41120">
        <w:trPr>
          <w:trHeight w:hRule="exact" w:val="4841"/>
        </w:trPr>
        <w:tc>
          <w:tcPr>
            <w:tcW w:w="3071" w:type="dxa"/>
          </w:tcPr>
          <w:p w:rsidR="00B41120" w:rsidRDefault="00775BE1">
            <w:pPr>
              <w:pStyle w:val="TableParagraph"/>
              <w:spacing w:line="480" w:lineRule="auto"/>
              <w:ind w:left="1152" w:right="518" w:hanging="435"/>
              <w:rPr>
                <w:b/>
                <w:sz w:val="20"/>
              </w:rPr>
            </w:pPr>
            <w:r>
              <w:rPr>
                <w:b/>
                <w:sz w:val="20"/>
              </w:rPr>
              <w:t>Doğal Kaynaklar ORMAN</w:t>
            </w:r>
          </w:p>
        </w:tc>
        <w:tc>
          <w:tcPr>
            <w:tcW w:w="3072" w:type="dxa"/>
          </w:tcPr>
          <w:p w:rsidR="00B41120" w:rsidRDefault="00775BE1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Hayatımızdaki  önemi nedir?</w:t>
            </w:r>
          </w:p>
        </w:tc>
        <w:tc>
          <w:tcPr>
            <w:tcW w:w="3070" w:type="dxa"/>
          </w:tcPr>
          <w:p w:rsidR="00B41120" w:rsidRDefault="00775BE1">
            <w:pPr>
              <w:pStyle w:val="TableParagraph"/>
              <w:ind w:right="154"/>
              <w:rPr>
                <w:b/>
                <w:sz w:val="20"/>
              </w:rPr>
            </w:pPr>
            <w:r>
              <w:rPr>
                <w:b/>
                <w:sz w:val="20"/>
              </w:rPr>
              <w:t>Bilinçsizce tüketilirse ne olur?</w:t>
            </w:r>
          </w:p>
        </w:tc>
      </w:tr>
    </w:tbl>
    <w:p w:rsidR="00B41120" w:rsidRDefault="00B41120">
      <w:pPr>
        <w:rPr>
          <w:sz w:val="20"/>
        </w:rPr>
        <w:sectPr w:rsidR="00B41120">
          <w:pgSz w:w="11910" w:h="16840"/>
          <w:pgMar w:top="1400" w:right="1260" w:bottom="1200" w:left="1200" w:header="0" w:footer="1003" w:gutter="0"/>
          <w:cols w:space="708"/>
        </w:sectPr>
      </w:pPr>
    </w:p>
    <w:p w:rsidR="00B41120" w:rsidRDefault="00B41120">
      <w:pPr>
        <w:pStyle w:val="GvdeMetni"/>
        <w:rPr>
          <w:rFonts w:ascii="Arial"/>
          <w:sz w:val="20"/>
        </w:rPr>
      </w:pPr>
    </w:p>
    <w:p w:rsidR="00B41120" w:rsidRDefault="00B41120">
      <w:pPr>
        <w:pStyle w:val="GvdeMetni"/>
        <w:rPr>
          <w:rFonts w:ascii="Arial"/>
          <w:sz w:val="20"/>
        </w:rPr>
      </w:pPr>
    </w:p>
    <w:p w:rsidR="00B41120" w:rsidRDefault="00B41120">
      <w:pPr>
        <w:pStyle w:val="GvdeMetni"/>
        <w:rPr>
          <w:rFonts w:ascii="Arial"/>
          <w:sz w:val="20"/>
        </w:rPr>
      </w:pPr>
    </w:p>
    <w:p w:rsidR="00B41120" w:rsidRDefault="00B41120">
      <w:pPr>
        <w:pStyle w:val="GvdeMetni"/>
        <w:rPr>
          <w:rFonts w:ascii="Arial"/>
          <w:sz w:val="20"/>
        </w:rPr>
      </w:pPr>
    </w:p>
    <w:p w:rsidR="00B41120" w:rsidRDefault="00B41120">
      <w:pPr>
        <w:pStyle w:val="GvdeMetni"/>
        <w:rPr>
          <w:rFonts w:ascii="Arial"/>
          <w:sz w:val="20"/>
        </w:rPr>
      </w:pPr>
    </w:p>
    <w:p w:rsidR="00B41120" w:rsidRDefault="00B41120">
      <w:pPr>
        <w:pStyle w:val="GvdeMetni"/>
        <w:rPr>
          <w:rFonts w:ascii="Arial"/>
          <w:sz w:val="20"/>
        </w:rPr>
      </w:pPr>
    </w:p>
    <w:p w:rsidR="00B41120" w:rsidRDefault="00B41120">
      <w:pPr>
        <w:pStyle w:val="GvdeMetni"/>
        <w:spacing w:before="3"/>
        <w:rPr>
          <w:rFonts w:ascii="Arial"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1"/>
        <w:gridCol w:w="3072"/>
        <w:gridCol w:w="3070"/>
      </w:tblGrid>
      <w:tr w:rsidR="00B41120">
        <w:trPr>
          <w:trHeight w:hRule="exact" w:val="4150"/>
        </w:trPr>
        <w:tc>
          <w:tcPr>
            <w:tcW w:w="3071" w:type="dxa"/>
          </w:tcPr>
          <w:p w:rsidR="00B41120" w:rsidRDefault="00775BE1">
            <w:pPr>
              <w:pStyle w:val="TableParagraph"/>
              <w:spacing w:line="720" w:lineRule="auto"/>
              <w:ind w:left="1389" w:right="518" w:hanging="672"/>
              <w:rPr>
                <w:b/>
                <w:sz w:val="20"/>
              </w:rPr>
            </w:pPr>
            <w:r>
              <w:rPr>
                <w:b/>
                <w:sz w:val="20"/>
              </w:rPr>
              <w:t>Doğal Kaynaklar SU</w:t>
            </w:r>
          </w:p>
        </w:tc>
        <w:tc>
          <w:tcPr>
            <w:tcW w:w="3072" w:type="dxa"/>
          </w:tcPr>
          <w:p w:rsidR="00B41120" w:rsidRDefault="00775BE1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Hayatımızdaki  önemi nedir?</w:t>
            </w:r>
          </w:p>
        </w:tc>
        <w:tc>
          <w:tcPr>
            <w:tcW w:w="3070" w:type="dxa"/>
          </w:tcPr>
          <w:p w:rsidR="00B41120" w:rsidRDefault="00775BE1">
            <w:pPr>
              <w:pStyle w:val="TableParagraph"/>
              <w:ind w:left="1281" w:right="154" w:hanging="968"/>
              <w:rPr>
                <w:b/>
                <w:sz w:val="20"/>
              </w:rPr>
            </w:pPr>
            <w:r>
              <w:rPr>
                <w:b/>
                <w:sz w:val="20"/>
              </w:rPr>
              <w:t>Bilinçsizce tüketilirse ne olur?</w:t>
            </w:r>
          </w:p>
        </w:tc>
      </w:tr>
    </w:tbl>
    <w:p w:rsidR="00B41120" w:rsidRDefault="00B41120">
      <w:pPr>
        <w:pStyle w:val="GvdeMetni"/>
        <w:spacing w:before="4"/>
        <w:rPr>
          <w:rFonts w:ascii="Arial"/>
          <w:sz w:val="19"/>
        </w:rPr>
      </w:pPr>
    </w:p>
    <w:p w:rsidR="00B41120" w:rsidRDefault="00775BE1">
      <w:pPr>
        <w:pStyle w:val="ListeParagraf"/>
        <w:numPr>
          <w:ilvl w:val="0"/>
          <w:numId w:val="1"/>
        </w:numPr>
        <w:tabs>
          <w:tab w:val="left" w:pos="500"/>
        </w:tabs>
        <w:spacing w:before="72" w:after="4"/>
        <w:ind w:left="499" w:hanging="283"/>
        <w:rPr>
          <w:rFonts w:ascii="Arial" w:hAnsi="Arial"/>
          <w:b/>
        </w:rPr>
      </w:pPr>
      <w:r>
        <w:rPr>
          <w:rFonts w:ascii="Arial" w:hAnsi="Arial"/>
          <w:b/>
        </w:rPr>
        <w:t>DOĞRU- YANLIġ:10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PUAN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65"/>
        <w:gridCol w:w="709"/>
        <w:gridCol w:w="739"/>
      </w:tblGrid>
      <w:tr w:rsidR="00B41120">
        <w:trPr>
          <w:trHeight w:hRule="exact" w:val="516"/>
        </w:trPr>
        <w:tc>
          <w:tcPr>
            <w:tcW w:w="7765" w:type="dxa"/>
          </w:tcPr>
          <w:p w:rsidR="00B41120" w:rsidRDefault="00775BE1">
            <w:pPr>
              <w:pStyle w:val="TableParagraph"/>
              <w:spacing w:line="248" w:lineRule="exact"/>
              <w:ind w:left="2760" w:right="2760"/>
              <w:jc w:val="center"/>
              <w:rPr>
                <w:b/>
              </w:rPr>
            </w:pPr>
            <w:r>
              <w:rPr>
                <w:b/>
              </w:rPr>
              <w:t xml:space="preserve">ÖRNEK 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CÜMLELER</w:t>
            </w:r>
          </w:p>
        </w:tc>
        <w:tc>
          <w:tcPr>
            <w:tcW w:w="709" w:type="dxa"/>
          </w:tcPr>
          <w:p w:rsidR="00B41120" w:rsidRDefault="00B41120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B41120" w:rsidRDefault="00775BE1">
            <w:pPr>
              <w:pStyle w:val="TableParagraph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39" w:type="dxa"/>
          </w:tcPr>
          <w:p w:rsidR="00B41120" w:rsidRDefault="00B41120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B41120" w:rsidRDefault="00775BE1">
            <w:pPr>
              <w:pStyle w:val="TableParagraph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B41120">
        <w:trPr>
          <w:trHeight w:hRule="exact" w:val="516"/>
        </w:trPr>
        <w:tc>
          <w:tcPr>
            <w:tcW w:w="7765" w:type="dxa"/>
          </w:tcPr>
          <w:p w:rsidR="00B41120" w:rsidRDefault="00775BE1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Bir ülkenin baĢka bir ülkeden mal ve hizmet almasına ihracat denir</w:t>
            </w:r>
          </w:p>
        </w:tc>
        <w:tc>
          <w:tcPr>
            <w:tcW w:w="709" w:type="dxa"/>
          </w:tcPr>
          <w:p w:rsidR="00B41120" w:rsidRDefault="00B41120"/>
        </w:tc>
        <w:tc>
          <w:tcPr>
            <w:tcW w:w="739" w:type="dxa"/>
          </w:tcPr>
          <w:p w:rsidR="00B41120" w:rsidRDefault="00B41120"/>
        </w:tc>
      </w:tr>
      <w:tr w:rsidR="00B41120">
        <w:trPr>
          <w:trHeight w:hRule="exact" w:val="516"/>
        </w:trPr>
        <w:tc>
          <w:tcPr>
            <w:tcW w:w="7765" w:type="dxa"/>
          </w:tcPr>
          <w:p w:rsidR="00B41120" w:rsidRDefault="00775BE1">
            <w:pPr>
              <w:pStyle w:val="TableParagraph"/>
              <w:spacing w:line="242" w:lineRule="auto"/>
              <w:ind w:right="896"/>
              <w:rPr>
                <w:b/>
              </w:rPr>
            </w:pPr>
            <w:r>
              <w:rPr>
                <w:b/>
              </w:rPr>
              <w:t xml:space="preserve">Ülkemizin daha önce ithal ettiği ürünleri ihraç etmeye baĢlaması </w:t>
            </w:r>
            <w:r>
              <w:rPr>
                <w:b/>
                <w:w w:val="95"/>
              </w:rPr>
              <w:t>geliĢtiğinin  göstergesidir</w:t>
            </w:r>
          </w:p>
        </w:tc>
        <w:tc>
          <w:tcPr>
            <w:tcW w:w="709" w:type="dxa"/>
          </w:tcPr>
          <w:p w:rsidR="00B41120" w:rsidRDefault="00B41120"/>
        </w:tc>
        <w:tc>
          <w:tcPr>
            <w:tcW w:w="739" w:type="dxa"/>
          </w:tcPr>
          <w:p w:rsidR="00B41120" w:rsidRDefault="00B41120"/>
        </w:tc>
      </w:tr>
      <w:tr w:rsidR="00B41120">
        <w:trPr>
          <w:trHeight w:hRule="exact" w:val="516"/>
        </w:trPr>
        <w:tc>
          <w:tcPr>
            <w:tcW w:w="7765" w:type="dxa"/>
          </w:tcPr>
          <w:p w:rsidR="00B41120" w:rsidRDefault="00775BE1">
            <w:pPr>
              <w:pStyle w:val="TableParagraph"/>
              <w:spacing w:line="242" w:lineRule="auto"/>
              <w:rPr>
                <w:b/>
              </w:rPr>
            </w:pPr>
            <w:r>
              <w:rPr>
                <w:b/>
              </w:rPr>
              <w:t>Bazı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ülkeler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ile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kültürel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tarihi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yakınlık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dıĢ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ticaretin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geliĢmesini sağlamıĢtır</w:t>
            </w:r>
          </w:p>
        </w:tc>
        <w:tc>
          <w:tcPr>
            <w:tcW w:w="709" w:type="dxa"/>
          </w:tcPr>
          <w:p w:rsidR="00B41120" w:rsidRDefault="00B41120"/>
        </w:tc>
        <w:tc>
          <w:tcPr>
            <w:tcW w:w="739" w:type="dxa"/>
          </w:tcPr>
          <w:p w:rsidR="00B41120" w:rsidRDefault="00B41120"/>
        </w:tc>
      </w:tr>
      <w:tr w:rsidR="00B41120">
        <w:trPr>
          <w:trHeight w:hRule="exact" w:val="516"/>
        </w:trPr>
        <w:tc>
          <w:tcPr>
            <w:tcW w:w="7765" w:type="dxa"/>
          </w:tcPr>
          <w:p w:rsidR="00B41120" w:rsidRDefault="00775BE1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w w:val="35"/>
              </w:rPr>
              <w:t>Ġ</w:t>
            </w:r>
            <w:r>
              <w:rPr>
                <w:b/>
              </w:rPr>
              <w:t>hra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ın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ith</w:t>
            </w:r>
            <w:r>
              <w:rPr>
                <w:b/>
                <w:spacing w:val="-4"/>
              </w:rPr>
              <w:t>a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tan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fa</w:t>
            </w:r>
            <w:r>
              <w:rPr>
                <w:b/>
                <w:spacing w:val="-3"/>
              </w:rPr>
              <w:t>z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ması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>u</w:t>
            </w:r>
            <w:r>
              <w:rPr>
                <w:b/>
              </w:rPr>
              <w:t>rumun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Dı</w:t>
            </w:r>
            <w:r>
              <w:rPr>
                <w:b/>
                <w:w w:val="71"/>
              </w:rPr>
              <w:t>Ģ</w:t>
            </w:r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ret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ç</w:t>
            </w:r>
            <w:r>
              <w:rPr>
                <w:b/>
              </w:rPr>
              <w:t>ı</w:t>
            </w:r>
            <w:r>
              <w:rPr>
                <w:b/>
                <w:spacing w:val="-3"/>
              </w:rPr>
              <w:t>ğ</w:t>
            </w:r>
            <w:r>
              <w:rPr>
                <w:b/>
              </w:rPr>
              <w:t>ı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v</w:t>
            </w:r>
            <w:r>
              <w:rPr>
                <w:b/>
              </w:rPr>
              <w:t>eril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r.</w:t>
            </w:r>
          </w:p>
        </w:tc>
        <w:tc>
          <w:tcPr>
            <w:tcW w:w="709" w:type="dxa"/>
          </w:tcPr>
          <w:p w:rsidR="00B41120" w:rsidRDefault="00B41120"/>
        </w:tc>
        <w:tc>
          <w:tcPr>
            <w:tcW w:w="739" w:type="dxa"/>
          </w:tcPr>
          <w:p w:rsidR="00B41120" w:rsidRDefault="00B41120"/>
        </w:tc>
      </w:tr>
      <w:tr w:rsidR="00B41120">
        <w:trPr>
          <w:trHeight w:hRule="exact" w:val="516"/>
        </w:trPr>
        <w:tc>
          <w:tcPr>
            <w:tcW w:w="7765" w:type="dxa"/>
          </w:tcPr>
          <w:p w:rsidR="00B41120" w:rsidRDefault="00775BE1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Hammadde ithal edip sanayi ürünü ihraç eden ülkeler geliĢmiĢ ülkedir</w:t>
            </w:r>
          </w:p>
        </w:tc>
        <w:tc>
          <w:tcPr>
            <w:tcW w:w="709" w:type="dxa"/>
          </w:tcPr>
          <w:p w:rsidR="00B41120" w:rsidRDefault="00B41120"/>
        </w:tc>
        <w:tc>
          <w:tcPr>
            <w:tcW w:w="739" w:type="dxa"/>
          </w:tcPr>
          <w:p w:rsidR="00B41120" w:rsidRDefault="00B41120"/>
        </w:tc>
      </w:tr>
    </w:tbl>
    <w:p w:rsidR="00B41120" w:rsidRDefault="00B41120">
      <w:pPr>
        <w:pStyle w:val="GvdeMetni"/>
        <w:spacing w:before="2"/>
        <w:rPr>
          <w:rFonts w:ascii="Arial"/>
          <w:sz w:val="20"/>
        </w:rPr>
      </w:pPr>
    </w:p>
    <w:p w:rsidR="00B41120" w:rsidRDefault="00775BE1">
      <w:pPr>
        <w:pStyle w:val="ListeParagraf"/>
        <w:numPr>
          <w:ilvl w:val="0"/>
          <w:numId w:val="1"/>
        </w:numPr>
        <w:tabs>
          <w:tab w:val="left" w:pos="531"/>
        </w:tabs>
        <w:spacing w:before="71" w:line="235" w:lineRule="auto"/>
        <w:ind w:right="1489" w:firstLine="0"/>
        <w:rPr>
          <w:rFonts w:ascii="Arial" w:hAnsi="Arial"/>
          <w:b/>
          <w:sz w:val="26"/>
        </w:rPr>
      </w:pPr>
      <w:r>
        <w:rPr>
          <w:rFonts w:ascii="Arial" w:hAnsi="Arial"/>
          <w:b/>
          <w:sz w:val="20"/>
        </w:rPr>
        <w:t>Mustafa Kemal Atatürk'</w:t>
      </w:r>
      <w:r>
        <w:rPr>
          <w:rFonts w:ascii="Arial" w:hAnsi="Arial"/>
          <w:b/>
          <w:sz w:val="20"/>
        </w:rPr>
        <w:t>ün ülkemizin dıĢ politikasıyla ilgili olarak söylediği söz yer almaktadır.</w:t>
      </w:r>
      <w:r>
        <w:rPr>
          <w:rFonts w:ascii="Arial" w:hAnsi="Arial"/>
          <w:b/>
          <w:spacing w:val="-16"/>
          <w:sz w:val="20"/>
        </w:rPr>
        <w:t xml:space="preserve"> </w:t>
      </w:r>
      <w:r>
        <w:rPr>
          <w:rFonts w:ascii="Arial" w:hAnsi="Arial"/>
          <w:b/>
          <w:sz w:val="20"/>
        </w:rPr>
        <w:t>Bu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sözlerle</w:t>
      </w:r>
      <w:r>
        <w:rPr>
          <w:rFonts w:ascii="Arial" w:hAnsi="Arial"/>
          <w:b/>
          <w:spacing w:val="-16"/>
          <w:sz w:val="20"/>
        </w:rPr>
        <w:t xml:space="preserve"> </w:t>
      </w:r>
      <w:r>
        <w:rPr>
          <w:rFonts w:ascii="Arial" w:hAnsi="Arial"/>
          <w:b/>
          <w:sz w:val="20"/>
        </w:rPr>
        <w:t>ilgili</w:t>
      </w:r>
      <w:r>
        <w:rPr>
          <w:rFonts w:ascii="Arial" w:hAnsi="Arial"/>
          <w:b/>
          <w:spacing w:val="-16"/>
          <w:sz w:val="20"/>
        </w:rPr>
        <w:t xml:space="preserve"> </w:t>
      </w:r>
      <w:r>
        <w:rPr>
          <w:rFonts w:ascii="Arial" w:hAnsi="Arial"/>
          <w:b/>
          <w:sz w:val="20"/>
        </w:rPr>
        <w:t>düĢüncelerinizi</w:t>
      </w:r>
      <w:r>
        <w:rPr>
          <w:rFonts w:ascii="Arial" w:hAnsi="Arial"/>
          <w:b/>
          <w:spacing w:val="-16"/>
          <w:sz w:val="20"/>
        </w:rPr>
        <w:t xml:space="preserve"> </w:t>
      </w:r>
      <w:r>
        <w:rPr>
          <w:rFonts w:ascii="Arial" w:hAnsi="Arial"/>
          <w:b/>
          <w:sz w:val="20"/>
        </w:rPr>
        <w:t>verilen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boĢluklara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yazabilirsiniz.</w:t>
      </w:r>
    </w:p>
    <w:p w:rsidR="00B41120" w:rsidRDefault="00B41120">
      <w:pPr>
        <w:pStyle w:val="GvdeMetni"/>
        <w:spacing w:before="4"/>
        <w:rPr>
          <w:rFonts w:ascii="Arial"/>
          <w:sz w:val="26"/>
        </w:rPr>
      </w:pPr>
    </w:p>
    <w:p w:rsidR="00B41120" w:rsidRDefault="00775BE1">
      <w:pPr>
        <w:ind w:left="21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KomĢularıyla ve bütün devletlerle iyi geçinmek, Türkiye siyasetinin esasıdır</w:t>
      </w:r>
      <w:r>
        <w:rPr>
          <w:rFonts w:ascii="Arial" w:hAnsi="Arial"/>
          <w:sz w:val="20"/>
        </w:rPr>
        <w:t>."</w:t>
      </w:r>
      <w:r>
        <w:rPr>
          <w:rFonts w:ascii="Arial" w:hAnsi="Arial"/>
          <w:b/>
          <w:sz w:val="20"/>
        </w:rPr>
        <w:t>10 PUAN</w:t>
      </w:r>
    </w:p>
    <w:p w:rsidR="00B41120" w:rsidRDefault="00B41120">
      <w:pPr>
        <w:pStyle w:val="GvdeMetni"/>
        <w:spacing w:before="6"/>
        <w:rPr>
          <w:rFonts w:ascii="Arial"/>
          <w:sz w:val="20"/>
        </w:rPr>
      </w:pPr>
    </w:p>
    <w:p w:rsidR="00B41120" w:rsidRDefault="00775BE1">
      <w:pPr>
        <w:ind w:left="6299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Mustafa Kemal ATATÜRK, 1920</w:t>
      </w:r>
    </w:p>
    <w:p w:rsidR="00B41120" w:rsidRDefault="00B41120">
      <w:pPr>
        <w:pStyle w:val="GvdeMetni"/>
        <w:spacing w:before="8"/>
        <w:rPr>
          <w:rFonts w:ascii="Arial"/>
          <w:i/>
          <w:sz w:val="16"/>
        </w:rPr>
      </w:pPr>
      <w:r w:rsidRPr="00B41120">
        <w:pict>
          <v:group id="_x0000_s1026" style="position:absolute;margin-left:65.15pt;margin-top:11.55pt;width:461.2pt;height:106.1pt;z-index:1408;mso-wrap-distance-left:0;mso-wrap-distance-right:0;mso-position-horizontal-relative:page" coordorigin="1303,231" coordsize="9224,2122">
            <v:line id="_x0000_s1030" style="position:absolute" from="1313,241" to="10516,241" strokeweight=".48pt"/>
            <v:line id="_x0000_s1029" style="position:absolute" from="1308,236" to="1308,2348" strokeweight=".48pt"/>
            <v:line id="_x0000_s1028" style="position:absolute" from="1313,2343" to="10516,2343" strokeweight=".48pt"/>
            <v:line id="_x0000_s1027" style="position:absolute" from="10521,236" to="10521,2348" strokeweight=".48pt"/>
            <w10:wrap type="topAndBottom" anchorx="page"/>
          </v:group>
        </w:pict>
      </w:r>
    </w:p>
    <w:p w:rsidR="00B41120" w:rsidRDefault="00B41120">
      <w:pPr>
        <w:pStyle w:val="GvdeMetni"/>
        <w:spacing w:before="3"/>
        <w:rPr>
          <w:rFonts w:ascii="Arial"/>
          <w:i/>
          <w:sz w:val="26"/>
        </w:rPr>
      </w:pPr>
    </w:p>
    <w:p w:rsidR="00B41120" w:rsidRDefault="00775BE1">
      <w:pPr>
        <w:spacing w:before="57"/>
        <w:ind w:right="336"/>
        <w:jc w:val="center"/>
      </w:pPr>
      <w:r>
        <w:t>6</w:t>
      </w:r>
    </w:p>
    <w:p w:rsidR="00B41120" w:rsidRDefault="00B41120">
      <w:pPr>
        <w:pStyle w:val="GvdeMetni"/>
        <w:spacing w:before="11"/>
        <w:rPr>
          <w:b w:val="0"/>
          <w:sz w:val="27"/>
        </w:rPr>
      </w:pPr>
    </w:p>
    <w:p w:rsidR="00B41120" w:rsidRDefault="00F430BE" w:rsidP="00F430BE">
      <w:pPr>
        <w:spacing w:before="52"/>
        <w:ind w:right="101"/>
        <w:jc w:val="right"/>
        <w:rPr>
          <w:rFonts w:ascii="Times New Roman"/>
          <w:sz w:val="24"/>
        </w:rPr>
      </w:pPr>
      <w:hyperlink r:id="rId29" w:history="1">
        <w:r>
          <w:rPr>
            <w:rStyle w:val="Kpr"/>
            <w:sz w:val="20"/>
            <w:szCs w:val="20"/>
          </w:rPr>
          <w:t>www.sorubak.com</w:t>
        </w:r>
      </w:hyperlink>
    </w:p>
    <w:sectPr w:rsidR="00B41120" w:rsidSect="00B41120">
      <w:footerReference w:type="default" r:id="rId30"/>
      <w:pgSz w:w="11910" w:h="16840"/>
      <w:pgMar w:top="1580" w:right="860" w:bottom="0" w:left="120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BE1" w:rsidRDefault="00775BE1" w:rsidP="00B41120">
      <w:r>
        <w:separator/>
      </w:r>
    </w:p>
  </w:endnote>
  <w:endnote w:type="continuationSeparator" w:id="0">
    <w:p w:rsidR="00775BE1" w:rsidRDefault="00775BE1" w:rsidP="00B41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20" w:rsidRDefault="00B41120">
    <w:pPr>
      <w:pStyle w:val="GvdeMetni"/>
      <w:spacing w:line="14" w:lineRule="auto"/>
      <w:rPr>
        <w:b w:val="0"/>
        <w:sz w:val="20"/>
      </w:rPr>
    </w:pPr>
    <w:r w:rsidRPr="00B411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9pt;margin-top:780.8pt;width:9.6pt;height:13.05pt;z-index:-251658752;mso-position-horizontal-relative:page;mso-position-vertical-relative:page" filled="f" stroked="f">
          <v:textbox inset="0,0,0,0">
            <w:txbxContent>
              <w:p w:rsidR="00B41120" w:rsidRDefault="00B41120">
                <w:pPr>
                  <w:spacing w:line="245" w:lineRule="exact"/>
                  <w:ind w:left="40"/>
                </w:pPr>
                <w:r>
                  <w:fldChar w:fldCharType="begin"/>
                </w:r>
                <w:r w:rsidR="00775BE1">
                  <w:instrText xml:space="preserve"> PAGE </w:instrText>
                </w:r>
                <w:r>
                  <w:fldChar w:fldCharType="separate"/>
                </w:r>
                <w:r w:rsidR="00F430BE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20" w:rsidRDefault="00B41120">
    <w:pPr>
      <w:pStyle w:val="GvdeMetni"/>
      <w:spacing w:line="14" w:lineRule="auto"/>
      <w:rPr>
        <w:b w:val="0"/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BE1" w:rsidRDefault="00775BE1" w:rsidP="00B41120">
      <w:r>
        <w:separator/>
      </w:r>
    </w:p>
  </w:footnote>
  <w:footnote w:type="continuationSeparator" w:id="0">
    <w:p w:rsidR="00775BE1" w:rsidRDefault="00775BE1" w:rsidP="00B411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447C"/>
    <w:multiLevelType w:val="hybridMultilevel"/>
    <w:tmpl w:val="016CFBF4"/>
    <w:lvl w:ilvl="0" w:tplc="57A026F0">
      <w:start w:val="1"/>
      <w:numFmt w:val="upperLetter"/>
      <w:lvlText w:val="%1."/>
      <w:lvlJc w:val="left"/>
      <w:pPr>
        <w:ind w:left="1318" w:hanging="24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0C846E7C">
      <w:numFmt w:val="bullet"/>
      <w:lvlText w:val="•"/>
      <w:lvlJc w:val="left"/>
      <w:pPr>
        <w:ind w:left="2308" w:hanging="242"/>
      </w:pPr>
      <w:rPr>
        <w:rFonts w:hint="default"/>
      </w:rPr>
    </w:lvl>
    <w:lvl w:ilvl="2" w:tplc="E452CE28">
      <w:numFmt w:val="bullet"/>
      <w:lvlText w:val="•"/>
      <w:lvlJc w:val="left"/>
      <w:pPr>
        <w:ind w:left="3297" w:hanging="242"/>
      </w:pPr>
      <w:rPr>
        <w:rFonts w:hint="default"/>
      </w:rPr>
    </w:lvl>
    <w:lvl w:ilvl="3" w:tplc="6EDC4CD2">
      <w:numFmt w:val="bullet"/>
      <w:lvlText w:val="•"/>
      <w:lvlJc w:val="left"/>
      <w:pPr>
        <w:ind w:left="4285" w:hanging="242"/>
      </w:pPr>
      <w:rPr>
        <w:rFonts w:hint="default"/>
      </w:rPr>
    </w:lvl>
    <w:lvl w:ilvl="4" w:tplc="692AEB3E">
      <w:numFmt w:val="bullet"/>
      <w:lvlText w:val="•"/>
      <w:lvlJc w:val="left"/>
      <w:pPr>
        <w:ind w:left="5274" w:hanging="242"/>
      </w:pPr>
      <w:rPr>
        <w:rFonts w:hint="default"/>
      </w:rPr>
    </w:lvl>
    <w:lvl w:ilvl="5" w:tplc="5BBA5258">
      <w:numFmt w:val="bullet"/>
      <w:lvlText w:val="•"/>
      <w:lvlJc w:val="left"/>
      <w:pPr>
        <w:ind w:left="6263" w:hanging="242"/>
      </w:pPr>
      <w:rPr>
        <w:rFonts w:hint="default"/>
      </w:rPr>
    </w:lvl>
    <w:lvl w:ilvl="6" w:tplc="884C4B52">
      <w:numFmt w:val="bullet"/>
      <w:lvlText w:val="•"/>
      <w:lvlJc w:val="left"/>
      <w:pPr>
        <w:ind w:left="7251" w:hanging="242"/>
      </w:pPr>
      <w:rPr>
        <w:rFonts w:hint="default"/>
      </w:rPr>
    </w:lvl>
    <w:lvl w:ilvl="7" w:tplc="DEDC5F52">
      <w:numFmt w:val="bullet"/>
      <w:lvlText w:val="•"/>
      <w:lvlJc w:val="left"/>
      <w:pPr>
        <w:ind w:left="8240" w:hanging="242"/>
      </w:pPr>
      <w:rPr>
        <w:rFonts w:hint="default"/>
      </w:rPr>
    </w:lvl>
    <w:lvl w:ilvl="8" w:tplc="2F7E8046">
      <w:numFmt w:val="bullet"/>
      <w:lvlText w:val="•"/>
      <w:lvlJc w:val="left"/>
      <w:pPr>
        <w:ind w:left="9229" w:hanging="242"/>
      </w:pPr>
      <w:rPr>
        <w:rFonts w:hint="default"/>
      </w:rPr>
    </w:lvl>
  </w:abstractNum>
  <w:abstractNum w:abstractNumId="1">
    <w:nsid w:val="4B401648"/>
    <w:multiLevelType w:val="hybridMultilevel"/>
    <w:tmpl w:val="EBA49448"/>
    <w:lvl w:ilvl="0" w:tplc="3D0C82B2">
      <w:start w:val="1"/>
      <w:numFmt w:val="upperLetter"/>
      <w:lvlText w:val="%1."/>
      <w:lvlJc w:val="left"/>
      <w:pPr>
        <w:ind w:left="360" w:hanging="24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45F4F266">
      <w:numFmt w:val="bullet"/>
      <w:lvlText w:val="•"/>
      <w:lvlJc w:val="left"/>
      <w:pPr>
        <w:ind w:left="1234" w:hanging="244"/>
      </w:pPr>
      <w:rPr>
        <w:rFonts w:hint="default"/>
      </w:rPr>
    </w:lvl>
    <w:lvl w:ilvl="2" w:tplc="F4749CC4">
      <w:numFmt w:val="bullet"/>
      <w:lvlText w:val="•"/>
      <w:lvlJc w:val="left"/>
      <w:pPr>
        <w:ind w:left="2109" w:hanging="244"/>
      </w:pPr>
      <w:rPr>
        <w:rFonts w:hint="default"/>
      </w:rPr>
    </w:lvl>
    <w:lvl w:ilvl="3" w:tplc="89D2B180">
      <w:numFmt w:val="bullet"/>
      <w:lvlText w:val="•"/>
      <w:lvlJc w:val="left"/>
      <w:pPr>
        <w:ind w:left="2983" w:hanging="244"/>
      </w:pPr>
      <w:rPr>
        <w:rFonts w:hint="default"/>
      </w:rPr>
    </w:lvl>
    <w:lvl w:ilvl="4" w:tplc="26C011F2">
      <w:numFmt w:val="bullet"/>
      <w:lvlText w:val="•"/>
      <w:lvlJc w:val="left"/>
      <w:pPr>
        <w:ind w:left="3858" w:hanging="244"/>
      </w:pPr>
      <w:rPr>
        <w:rFonts w:hint="default"/>
      </w:rPr>
    </w:lvl>
    <w:lvl w:ilvl="5" w:tplc="C8DC5BA2">
      <w:numFmt w:val="bullet"/>
      <w:lvlText w:val="•"/>
      <w:lvlJc w:val="left"/>
      <w:pPr>
        <w:ind w:left="4733" w:hanging="244"/>
      </w:pPr>
      <w:rPr>
        <w:rFonts w:hint="default"/>
      </w:rPr>
    </w:lvl>
    <w:lvl w:ilvl="6" w:tplc="DFFE8C88">
      <w:numFmt w:val="bullet"/>
      <w:lvlText w:val="•"/>
      <w:lvlJc w:val="left"/>
      <w:pPr>
        <w:ind w:left="5607" w:hanging="244"/>
      </w:pPr>
      <w:rPr>
        <w:rFonts w:hint="default"/>
      </w:rPr>
    </w:lvl>
    <w:lvl w:ilvl="7" w:tplc="B272622A">
      <w:numFmt w:val="bullet"/>
      <w:lvlText w:val="•"/>
      <w:lvlJc w:val="left"/>
      <w:pPr>
        <w:ind w:left="6482" w:hanging="244"/>
      </w:pPr>
      <w:rPr>
        <w:rFonts w:hint="default"/>
      </w:rPr>
    </w:lvl>
    <w:lvl w:ilvl="8" w:tplc="4596046A">
      <w:numFmt w:val="bullet"/>
      <w:lvlText w:val="•"/>
      <w:lvlJc w:val="left"/>
      <w:pPr>
        <w:ind w:left="7357" w:hanging="244"/>
      </w:pPr>
      <w:rPr>
        <w:rFonts w:hint="default"/>
      </w:rPr>
    </w:lvl>
  </w:abstractNum>
  <w:abstractNum w:abstractNumId="2">
    <w:nsid w:val="57412F4A"/>
    <w:multiLevelType w:val="hybridMultilevel"/>
    <w:tmpl w:val="C1C6697C"/>
    <w:lvl w:ilvl="0" w:tplc="295AADF4">
      <w:start w:val="11"/>
      <w:numFmt w:val="decimal"/>
      <w:lvlText w:val="%1."/>
      <w:lvlJc w:val="left"/>
      <w:pPr>
        <w:ind w:left="116" w:hanging="33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E2FEC446">
      <w:start w:val="1"/>
      <w:numFmt w:val="upperLetter"/>
      <w:lvlText w:val="%2."/>
      <w:lvlJc w:val="left"/>
      <w:pPr>
        <w:ind w:left="509" w:hanging="24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 w:tplc="47423446">
      <w:numFmt w:val="bullet"/>
      <w:lvlText w:val="•"/>
      <w:lvlJc w:val="left"/>
      <w:pPr>
        <w:ind w:left="460" w:hanging="242"/>
      </w:pPr>
      <w:rPr>
        <w:rFonts w:hint="default"/>
      </w:rPr>
    </w:lvl>
    <w:lvl w:ilvl="3" w:tplc="A7B0B106">
      <w:numFmt w:val="bullet"/>
      <w:lvlText w:val="•"/>
      <w:lvlJc w:val="left"/>
      <w:pPr>
        <w:ind w:left="500" w:hanging="242"/>
      </w:pPr>
      <w:rPr>
        <w:rFonts w:hint="default"/>
      </w:rPr>
    </w:lvl>
    <w:lvl w:ilvl="4" w:tplc="DB3AC378">
      <w:numFmt w:val="bullet"/>
      <w:lvlText w:val="•"/>
      <w:lvlJc w:val="left"/>
      <w:pPr>
        <w:ind w:left="1729" w:hanging="242"/>
      </w:pPr>
      <w:rPr>
        <w:rFonts w:hint="default"/>
      </w:rPr>
    </w:lvl>
    <w:lvl w:ilvl="5" w:tplc="8D96233A">
      <w:numFmt w:val="bullet"/>
      <w:lvlText w:val="•"/>
      <w:lvlJc w:val="left"/>
      <w:pPr>
        <w:ind w:left="2958" w:hanging="242"/>
      </w:pPr>
      <w:rPr>
        <w:rFonts w:hint="default"/>
      </w:rPr>
    </w:lvl>
    <w:lvl w:ilvl="6" w:tplc="F550AFAE">
      <w:numFmt w:val="bullet"/>
      <w:lvlText w:val="•"/>
      <w:lvlJc w:val="left"/>
      <w:pPr>
        <w:ind w:left="4188" w:hanging="242"/>
      </w:pPr>
      <w:rPr>
        <w:rFonts w:hint="default"/>
      </w:rPr>
    </w:lvl>
    <w:lvl w:ilvl="7" w:tplc="1C2E722A">
      <w:numFmt w:val="bullet"/>
      <w:lvlText w:val="•"/>
      <w:lvlJc w:val="left"/>
      <w:pPr>
        <w:ind w:left="5417" w:hanging="242"/>
      </w:pPr>
      <w:rPr>
        <w:rFonts w:hint="default"/>
      </w:rPr>
    </w:lvl>
    <w:lvl w:ilvl="8" w:tplc="41BA1254">
      <w:numFmt w:val="bullet"/>
      <w:lvlText w:val="•"/>
      <w:lvlJc w:val="left"/>
      <w:pPr>
        <w:ind w:left="6647" w:hanging="242"/>
      </w:pPr>
      <w:rPr>
        <w:rFonts w:hint="default"/>
      </w:rPr>
    </w:lvl>
  </w:abstractNum>
  <w:abstractNum w:abstractNumId="3">
    <w:nsid w:val="57DE1B91"/>
    <w:multiLevelType w:val="hybridMultilevel"/>
    <w:tmpl w:val="1C08BB2C"/>
    <w:lvl w:ilvl="0" w:tplc="13CA7984">
      <w:start w:val="1"/>
      <w:numFmt w:val="upperLetter"/>
      <w:lvlText w:val="%1."/>
      <w:lvlJc w:val="left"/>
      <w:pPr>
        <w:ind w:left="216" w:hanging="245"/>
        <w:jc w:val="left"/>
      </w:pPr>
      <w:rPr>
        <w:rFonts w:hint="default"/>
        <w:b/>
        <w:bCs/>
        <w:w w:val="100"/>
      </w:rPr>
    </w:lvl>
    <w:lvl w:ilvl="1" w:tplc="52D8B2DC">
      <w:numFmt w:val="bullet"/>
      <w:lvlText w:val="•"/>
      <w:lvlJc w:val="left"/>
      <w:pPr>
        <w:ind w:left="1142" w:hanging="245"/>
      </w:pPr>
      <w:rPr>
        <w:rFonts w:hint="default"/>
      </w:rPr>
    </w:lvl>
    <w:lvl w:ilvl="2" w:tplc="3AD8B9DA">
      <w:numFmt w:val="bullet"/>
      <w:lvlText w:val="•"/>
      <w:lvlJc w:val="left"/>
      <w:pPr>
        <w:ind w:left="2065" w:hanging="245"/>
      </w:pPr>
      <w:rPr>
        <w:rFonts w:hint="default"/>
      </w:rPr>
    </w:lvl>
    <w:lvl w:ilvl="3" w:tplc="54C458AE">
      <w:numFmt w:val="bullet"/>
      <w:lvlText w:val="•"/>
      <w:lvlJc w:val="left"/>
      <w:pPr>
        <w:ind w:left="2987" w:hanging="245"/>
      </w:pPr>
      <w:rPr>
        <w:rFonts w:hint="default"/>
      </w:rPr>
    </w:lvl>
    <w:lvl w:ilvl="4" w:tplc="71880E4E">
      <w:numFmt w:val="bullet"/>
      <w:lvlText w:val="•"/>
      <w:lvlJc w:val="left"/>
      <w:pPr>
        <w:ind w:left="3910" w:hanging="245"/>
      </w:pPr>
      <w:rPr>
        <w:rFonts w:hint="default"/>
      </w:rPr>
    </w:lvl>
    <w:lvl w:ilvl="5" w:tplc="2D84A054">
      <w:numFmt w:val="bullet"/>
      <w:lvlText w:val="•"/>
      <w:lvlJc w:val="left"/>
      <w:pPr>
        <w:ind w:left="4833" w:hanging="245"/>
      </w:pPr>
      <w:rPr>
        <w:rFonts w:hint="default"/>
      </w:rPr>
    </w:lvl>
    <w:lvl w:ilvl="6" w:tplc="4D6CA738">
      <w:numFmt w:val="bullet"/>
      <w:lvlText w:val="•"/>
      <w:lvlJc w:val="left"/>
      <w:pPr>
        <w:ind w:left="5755" w:hanging="245"/>
      </w:pPr>
      <w:rPr>
        <w:rFonts w:hint="default"/>
      </w:rPr>
    </w:lvl>
    <w:lvl w:ilvl="7" w:tplc="8BAA5CBA">
      <w:numFmt w:val="bullet"/>
      <w:lvlText w:val="•"/>
      <w:lvlJc w:val="left"/>
      <w:pPr>
        <w:ind w:left="6678" w:hanging="245"/>
      </w:pPr>
      <w:rPr>
        <w:rFonts w:hint="default"/>
      </w:rPr>
    </w:lvl>
    <w:lvl w:ilvl="8" w:tplc="C1BCCA70">
      <w:numFmt w:val="bullet"/>
      <w:lvlText w:val="•"/>
      <w:lvlJc w:val="left"/>
      <w:pPr>
        <w:ind w:left="7601" w:hanging="245"/>
      </w:pPr>
      <w:rPr>
        <w:rFonts w:hint="default"/>
      </w:rPr>
    </w:lvl>
  </w:abstractNum>
  <w:abstractNum w:abstractNumId="4">
    <w:nsid w:val="67196E58"/>
    <w:multiLevelType w:val="hybridMultilevel"/>
    <w:tmpl w:val="F7401D34"/>
    <w:lvl w:ilvl="0" w:tplc="D9204584">
      <w:start w:val="1"/>
      <w:numFmt w:val="upperLetter"/>
      <w:lvlText w:val="%1."/>
      <w:lvlJc w:val="left"/>
      <w:pPr>
        <w:ind w:left="509" w:hanging="393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5CD8325A">
      <w:start w:val="1"/>
      <w:numFmt w:val="upperLetter"/>
      <w:lvlText w:val="%2."/>
      <w:lvlJc w:val="left"/>
      <w:pPr>
        <w:ind w:left="459" w:hanging="24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 w:tplc="16EA8940">
      <w:numFmt w:val="bullet"/>
      <w:lvlText w:val="•"/>
      <w:lvlJc w:val="left"/>
      <w:pPr>
        <w:ind w:left="1451" w:hanging="242"/>
      </w:pPr>
      <w:rPr>
        <w:rFonts w:hint="default"/>
      </w:rPr>
    </w:lvl>
    <w:lvl w:ilvl="3" w:tplc="EAA0C1C0">
      <w:numFmt w:val="bullet"/>
      <w:lvlText w:val="•"/>
      <w:lvlJc w:val="left"/>
      <w:pPr>
        <w:ind w:left="2403" w:hanging="242"/>
      </w:pPr>
      <w:rPr>
        <w:rFonts w:hint="default"/>
      </w:rPr>
    </w:lvl>
    <w:lvl w:ilvl="4" w:tplc="5B10F6C8">
      <w:numFmt w:val="bullet"/>
      <w:lvlText w:val="•"/>
      <w:lvlJc w:val="left"/>
      <w:pPr>
        <w:ind w:left="3355" w:hanging="242"/>
      </w:pPr>
      <w:rPr>
        <w:rFonts w:hint="default"/>
      </w:rPr>
    </w:lvl>
    <w:lvl w:ilvl="5" w:tplc="E0D26AEE">
      <w:numFmt w:val="bullet"/>
      <w:lvlText w:val="•"/>
      <w:lvlJc w:val="left"/>
      <w:pPr>
        <w:ind w:left="4307" w:hanging="242"/>
      </w:pPr>
      <w:rPr>
        <w:rFonts w:hint="default"/>
      </w:rPr>
    </w:lvl>
    <w:lvl w:ilvl="6" w:tplc="8E6C6B7C">
      <w:numFmt w:val="bullet"/>
      <w:lvlText w:val="•"/>
      <w:lvlJc w:val="left"/>
      <w:pPr>
        <w:ind w:left="5259" w:hanging="242"/>
      </w:pPr>
      <w:rPr>
        <w:rFonts w:hint="default"/>
      </w:rPr>
    </w:lvl>
    <w:lvl w:ilvl="7" w:tplc="FEB4E2A6">
      <w:numFmt w:val="bullet"/>
      <w:lvlText w:val="•"/>
      <w:lvlJc w:val="left"/>
      <w:pPr>
        <w:ind w:left="6210" w:hanging="242"/>
      </w:pPr>
      <w:rPr>
        <w:rFonts w:hint="default"/>
      </w:rPr>
    </w:lvl>
    <w:lvl w:ilvl="8" w:tplc="8D3A703E">
      <w:numFmt w:val="bullet"/>
      <w:lvlText w:val="•"/>
      <w:lvlJc w:val="left"/>
      <w:pPr>
        <w:ind w:left="7162" w:hanging="242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41120"/>
    <w:rsid w:val="00775BE1"/>
    <w:rsid w:val="00B41120"/>
    <w:rsid w:val="00F43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4112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11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41120"/>
    <w:rPr>
      <w:b/>
      <w:bCs/>
    </w:rPr>
  </w:style>
  <w:style w:type="paragraph" w:styleId="ListeParagraf">
    <w:name w:val="List Paragraph"/>
    <w:basedOn w:val="Normal"/>
    <w:uiPriority w:val="1"/>
    <w:qFormat/>
    <w:rsid w:val="00B41120"/>
    <w:pPr>
      <w:ind w:left="358" w:hanging="242"/>
    </w:pPr>
  </w:style>
  <w:style w:type="paragraph" w:customStyle="1" w:styleId="TableParagraph">
    <w:name w:val="Table Paragraph"/>
    <w:basedOn w:val="Normal"/>
    <w:uiPriority w:val="1"/>
    <w:qFormat/>
    <w:rsid w:val="00B41120"/>
    <w:pPr>
      <w:ind w:left="103"/>
    </w:pPr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30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0B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430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511</Words>
  <Characters>2916</Characters>
  <DocSecurity>0</DocSecurity>
  <Lines>24</Lines>
  <Paragraphs>6</Paragraphs>
  <ScaleCrop>false</ScaleCrop>
  <Manager>www.sorubak.com</Manager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2017-04-14T18:34:00Z</dcterms:created>
  <dcterms:modified xsi:type="dcterms:W3CDTF">2017-04-14T18:34:00Z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2017-04-14T00:00:00Z</vt:filetime>
  </property>
</Properties>
</file>