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B91" w:rsidRDefault="00363633">
      <w:pPr>
        <w:jc w:val="center"/>
        <w:rPr>
          <w:rFonts w:ascii="Calibri" w:hAnsi="Calibri" w:cs="Calibri"/>
          <w:b/>
        </w:rPr>
      </w:pPr>
      <w:proofErr w:type="gramStart"/>
      <w:r>
        <w:rPr>
          <w:rFonts w:ascii="Calibri" w:hAnsi="Calibri" w:cs="Calibri"/>
          <w:b/>
        </w:rPr>
        <w:t>T.C.</w:t>
      </w:r>
      <w:proofErr w:type="gramEnd"/>
    </w:p>
    <w:p w:rsidR="00991B91" w:rsidRDefault="00363633">
      <w:pPr>
        <w:jc w:val="center"/>
        <w:rPr>
          <w:rFonts w:ascii="Calibri" w:hAnsi="Calibri" w:cs="Calibri"/>
          <w:b/>
        </w:rPr>
      </w:pPr>
      <w:r>
        <w:rPr>
          <w:rFonts w:ascii="Calibri" w:hAnsi="Calibri" w:cs="Calibri"/>
          <w:b/>
        </w:rPr>
        <w:t>İSTANBUL VALİLİĞİ</w:t>
      </w:r>
    </w:p>
    <w:p w:rsidR="00991B91" w:rsidRDefault="00363633">
      <w:pPr>
        <w:jc w:val="center"/>
        <w:rPr>
          <w:rFonts w:ascii="Calibri" w:hAnsi="Calibri" w:cs="Calibri"/>
          <w:b/>
        </w:rPr>
      </w:pPr>
      <w:r>
        <w:rPr>
          <w:rFonts w:ascii="Calibri" w:hAnsi="Calibri" w:cs="Calibri"/>
          <w:b/>
        </w:rPr>
        <w:t>Bakırköy Nüket Ercan Mesleki ve Teknik Anadolu Lisesi Müdürlüğü</w:t>
      </w:r>
    </w:p>
    <w:p w:rsidR="00991B91" w:rsidRDefault="00991B91">
      <w:pPr>
        <w:jc w:val="both"/>
        <w:rPr>
          <w:rFonts w:ascii="Calibri" w:hAnsi="Calibri" w:cs="Calibri"/>
          <w:b/>
        </w:rPr>
      </w:pPr>
    </w:p>
    <w:p w:rsidR="00991B91" w:rsidRDefault="00194DB6">
      <w:pPr>
        <w:jc w:val="center"/>
        <w:rPr>
          <w:rFonts w:ascii="Calibri" w:hAnsi="Calibri" w:cs="Calibri"/>
          <w:b/>
          <w:color w:val="000000"/>
        </w:rPr>
      </w:pPr>
      <w:r>
        <w:rPr>
          <w:rFonts w:ascii="Calibri" w:hAnsi="Calibri" w:cs="Calibri"/>
          <w:b/>
          <w:color w:val="000000"/>
        </w:rPr>
        <w:t>2016-2017</w:t>
      </w:r>
      <w:r w:rsidR="00363633">
        <w:rPr>
          <w:rFonts w:ascii="Calibri" w:hAnsi="Calibri" w:cs="Calibri"/>
          <w:b/>
          <w:color w:val="000000"/>
        </w:rPr>
        <w:t xml:space="preserve"> ÖĞRETİM YILI</w:t>
      </w:r>
    </w:p>
    <w:p w:rsidR="00991B91" w:rsidRDefault="00363633">
      <w:pPr>
        <w:jc w:val="center"/>
        <w:rPr>
          <w:rFonts w:ascii="Calibri" w:hAnsi="Calibri" w:cs="Calibri"/>
          <w:b/>
          <w:color w:val="000000"/>
        </w:rPr>
      </w:pPr>
      <w:r>
        <w:rPr>
          <w:rFonts w:ascii="Calibri" w:hAnsi="Calibri" w:cs="Calibri"/>
          <w:b/>
          <w:color w:val="000000"/>
        </w:rPr>
        <w:t>NÜKET ERCAN MESLEKİ VE TEKNİK ANADOLU LİSESİ</w:t>
      </w:r>
    </w:p>
    <w:p w:rsidR="00991B91" w:rsidRDefault="00363633">
      <w:pPr>
        <w:jc w:val="center"/>
        <w:rPr>
          <w:rFonts w:ascii="Calibri" w:hAnsi="Calibri" w:cs="Calibri"/>
          <w:b/>
          <w:color w:val="000000"/>
        </w:rPr>
      </w:pPr>
      <w:r>
        <w:rPr>
          <w:rFonts w:ascii="Calibri" w:hAnsi="Calibri" w:cs="Calibri"/>
          <w:b/>
          <w:color w:val="000000"/>
        </w:rPr>
        <w:t>ZÜMRE ÖĞRETMENLER KURULU TÜRK EDEBİYATI DİL VE ANLATIM DERSLERİ ZÜMRE TUTANAĞIDIR.</w:t>
      </w:r>
    </w:p>
    <w:p w:rsidR="00991B91" w:rsidRDefault="00991B91">
      <w:pPr>
        <w:jc w:val="center"/>
        <w:rPr>
          <w:rFonts w:ascii="Calibri" w:hAnsi="Calibri" w:cs="Calibri"/>
          <w:b/>
          <w:color w:val="000000"/>
        </w:rPr>
      </w:pPr>
    </w:p>
    <w:p w:rsidR="00991B91" w:rsidRDefault="00363633">
      <w:pPr>
        <w:jc w:val="center"/>
        <w:rPr>
          <w:rFonts w:ascii="Calibri" w:hAnsi="Calibri" w:cs="Calibri"/>
          <w:b/>
          <w:color w:val="000000"/>
        </w:rPr>
      </w:pPr>
      <w:r>
        <w:rPr>
          <w:rFonts w:ascii="Calibri" w:hAnsi="Calibri" w:cs="Calibri"/>
          <w:b/>
          <w:color w:val="000000"/>
        </w:rPr>
        <w:t>II. KANAAT DÖNEMİ</w:t>
      </w:r>
    </w:p>
    <w:p w:rsidR="00991B91" w:rsidRDefault="00363633">
      <w:pPr>
        <w:jc w:val="both"/>
        <w:rPr>
          <w:rFonts w:ascii="Calibri" w:hAnsi="Calibri" w:cs="Calibri"/>
          <w:b/>
          <w:color w:val="000000"/>
          <w:sz w:val="20"/>
          <w:szCs w:val="20"/>
        </w:rPr>
      </w:pPr>
      <w:r>
        <w:rPr>
          <w:rFonts w:ascii="Calibri" w:hAnsi="Calibri" w:cs="Calibri"/>
          <w:b/>
          <w:color w:val="000000"/>
          <w:sz w:val="20"/>
          <w:szCs w:val="20"/>
        </w:rPr>
        <w:t>Toplantı T</w:t>
      </w:r>
      <w:r w:rsidR="00194DB6">
        <w:rPr>
          <w:rFonts w:ascii="Calibri" w:hAnsi="Calibri" w:cs="Calibri"/>
          <w:b/>
          <w:color w:val="000000"/>
          <w:sz w:val="20"/>
          <w:szCs w:val="20"/>
        </w:rPr>
        <w:t>arihi               : 16.02.2017</w:t>
      </w:r>
    </w:p>
    <w:p w:rsidR="00991B91" w:rsidRDefault="00363633">
      <w:pPr>
        <w:jc w:val="both"/>
        <w:rPr>
          <w:rFonts w:ascii="Calibri" w:hAnsi="Calibri" w:cs="Calibri"/>
          <w:b/>
          <w:color w:val="000000"/>
          <w:sz w:val="20"/>
          <w:szCs w:val="20"/>
        </w:rPr>
      </w:pPr>
      <w:r>
        <w:rPr>
          <w:rFonts w:ascii="Calibri" w:hAnsi="Calibri" w:cs="Calibri"/>
          <w:b/>
          <w:color w:val="000000"/>
          <w:sz w:val="20"/>
          <w:szCs w:val="20"/>
        </w:rPr>
        <w:t>Toplantı Saati                 : 15.15</w:t>
      </w:r>
    </w:p>
    <w:p w:rsidR="00991B91" w:rsidRDefault="00363633">
      <w:pPr>
        <w:jc w:val="both"/>
        <w:rPr>
          <w:rFonts w:ascii="Calibri" w:hAnsi="Calibri" w:cs="Calibri"/>
          <w:b/>
          <w:color w:val="000000"/>
          <w:sz w:val="20"/>
          <w:szCs w:val="20"/>
        </w:rPr>
      </w:pPr>
      <w:r>
        <w:rPr>
          <w:rFonts w:ascii="Calibri" w:hAnsi="Calibri" w:cs="Calibri"/>
          <w:b/>
          <w:color w:val="000000"/>
          <w:sz w:val="20"/>
          <w:szCs w:val="20"/>
        </w:rPr>
        <w:t>Toplantı Yeri                  : Okul Kütüphanesi</w:t>
      </w:r>
    </w:p>
    <w:p w:rsidR="00991B91" w:rsidRDefault="00363633">
      <w:pPr>
        <w:jc w:val="both"/>
        <w:rPr>
          <w:rFonts w:ascii="Calibri" w:hAnsi="Calibri" w:cs="Calibri"/>
          <w:b/>
          <w:color w:val="000000"/>
          <w:sz w:val="20"/>
          <w:szCs w:val="20"/>
        </w:rPr>
      </w:pPr>
      <w:r>
        <w:rPr>
          <w:rFonts w:ascii="Calibri" w:hAnsi="Calibri" w:cs="Calibri"/>
          <w:b/>
          <w:color w:val="000000"/>
          <w:sz w:val="20"/>
          <w:szCs w:val="20"/>
        </w:rPr>
        <w:t xml:space="preserve">Toplantıya </w:t>
      </w:r>
      <w:proofErr w:type="gramStart"/>
      <w:r>
        <w:rPr>
          <w:rFonts w:ascii="Calibri" w:hAnsi="Calibri" w:cs="Calibri"/>
          <w:b/>
          <w:color w:val="000000"/>
          <w:sz w:val="20"/>
          <w:szCs w:val="20"/>
        </w:rPr>
        <w:t>Katılanlar :</w:t>
      </w:r>
      <w:proofErr w:type="gramEnd"/>
      <w:r>
        <w:rPr>
          <w:rFonts w:ascii="Calibri" w:hAnsi="Calibri" w:cs="Calibri"/>
          <w:b/>
          <w:color w:val="000000"/>
          <w:sz w:val="20"/>
          <w:szCs w:val="20"/>
        </w:rPr>
        <w:t xml:space="preserve"> Okul Müdürü Mehmet KULAK, Türk Dili ve Edebiyatı Öğretmenleri: Nuran KARATEPE, Mustafa YALIN</w:t>
      </w:r>
    </w:p>
    <w:p w:rsidR="00991B91" w:rsidRDefault="00991B91">
      <w:pPr>
        <w:jc w:val="both"/>
        <w:rPr>
          <w:rFonts w:ascii="Calibri" w:hAnsi="Calibri" w:cs="Calibri"/>
          <w:b/>
          <w:color w:val="000000"/>
          <w:sz w:val="20"/>
          <w:szCs w:val="20"/>
        </w:rPr>
      </w:pPr>
    </w:p>
    <w:p w:rsidR="00991B91" w:rsidRDefault="00363633">
      <w:pPr>
        <w:jc w:val="both"/>
        <w:rPr>
          <w:rFonts w:ascii="Calibri" w:hAnsi="Calibri" w:cs="Calibri"/>
          <w:b/>
          <w:color w:val="000000"/>
          <w:sz w:val="22"/>
          <w:szCs w:val="22"/>
        </w:rPr>
      </w:pPr>
      <w:r>
        <w:rPr>
          <w:rFonts w:ascii="Calibri" w:hAnsi="Calibri" w:cs="Calibri"/>
          <w:b/>
          <w:color w:val="000000"/>
          <w:sz w:val="22"/>
          <w:szCs w:val="22"/>
        </w:rPr>
        <w:t xml:space="preserve">                                                       </w:t>
      </w:r>
    </w:p>
    <w:p w:rsidR="00991B91" w:rsidRDefault="00363633">
      <w:pPr>
        <w:jc w:val="center"/>
        <w:rPr>
          <w:rFonts w:ascii="Calibri" w:hAnsi="Calibri" w:cs="Calibri"/>
          <w:b/>
          <w:color w:val="000000"/>
          <w:sz w:val="22"/>
          <w:szCs w:val="22"/>
          <w:u w:val="single"/>
        </w:rPr>
      </w:pPr>
      <w:r>
        <w:rPr>
          <w:rFonts w:ascii="Calibri" w:hAnsi="Calibri" w:cs="Calibri"/>
          <w:b/>
          <w:color w:val="000000"/>
          <w:sz w:val="22"/>
          <w:szCs w:val="22"/>
          <w:u w:val="single"/>
        </w:rPr>
        <w:t>GÜNDEM MADDELERİ</w:t>
      </w:r>
    </w:p>
    <w:p w:rsidR="00991B91" w:rsidRDefault="00363633">
      <w:pPr>
        <w:pStyle w:val="ListeParagraf1"/>
        <w:numPr>
          <w:ilvl w:val="0"/>
          <w:numId w:val="1"/>
        </w:numPr>
        <w:jc w:val="both"/>
        <w:rPr>
          <w:rFonts w:ascii="Calibri" w:hAnsi="Calibri" w:cs="Calibri"/>
          <w:color w:val="000000"/>
          <w:sz w:val="22"/>
          <w:szCs w:val="22"/>
        </w:rPr>
      </w:pPr>
      <w:r>
        <w:rPr>
          <w:rFonts w:ascii="Calibri" w:hAnsi="Calibri" w:cs="Calibri"/>
          <w:color w:val="000000"/>
          <w:sz w:val="22"/>
          <w:szCs w:val="22"/>
        </w:rPr>
        <w:t>Açılış, yoklama.</w:t>
      </w:r>
    </w:p>
    <w:p w:rsidR="00991B91" w:rsidRDefault="00363633">
      <w:pPr>
        <w:pStyle w:val="ListeParagraf1"/>
        <w:numPr>
          <w:ilvl w:val="0"/>
          <w:numId w:val="1"/>
        </w:numPr>
        <w:rPr>
          <w:rFonts w:ascii="Calibri" w:hAnsi="Calibri" w:cs="Calibri"/>
          <w:color w:val="000000"/>
          <w:sz w:val="22"/>
          <w:szCs w:val="22"/>
        </w:rPr>
      </w:pPr>
      <w:r>
        <w:rPr>
          <w:rFonts w:ascii="Calibri" w:hAnsi="Calibri" w:cs="Calibri"/>
          <w:color w:val="000000"/>
          <w:sz w:val="22"/>
          <w:szCs w:val="22"/>
        </w:rPr>
        <w:t>1739 Sayılı Milli Eğitim Temel Kanununun genel ve özel amaçlarının gözden geçirilmesi.</w:t>
      </w:r>
    </w:p>
    <w:p w:rsidR="00991B91" w:rsidRDefault="00363633">
      <w:pPr>
        <w:pStyle w:val="ListeParagraf1"/>
        <w:numPr>
          <w:ilvl w:val="0"/>
          <w:numId w:val="1"/>
        </w:numPr>
        <w:rPr>
          <w:rFonts w:ascii="Calibri" w:hAnsi="Calibri" w:cs="Calibri"/>
          <w:color w:val="000000"/>
          <w:sz w:val="22"/>
          <w:szCs w:val="22"/>
        </w:rPr>
      </w:pPr>
      <w:r>
        <w:rPr>
          <w:rFonts w:ascii="Calibri" w:hAnsi="Calibri" w:cs="Calibri"/>
          <w:color w:val="000000"/>
          <w:sz w:val="22"/>
          <w:szCs w:val="22"/>
        </w:rPr>
        <w:t>Bir önceki toplantıya ait zümre kararlarının uygulama sonuçlarının değerlendirilmesi ve uygulamaya yönelik yeni kararların alınması.</w:t>
      </w:r>
    </w:p>
    <w:p w:rsidR="00991B91" w:rsidRDefault="00363633">
      <w:pPr>
        <w:pStyle w:val="ListeParagraf1"/>
        <w:numPr>
          <w:ilvl w:val="0"/>
          <w:numId w:val="1"/>
        </w:numPr>
        <w:jc w:val="both"/>
        <w:rPr>
          <w:rFonts w:ascii="Calibri" w:hAnsi="Calibri" w:cs="Calibri"/>
          <w:color w:val="000000"/>
          <w:sz w:val="22"/>
          <w:szCs w:val="22"/>
        </w:rPr>
      </w:pPr>
      <w:r>
        <w:rPr>
          <w:rFonts w:ascii="Calibri" w:hAnsi="Calibri" w:cs="Calibri"/>
          <w:color w:val="000000"/>
          <w:sz w:val="22"/>
          <w:szCs w:val="22"/>
        </w:rPr>
        <w:t xml:space="preserve">Birinci dönemin değerlendirilmesi yapılarak, </w:t>
      </w:r>
      <w:r>
        <w:rPr>
          <w:rFonts w:ascii="Calibri" w:hAnsi="Calibri" w:cs="Calibri"/>
          <w:sz w:val="22"/>
          <w:szCs w:val="22"/>
        </w:rPr>
        <w:t>Öğrenci başarısının ölçülmesi ve değerlendirilmesinde ortak bir anlayışın, birlik ve beraberliğe yönelik belirleyici kararların alınması.</w:t>
      </w:r>
    </w:p>
    <w:p w:rsidR="00991B91" w:rsidRDefault="00363633">
      <w:pPr>
        <w:pStyle w:val="ListeParagraf1"/>
        <w:numPr>
          <w:ilvl w:val="0"/>
          <w:numId w:val="1"/>
        </w:numPr>
        <w:jc w:val="both"/>
        <w:rPr>
          <w:rFonts w:ascii="Calibri" w:hAnsi="Calibri" w:cs="Calibri"/>
          <w:color w:val="000000"/>
          <w:sz w:val="22"/>
          <w:szCs w:val="22"/>
        </w:rPr>
      </w:pPr>
      <w:r>
        <w:rPr>
          <w:rFonts w:ascii="Calibri" w:hAnsi="Calibri" w:cs="Calibri"/>
          <w:bCs/>
          <w:sz w:val="22"/>
          <w:szCs w:val="22"/>
        </w:rPr>
        <w:t>Öğretim programında belirtilen kazanım ve davranışlar dikkate alınarak derslerin işlenişinde uygulanacak öğretim yöntem ve teknikleri ile bunların uygulama şeklinin belirlenmesi.</w:t>
      </w:r>
    </w:p>
    <w:p w:rsidR="00991B91" w:rsidRDefault="00363633">
      <w:pPr>
        <w:pStyle w:val="ListeParagraf1"/>
        <w:numPr>
          <w:ilvl w:val="0"/>
          <w:numId w:val="1"/>
        </w:numPr>
        <w:jc w:val="both"/>
        <w:rPr>
          <w:rFonts w:ascii="Calibri" w:hAnsi="Calibri" w:cs="Calibri"/>
          <w:color w:val="000000"/>
          <w:sz w:val="22"/>
          <w:szCs w:val="22"/>
        </w:rPr>
      </w:pPr>
      <w:r>
        <w:rPr>
          <w:rFonts w:ascii="Calibri" w:hAnsi="Calibri" w:cs="Calibri"/>
          <w:color w:val="000000"/>
          <w:sz w:val="22"/>
          <w:szCs w:val="22"/>
        </w:rPr>
        <w:t>Öğrencilerin çalışma, eğitim-öğretim ve başarı durumları ile çevrenin özellikleri incelenir ve başarısızlığın giderilmesi yönünde alınacak önlemler kararlaştırılması.</w:t>
      </w:r>
    </w:p>
    <w:p w:rsidR="00991B91" w:rsidRDefault="00363633">
      <w:pPr>
        <w:pStyle w:val="ListeParagraf1"/>
        <w:numPr>
          <w:ilvl w:val="0"/>
          <w:numId w:val="1"/>
        </w:numPr>
        <w:jc w:val="both"/>
        <w:rPr>
          <w:rFonts w:ascii="Calibri" w:hAnsi="Calibri" w:cs="Calibri"/>
          <w:color w:val="000000"/>
          <w:sz w:val="22"/>
          <w:szCs w:val="22"/>
        </w:rPr>
      </w:pPr>
      <w:r>
        <w:rPr>
          <w:rFonts w:ascii="Calibri" w:hAnsi="Calibri" w:cs="Calibri"/>
          <w:sz w:val="22"/>
          <w:szCs w:val="22"/>
        </w:rPr>
        <w:t>Ünite veya konu</w:t>
      </w:r>
      <w:r>
        <w:rPr>
          <w:rFonts w:ascii="Calibri" w:hAnsi="Calibri" w:cs="Calibri"/>
          <w:bCs/>
          <w:sz w:val="22"/>
          <w:szCs w:val="22"/>
        </w:rPr>
        <w:t xml:space="preserve"> ağırlıklarına göre zamanlama yapılması, ünitelendirilmiş yıllık planlar ve ders planlarının hazırlanması, uygulanması ve değerlendirilmesine ilişkin hususların görüşülmesi.</w:t>
      </w:r>
    </w:p>
    <w:p w:rsidR="00991B91" w:rsidRDefault="00363633">
      <w:pPr>
        <w:pStyle w:val="ListeParagraf1"/>
        <w:numPr>
          <w:ilvl w:val="0"/>
          <w:numId w:val="1"/>
        </w:numPr>
        <w:jc w:val="both"/>
        <w:rPr>
          <w:rFonts w:ascii="Calibri" w:hAnsi="Calibri" w:cs="Calibri"/>
          <w:color w:val="000000"/>
          <w:sz w:val="22"/>
          <w:szCs w:val="22"/>
        </w:rPr>
      </w:pPr>
      <w:r>
        <w:rPr>
          <w:rFonts w:ascii="Calibri" w:hAnsi="Calibri" w:cs="Calibri"/>
          <w:sz w:val="22"/>
          <w:szCs w:val="22"/>
        </w:rPr>
        <w:t>Diğer zümre veya bölüm</w:t>
      </w:r>
      <w:r>
        <w:rPr>
          <w:rFonts w:ascii="Calibri" w:hAnsi="Calibri" w:cs="Calibri"/>
          <w:bCs/>
          <w:sz w:val="22"/>
          <w:szCs w:val="22"/>
        </w:rPr>
        <w:t xml:space="preserve"> öğretmenleriyle yapılacak iş birliği esaslarının belirlenmesi.</w:t>
      </w:r>
    </w:p>
    <w:p w:rsidR="00991B91" w:rsidRDefault="00363633">
      <w:pPr>
        <w:pStyle w:val="ListeParagraf1"/>
        <w:numPr>
          <w:ilvl w:val="0"/>
          <w:numId w:val="1"/>
        </w:numPr>
        <w:jc w:val="both"/>
        <w:rPr>
          <w:rFonts w:ascii="Calibri" w:hAnsi="Calibri" w:cs="Calibri"/>
          <w:color w:val="000000"/>
          <w:sz w:val="22"/>
          <w:szCs w:val="22"/>
        </w:rPr>
      </w:pPr>
      <w:r>
        <w:rPr>
          <w:rFonts w:ascii="Calibri" w:hAnsi="Calibri" w:cs="Calibri"/>
          <w:bCs/>
          <w:sz w:val="22"/>
          <w:szCs w:val="22"/>
        </w:rPr>
        <w:t>Bilim ve teknolojideki gelişmelerin, derslere yansıtılmasını sağlayıcı kararlar alınması.</w:t>
      </w:r>
    </w:p>
    <w:p w:rsidR="00991B91" w:rsidRDefault="00363633">
      <w:pPr>
        <w:pStyle w:val="ListeParagraf1"/>
        <w:numPr>
          <w:ilvl w:val="0"/>
          <w:numId w:val="1"/>
        </w:numPr>
        <w:jc w:val="both"/>
        <w:rPr>
          <w:rFonts w:ascii="Calibri" w:hAnsi="Calibri" w:cs="Calibri"/>
          <w:color w:val="000000"/>
          <w:sz w:val="22"/>
          <w:szCs w:val="22"/>
        </w:rPr>
      </w:pPr>
      <w:r>
        <w:rPr>
          <w:rFonts w:ascii="Calibri" w:hAnsi="Calibri" w:cs="Calibri"/>
          <w:sz w:val="22"/>
          <w:szCs w:val="22"/>
        </w:rPr>
        <w:t>Okul veya kurum ve çevre</w:t>
      </w:r>
      <w:r>
        <w:rPr>
          <w:rFonts w:ascii="Calibri" w:hAnsi="Calibri" w:cs="Calibri"/>
          <w:bCs/>
          <w:sz w:val="22"/>
          <w:szCs w:val="22"/>
        </w:rPr>
        <w:t xml:space="preserve"> imkânlarının değerlendirilerek, yapılacak deney, proje, gezi ve gözlemlerin planlanması.</w:t>
      </w:r>
    </w:p>
    <w:p w:rsidR="00991B91" w:rsidRDefault="00363633">
      <w:pPr>
        <w:pStyle w:val="ListeParagraf1"/>
        <w:numPr>
          <w:ilvl w:val="0"/>
          <w:numId w:val="1"/>
        </w:numPr>
        <w:jc w:val="both"/>
        <w:rPr>
          <w:rFonts w:ascii="Calibri" w:hAnsi="Calibri" w:cs="Calibri"/>
          <w:color w:val="000000"/>
          <w:sz w:val="22"/>
          <w:szCs w:val="22"/>
        </w:rPr>
      </w:pPr>
      <w:r>
        <w:rPr>
          <w:rFonts w:ascii="Calibri" w:hAnsi="Calibri" w:cs="Calibri"/>
          <w:bCs/>
          <w:sz w:val="22"/>
          <w:szCs w:val="22"/>
        </w:rPr>
        <w:t>Öğrencilerin okul içinde, Öğrenci Seçme Sınavında, ulusal ve uluslararası düzeyde katıldıkları çeşitli sınav ve yarışmalarda aldıkları sonuçlara ilişkin başarı ve başarısızlık durumlarının ders bazında değerlendirilmesi ve benzeri konular görüşülmesi:</w:t>
      </w:r>
    </w:p>
    <w:p w:rsidR="00991B91" w:rsidRDefault="00363633">
      <w:pPr>
        <w:pStyle w:val="ListeParagraf1"/>
        <w:numPr>
          <w:ilvl w:val="0"/>
          <w:numId w:val="1"/>
        </w:numPr>
        <w:jc w:val="both"/>
        <w:rPr>
          <w:rFonts w:ascii="Calibri" w:hAnsi="Calibri" w:cs="Calibri"/>
          <w:color w:val="000000"/>
          <w:sz w:val="22"/>
          <w:szCs w:val="22"/>
        </w:rPr>
      </w:pPr>
      <w:r>
        <w:rPr>
          <w:rFonts w:ascii="Calibri" w:hAnsi="Calibri" w:cs="Calibri"/>
          <w:color w:val="000000"/>
          <w:sz w:val="22"/>
          <w:szCs w:val="22"/>
        </w:rPr>
        <w:t>Ders yılı içinde yapılacak sınavların sayısı, niteliği ve şekli ile ölçme ve değerlendirme araçlarının hazırlanması, değerlendirilmesi.</w:t>
      </w:r>
    </w:p>
    <w:p w:rsidR="00991B91" w:rsidRDefault="00363633">
      <w:pPr>
        <w:pStyle w:val="ListeParagraf1"/>
        <w:numPr>
          <w:ilvl w:val="0"/>
          <w:numId w:val="1"/>
        </w:numPr>
        <w:jc w:val="both"/>
        <w:rPr>
          <w:rFonts w:ascii="Calibri" w:hAnsi="Calibri" w:cs="Calibri"/>
          <w:color w:val="000000"/>
          <w:sz w:val="22"/>
          <w:szCs w:val="22"/>
        </w:rPr>
      </w:pPr>
      <w:r>
        <w:rPr>
          <w:rFonts w:ascii="Calibri" w:hAnsi="Calibri" w:cs="Calibri"/>
          <w:color w:val="000000"/>
          <w:sz w:val="22"/>
          <w:szCs w:val="22"/>
        </w:rPr>
        <w:t>Derslerde izlenecek yöntem ve teknikler ile derslerde kullanılacak eğitim araç ve gereçlerinin görüşülmesi.</w:t>
      </w:r>
    </w:p>
    <w:p w:rsidR="00991B91" w:rsidRDefault="00363633">
      <w:pPr>
        <w:pStyle w:val="ListeParagraf1"/>
        <w:numPr>
          <w:ilvl w:val="0"/>
          <w:numId w:val="1"/>
        </w:numPr>
        <w:jc w:val="both"/>
        <w:rPr>
          <w:rFonts w:ascii="Calibri" w:hAnsi="Calibri" w:cs="Calibri"/>
          <w:color w:val="000000"/>
          <w:sz w:val="22"/>
          <w:szCs w:val="22"/>
        </w:rPr>
      </w:pPr>
      <w:r>
        <w:rPr>
          <w:rFonts w:ascii="Calibri" w:hAnsi="Calibri" w:cs="Calibri"/>
          <w:color w:val="000000"/>
          <w:sz w:val="22"/>
          <w:szCs w:val="22"/>
        </w:rPr>
        <w:t>Okullarda ve eğitim bölgelerinde ortak sınavların yapılması ve değerlendirilmesi, bölgede genel başarı seviyesinin belirlenmesi, ölçme ve değerlendirmede birlik ve beraberliğin sağlanması.</w:t>
      </w:r>
    </w:p>
    <w:p w:rsidR="00991B91" w:rsidRDefault="00363633">
      <w:pPr>
        <w:pStyle w:val="ListeParagraf1"/>
        <w:numPr>
          <w:ilvl w:val="0"/>
          <w:numId w:val="1"/>
        </w:numPr>
        <w:jc w:val="both"/>
        <w:rPr>
          <w:rFonts w:ascii="Calibri" w:hAnsi="Calibri" w:cs="Calibri"/>
          <w:color w:val="000000"/>
          <w:sz w:val="22"/>
          <w:szCs w:val="22"/>
        </w:rPr>
      </w:pPr>
      <w:r>
        <w:rPr>
          <w:rFonts w:ascii="Calibri" w:hAnsi="Calibri" w:cs="Calibri"/>
          <w:color w:val="000000"/>
          <w:sz w:val="22"/>
          <w:szCs w:val="22"/>
        </w:rPr>
        <w:t>Programın uygulanmasının değerlendirilmesi.</w:t>
      </w:r>
    </w:p>
    <w:p w:rsidR="00991B91" w:rsidRDefault="00363633">
      <w:pPr>
        <w:pStyle w:val="ListeParagraf1"/>
        <w:numPr>
          <w:ilvl w:val="0"/>
          <w:numId w:val="1"/>
        </w:numPr>
        <w:jc w:val="both"/>
        <w:rPr>
          <w:rFonts w:ascii="Calibri" w:hAnsi="Calibri" w:cs="Calibri"/>
          <w:color w:val="000000"/>
          <w:sz w:val="22"/>
          <w:szCs w:val="22"/>
        </w:rPr>
      </w:pPr>
      <w:r>
        <w:rPr>
          <w:rFonts w:ascii="Calibri" w:hAnsi="Calibri" w:cs="Calibri"/>
          <w:color w:val="000000"/>
          <w:sz w:val="22"/>
          <w:szCs w:val="22"/>
        </w:rPr>
        <w:t>Öğretim materyalleri, çevrede yararlanabilecek kaynaklar.</w:t>
      </w:r>
    </w:p>
    <w:p w:rsidR="00991B91" w:rsidRDefault="00363633">
      <w:pPr>
        <w:pStyle w:val="ListeParagraf1"/>
        <w:numPr>
          <w:ilvl w:val="0"/>
          <w:numId w:val="1"/>
        </w:numPr>
        <w:jc w:val="both"/>
        <w:rPr>
          <w:rFonts w:ascii="Calibri" w:hAnsi="Calibri" w:cs="Calibri"/>
          <w:color w:val="000000"/>
          <w:sz w:val="22"/>
          <w:szCs w:val="22"/>
        </w:rPr>
      </w:pPr>
      <w:r>
        <w:rPr>
          <w:rFonts w:ascii="Calibri" w:hAnsi="Calibri" w:cs="Calibri"/>
          <w:color w:val="000000"/>
          <w:sz w:val="22"/>
          <w:szCs w:val="22"/>
        </w:rPr>
        <w:t>Okul - Aile ve çevre işbirliği, velilerin yönetmelik konusunda bilgilendirilmesi, öğretim kalitesinin yükseltilmesi konusunda veli desteğinin sağlanması.</w:t>
      </w:r>
    </w:p>
    <w:p w:rsidR="00991B91" w:rsidRDefault="00363633">
      <w:pPr>
        <w:pStyle w:val="ListeParagraf1"/>
        <w:numPr>
          <w:ilvl w:val="0"/>
          <w:numId w:val="1"/>
        </w:numPr>
        <w:jc w:val="both"/>
        <w:rPr>
          <w:rFonts w:ascii="Calibri" w:hAnsi="Calibri" w:cs="Calibri"/>
          <w:color w:val="000000"/>
          <w:sz w:val="22"/>
          <w:szCs w:val="22"/>
        </w:rPr>
      </w:pPr>
      <w:proofErr w:type="gramStart"/>
      <w:r>
        <w:rPr>
          <w:rFonts w:ascii="Calibri" w:hAnsi="Calibri" w:cs="Calibri"/>
          <w:iCs/>
          <w:sz w:val="22"/>
          <w:szCs w:val="22"/>
        </w:rPr>
        <w:t>2.dönem</w:t>
      </w:r>
      <w:proofErr w:type="gramEnd"/>
      <w:r>
        <w:rPr>
          <w:rFonts w:ascii="Calibri" w:hAnsi="Calibri" w:cs="Calibri"/>
          <w:iCs/>
          <w:sz w:val="22"/>
          <w:szCs w:val="22"/>
        </w:rPr>
        <w:t xml:space="preserve"> yapılacak sınav takviminin kararlaştırılması.</w:t>
      </w:r>
    </w:p>
    <w:p w:rsidR="00991B91" w:rsidRDefault="00363633">
      <w:pPr>
        <w:pStyle w:val="ListeParagraf1"/>
        <w:numPr>
          <w:ilvl w:val="0"/>
          <w:numId w:val="1"/>
        </w:numPr>
        <w:rPr>
          <w:rFonts w:ascii="Calibri" w:hAnsi="Calibri" w:cs="Calibri"/>
          <w:color w:val="000000"/>
          <w:sz w:val="22"/>
          <w:szCs w:val="22"/>
        </w:rPr>
      </w:pPr>
      <w:r>
        <w:rPr>
          <w:rFonts w:ascii="Calibri" w:hAnsi="Calibri" w:cs="Calibri"/>
          <w:color w:val="000000"/>
          <w:sz w:val="22"/>
          <w:szCs w:val="22"/>
        </w:rPr>
        <w:t>Dilek ve temenniler, Kapanış.</w:t>
      </w:r>
    </w:p>
    <w:p w:rsidR="00991B91" w:rsidRDefault="00991B91">
      <w:pPr>
        <w:pStyle w:val="ListeParagraf1"/>
        <w:jc w:val="both"/>
        <w:rPr>
          <w:rFonts w:ascii="Calibri" w:hAnsi="Calibri" w:cs="Calibri"/>
          <w:color w:val="000000"/>
        </w:rPr>
      </w:pPr>
    </w:p>
    <w:p w:rsidR="00991B91" w:rsidRDefault="00991B91">
      <w:pPr>
        <w:pStyle w:val="ListeParagraf1"/>
        <w:jc w:val="both"/>
        <w:rPr>
          <w:rFonts w:ascii="Calibri" w:hAnsi="Calibri" w:cs="Calibri"/>
          <w:color w:val="000000"/>
        </w:rPr>
      </w:pPr>
    </w:p>
    <w:p w:rsidR="00991B91" w:rsidRDefault="00991B91">
      <w:pPr>
        <w:jc w:val="center"/>
        <w:rPr>
          <w:rFonts w:ascii="Calibri" w:hAnsi="Calibri" w:cs="Calibri"/>
          <w:b/>
          <w:color w:val="000000"/>
          <w:u w:val="single"/>
        </w:rPr>
      </w:pPr>
    </w:p>
    <w:p w:rsidR="00991B91" w:rsidRDefault="00363633">
      <w:pPr>
        <w:jc w:val="center"/>
        <w:rPr>
          <w:rFonts w:ascii="Calibri" w:hAnsi="Calibri" w:cs="Calibri"/>
          <w:b/>
          <w:color w:val="000000"/>
          <w:u w:val="single"/>
        </w:rPr>
      </w:pPr>
      <w:r>
        <w:rPr>
          <w:rFonts w:ascii="Calibri" w:hAnsi="Calibri" w:cs="Calibri"/>
          <w:b/>
          <w:color w:val="000000"/>
          <w:u w:val="single"/>
        </w:rPr>
        <w:t>GÜNDEM MADDELERİNİN GÖRÜŞÜLMESİ</w:t>
      </w:r>
    </w:p>
    <w:p w:rsidR="00991B91" w:rsidRDefault="00363633">
      <w:pPr>
        <w:pStyle w:val="ListeParagraf1"/>
        <w:numPr>
          <w:ilvl w:val="0"/>
          <w:numId w:val="2"/>
        </w:numPr>
        <w:ind w:left="0"/>
        <w:jc w:val="both"/>
        <w:rPr>
          <w:rFonts w:ascii="Calibri" w:hAnsi="Calibri" w:cs="Calibri"/>
          <w:color w:val="000000"/>
        </w:rPr>
      </w:pPr>
      <w:r>
        <w:rPr>
          <w:rFonts w:ascii="Calibri" w:hAnsi="Calibri" w:cs="Calibri"/>
          <w:color w:val="000000"/>
        </w:rPr>
        <w:t>Zümre başkanı tarafından Açılış, yoklama.</w:t>
      </w:r>
    </w:p>
    <w:p w:rsidR="00991B91" w:rsidRDefault="00363633">
      <w:pPr>
        <w:pStyle w:val="ListeParagraf1"/>
        <w:ind w:left="0"/>
        <w:jc w:val="both"/>
        <w:rPr>
          <w:rFonts w:ascii="Calibri" w:hAnsi="Calibri" w:cs="Calibri"/>
          <w:color w:val="000000"/>
        </w:rPr>
      </w:pPr>
      <w:r>
        <w:rPr>
          <w:rFonts w:ascii="Calibri" w:hAnsi="Calibri" w:cs="Calibri"/>
          <w:b/>
          <w:color w:val="000000"/>
        </w:rPr>
        <w:t xml:space="preserve">             </w:t>
      </w:r>
      <w:proofErr w:type="gramStart"/>
      <w:r>
        <w:rPr>
          <w:rFonts w:ascii="Calibri" w:hAnsi="Calibri" w:cs="Calibri"/>
          <w:b/>
          <w:color w:val="000000"/>
        </w:rPr>
        <w:t>Zümre Başkanı Nuran KARATEPE</w:t>
      </w:r>
      <w:r>
        <w:rPr>
          <w:rFonts w:ascii="Calibri" w:hAnsi="Calibri" w:cs="Calibri"/>
          <w:color w:val="000000"/>
        </w:rPr>
        <w:t xml:space="preserve"> tarafından açılış ve yoklama yapıldı, herkesin toplantıda hazır olduğu görüldü.</w:t>
      </w:r>
      <w:proofErr w:type="gramEnd"/>
      <w:r>
        <w:rPr>
          <w:rFonts w:ascii="Calibri" w:hAnsi="Calibri" w:cs="Calibri"/>
          <w:color w:val="000000"/>
        </w:rPr>
        <w:t xml:space="preserve"> Başkan yardımcılığı ve yazmanlık görevine Türk Dili ve Edebiyatı </w:t>
      </w:r>
      <w:proofErr w:type="gramStart"/>
      <w:r>
        <w:rPr>
          <w:rFonts w:ascii="Calibri" w:hAnsi="Calibri" w:cs="Calibri"/>
          <w:color w:val="000000"/>
        </w:rPr>
        <w:t xml:space="preserve">Öğretmeni </w:t>
      </w:r>
      <w:r>
        <w:rPr>
          <w:rFonts w:ascii="Calibri" w:hAnsi="Calibri" w:cs="Calibri"/>
          <w:b/>
          <w:color w:val="000000"/>
        </w:rPr>
        <w:t xml:space="preserve"> Mustafa</w:t>
      </w:r>
      <w:proofErr w:type="gramEnd"/>
      <w:r>
        <w:rPr>
          <w:rFonts w:ascii="Calibri" w:hAnsi="Calibri" w:cs="Calibri"/>
          <w:b/>
          <w:color w:val="000000"/>
        </w:rPr>
        <w:t xml:space="preserve"> YALIN’</w:t>
      </w:r>
      <w:r>
        <w:rPr>
          <w:rFonts w:ascii="Calibri" w:hAnsi="Calibri" w:cs="Calibri"/>
          <w:color w:val="000000"/>
        </w:rPr>
        <w:t xml:space="preserve"> ın devam etmesine karar verildi.</w:t>
      </w:r>
    </w:p>
    <w:p w:rsidR="00991B91" w:rsidRDefault="00991B91">
      <w:pPr>
        <w:pStyle w:val="ListeParagraf1"/>
        <w:ind w:left="0"/>
        <w:jc w:val="both"/>
        <w:rPr>
          <w:rFonts w:ascii="Calibri" w:hAnsi="Calibri" w:cs="Calibri"/>
          <w:color w:val="000000"/>
        </w:rPr>
      </w:pPr>
    </w:p>
    <w:p w:rsidR="00991B91" w:rsidRDefault="00363633">
      <w:pPr>
        <w:pStyle w:val="ListeParagraf1"/>
        <w:numPr>
          <w:ilvl w:val="0"/>
          <w:numId w:val="2"/>
        </w:numPr>
        <w:ind w:left="0"/>
        <w:jc w:val="both"/>
        <w:rPr>
          <w:rFonts w:ascii="Calibri" w:hAnsi="Calibri" w:cs="Calibri"/>
          <w:color w:val="000000"/>
        </w:rPr>
      </w:pPr>
      <w:r>
        <w:rPr>
          <w:rFonts w:ascii="Calibri" w:hAnsi="Calibri" w:cs="Calibri"/>
          <w:color w:val="000000"/>
        </w:rPr>
        <w:t>1739 Sayılı Milli Eğitim Temel Kanununun genel ve özel amaçlarının gözden geçirilmesi:</w:t>
      </w:r>
    </w:p>
    <w:p w:rsidR="00991B91" w:rsidRDefault="00363633">
      <w:pPr>
        <w:pStyle w:val="ListeParagraf1"/>
        <w:ind w:left="0"/>
        <w:jc w:val="both"/>
        <w:rPr>
          <w:rFonts w:ascii="Calibri" w:hAnsi="Calibri" w:cs="Calibri"/>
          <w:color w:val="000000"/>
        </w:rPr>
      </w:pPr>
      <w:r>
        <w:rPr>
          <w:rFonts w:ascii="Calibri" w:hAnsi="Calibri" w:cs="Calibri"/>
          <w:color w:val="000000"/>
        </w:rPr>
        <w:t xml:space="preserve"> </w:t>
      </w:r>
      <w:proofErr w:type="gramStart"/>
      <w:r>
        <w:rPr>
          <w:rFonts w:ascii="Calibri" w:hAnsi="Calibri" w:cs="Calibri"/>
          <w:b/>
          <w:color w:val="000000"/>
        </w:rPr>
        <w:t xml:space="preserve">Zümre Başkanı Nuran KARATEPE </w:t>
      </w:r>
      <w:r>
        <w:rPr>
          <w:rFonts w:ascii="Calibri" w:hAnsi="Calibri" w:cs="Calibri"/>
          <w:color w:val="000000"/>
        </w:rPr>
        <w:t>tarafından 1739 sayılı Milli Eğitim Temel Kanunu okundu.</w:t>
      </w:r>
      <w:proofErr w:type="gramEnd"/>
      <w:r>
        <w:rPr>
          <w:rFonts w:ascii="Calibri" w:hAnsi="Calibri" w:cs="Calibri"/>
          <w:color w:val="000000"/>
        </w:rPr>
        <w:t xml:space="preserve"> </w:t>
      </w:r>
    </w:p>
    <w:p w:rsidR="00991B91" w:rsidRDefault="00363633">
      <w:pPr>
        <w:pStyle w:val="ListeParagraf1"/>
        <w:ind w:left="0"/>
        <w:jc w:val="both"/>
        <w:rPr>
          <w:rFonts w:ascii="Calibri" w:hAnsi="Calibri" w:cs="Calibri"/>
          <w:color w:val="000000"/>
        </w:rPr>
      </w:pPr>
      <w:r>
        <w:rPr>
          <w:rFonts w:ascii="Calibri" w:hAnsi="Calibri" w:cs="Calibri"/>
          <w:i/>
          <w:iCs/>
          <w:color w:val="000000"/>
        </w:rPr>
        <w:t xml:space="preserve">I – Kanunun </w:t>
      </w:r>
      <w:proofErr w:type="gramStart"/>
      <w:r>
        <w:rPr>
          <w:rFonts w:ascii="Calibri" w:hAnsi="Calibri" w:cs="Calibri"/>
          <w:i/>
          <w:iCs/>
          <w:color w:val="000000"/>
        </w:rPr>
        <w:t>kapsamı :</w:t>
      </w:r>
      <w:proofErr w:type="gramEnd"/>
      <w:r>
        <w:rPr>
          <w:rFonts w:ascii="Calibri" w:hAnsi="Calibri" w:cs="Calibri"/>
          <w:i/>
          <w:iCs/>
          <w:color w:val="000000"/>
        </w:rPr>
        <w:t xml:space="preserve"> </w:t>
      </w:r>
    </w:p>
    <w:p w:rsidR="00991B91" w:rsidRDefault="00363633">
      <w:pPr>
        <w:pStyle w:val="ListeParagraf1"/>
        <w:ind w:left="0"/>
        <w:jc w:val="both"/>
        <w:rPr>
          <w:rFonts w:ascii="Calibri" w:hAnsi="Calibri" w:cs="Calibri"/>
          <w:color w:val="000000"/>
        </w:rPr>
      </w:pPr>
      <w:r>
        <w:rPr>
          <w:rFonts w:ascii="Calibri" w:hAnsi="Calibri" w:cs="Calibri"/>
          <w:b/>
          <w:bCs/>
          <w:color w:val="000000"/>
        </w:rPr>
        <w:t>Madde 1 –</w:t>
      </w:r>
      <w:r>
        <w:rPr>
          <w:rFonts w:ascii="Calibri" w:hAnsi="Calibri" w:cs="Calibri"/>
          <w:color w:val="000000"/>
        </w:rPr>
        <w:t xml:space="preserve"> Bu Kanun, Türk milli eğitiminin düzenlenmesinde esas olan amaç ve ilkeler, eğitim sisteminin genel yapısı, öğretmenlik mesleği, okul bina ve tesisleri, eğitim araç ve gereçleri ve Devletin eğitim ve öğretim alanındaki görev ve sorumluluğu ile ilgili temel hükümleri bir sistem bütünlüğü içinde kapsar. </w:t>
      </w:r>
    </w:p>
    <w:p w:rsidR="00991B91" w:rsidRDefault="00363633">
      <w:pPr>
        <w:pStyle w:val="ListeParagraf1"/>
        <w:ind w:left="0"/>
        <w:jc w:val="both"/>
        <w:rPr>
          <w:rFonts w:ascii="Calibri" w:hAnsi="Calibri" w:cs="Calibri"/>
          <w:b/>
          <w:bCs/>
          <w:color w:val="000000"/>
        </w:rPr>
      </w:pPr>
      <w:r>
        <w:rPr>
          <w:rFonts w:ascii="Calibri" w:hAnsi="Calibri" w:cs="Calibri"/>
          <w:b/>
          <w:bCs/>
          <w:color w:val="000000"/>
        </w:rPr>
        <w:t xml:space="preserve">BİRİNCİ KISIM </w:t>
      </w:r>
    </w:p>
    <w:p w:rsidR="00991B91" w:rsidRDefault="00363633">
      <w:pPr>
        <w:pStyle w:val="ListeParagraf1"/>
        <w:ind w:left="0"/>
        <w:jc w:val="both"/>
        <w:rPr>
          <w:rFonts w:ascii="Calibri" w:hAnsi="Calibri" w:cs="Calibri"/>
          <w:b/>
          <w:bCs/>
          <w:color w:val="000000"/>
        </w:rPr>
      </w:pPr>
      <w:r>
        <w:rPr>
          <w:rFonts w:ascii="Calibri" w:hAnsi="Calibri" w:cs="Calibri"/>
          <w:b/>
          <w:bCs/>
          <w:i/>
          <w:iCs/>
          <w:color w:val="000000"/>
        </w:rPr>
        <w:t xml:space="preserve">Türk Milli Eğitim Sistemini Düzenleyen Genel Esaslar </w:t>
      </w:r>
    </w:p>
    <w:p w:rsidR="00991B91" w:rsidRDefault="00363633">
      <w:pPr>
        <w:pStyle w:val="ListeParagraf1"/>
        <w:ind w:left="0"/>
        <w:jc w:val="both"/>
        <w:rPr>
          <w:rFonts w:ascii="Calibri" w:hAnsi="Calibri" w:cs="Calibri"/>
          <w:b/>
          <w:bCs/>
          <w:color w:val="000000"/>
        </w:rPr>
      </w:pPr>
      <w:r>
        <w:rPr>
          <w:rFonts w:ascii="Calibri" w:hAnsi="Calibri" w:cs="Calibri"/>
          <w:b/>
          <w:bCs/>
          <w:color w:val="000000"/>
        </w:rPr>
        <w:t xml:space="preserve">BİRİNCİ BÖLÜM </w:t>
      </w:r>
    </w:p>
    <w:p w:rsidR="00991B91" w:rsidRDefault="00363633">
      <w:pPr>
        <w:pStyle w:val="ListeParagraf1"/>
        <w:ind w:left="0"/>
        <w:jc w:val="both"/>
        <w:rPr>
          <w:rFonts w:ascii="Calibri" w:hAnsi="Calibri" w:cs="Calibri"/>
          <w:b/>
          <w:bCs/>
          <w:color w:val="000000"/>
        </w:rPr>
      </w:pPr>
      <w:r>
        <w:rPr>
          <w:rFonts w:ascii="Calibri" w:hAnsi="Calibri" w:cs="Calibri"/>
          <w:b/>
          <w:bCs/>
          <w:i/>
          <w:iCs/>
          <w:color w:val="000000"/>
        </w:rPr>
        <w:t xml:space="preserve">Türk Milli Eğitiminin Amaçları </w:t>
      </w:r>
    </w:p>
    <w:p w:rsidR="00991B91" w:rsidRDefault="00363633">
      <w:pPr>
        <w:pStyle w:val="ListeParagraf1"/>
        <w:ind w:left="0"/>
        <w:jc w:val="both"/>
        <w:rPr>
          <w:rFonts w:ascii="Calibri" w:hAnsi="Calibri" w:cs="Calibri"/>
          <w:color w:val="000000"/>
        </w:rPr>
      </w:pPr>
      <w:r>
        <w:rPr>
          <w:rFonts w:ascii="Calibri" w:hAnsi="Calibri" w:cs="Calibri"/>
          <w:i/>
          <w:iCs/>
          <w:color w:val="000000"/>
        </w:rPr>
        <w:t xml:space="preserve">I – Genel amaçlar: </w:t>
      </w:r>
    </w:p>
    <w:p w:rsidR="00991B91" w:rsidRDefault="00363633">
      <w:pPr>
        <w:pStyle w:val="ListeParagraf1"/>
        <w:ind w:left="0"/>
        <w:jc w:val="both"/>
        <w:rPr>
          <w:rFonts w:ascii="Calibri" w:hAnsi="Calibri" w:cs="Calibri"/>
          <w:color w:val="000000"/>
        </w:rPr>
      </w:pPr>
      <w:r>
        <w:rPr>
          <w:rFonts w:ascii="Calibri" w:hAnsi="Calibri" w:cs="Calibri"/>
          <w:b/>
          <w:bCs/>
          <w:color w:val="000000"/>
        </w:rPr>
        <w:t>Madde 2 –</w:t>
      </w:r>
      <w:r>
        <w:rPr>
          <w:rFonts w:ascii="Calibri" w:hAnsi="Calibri" w:cs="Calibri"/>
          <w:color w:val="000000"/>
        </w:rPr>
        <w:t xml:space="preserve"> Türk Milli Eğitiminin genel amacı</w:t>
      </w:r>
      <w:proofErr w:type="gramStart"/>
      <w:r>
        <w:rPr>
          <w:rFonts w:ascii="Calibri" w:hAnsi="Calibri" w:cs="Calibri"/>
          <w:color w:val="000000"/>
        </w:rPr>
        <w:t>,Türk</w:t>
      </w:r>
      <w:proofErr w:type="gramEnd"/>
      <w:r>
        <w:rPr>
          <w:rFonts w:ascii="Calibri" w:hAnsi="Calibri" w:cs="Calibri"/>
          <w:color w:val="000000"/>
        </w:rPr>
        <w:t xml:space="preserve"> Milletinin bütün fertlerini, </w:t>
      </w:r>
    </w:p>
    <w:p w:rsidR="00991B91" w:rsidRDefault="00363633">
      <w:pPr>
        <w:pStyle w:val="ListeParagraf1"/>
        <w:ind w:left="0"/>
        <w:jc w:val="both"/>
        <w:rPr>
          <w:rFonts w:ascii="Calibri" w:hAnsi="Calibri" w:cs="Calibri"/>
          <w:color w:val="000000"/>
        </w:rPr>
      </w:pPr>
      <w:r>
        <w:rPr>
          <w:rFonts w:ascii="Calibri" w:hAnsi="Calibri" w:cs="Calibri"/>
          <w:b/>
          <w:bCs/>
          <w:color w:val="000000"/>
        </w:rPr>
        <w:t>1. (Değişik: 16/6/1983 - 2842/1 md.)</w:t>
      </w:r>
      <w:r>
        <w:rPr>
          <w:rFonts w:ascii="Calibri" w:hAnsi="Calibri" w:cs="Calibri"/>
          <w:color w:val="000000"/>
        </w:rPr>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991B91" w:rsidRDefault="00363633">
      <w:pPr>
        <w:pStyle w:val="ListeParagraf1"/>
        <w:ind w:left="0"/>
        <w:jc w:val="both"/>
        <w:rPr>
          <w:rFonts w:ascii="Calibri" w:hAnsi="Calibri" w:cs="Calibri"/>
          <w:color w:val="000000"/>
        </w:rPr>
      </w:pPr>
      <w:r>
        <w:rPr>
          <w:rFonts w:ascii="Calibri" w:hAnsi="Calibri" w:cs="Calibri"/>
          <w:color w:val="000000"/>
        </w:rPr>
        <w:t>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991B91" w:rsidRDefault="00363633">
      <w:pPr>
        <w:pStyle w:val="ListeParagraf1"/>
        <w:ind w:left="0"/>
        <w:jc w:val="both"/>
        <w:rPr>
          <w:rFonts w:ascii="Calibri" w:hAnsi="Calibri" w:cs="Calibri"/>
          <w:color w:val="000000"/>
        </w:rPr>
      </w:pPr>
      <w:r>
        <w:rPr>
          <w:rFonts w:ascii="Calibri" w:hAnsi="Calibri" w:cs="Calibri"/>
          <w:color w:val="000000"/>
        </w:rPr>
        <w:t xml:space="preserve">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991B91" w:rsidRDefault="00363633">
      <w:pPr>
        <w:pStyle w:val="ListeParagraf1"/>
        <w:ind w:left="0"/>
        <w:jc w:val="both"/>
        <w:rPr>
          <w:rFonts w:ascii="Calibri" w:hAnsi="Calibri" w:cs="Calibri"/>
          <w:color w:val="000000"/>
        </w:rPr>
      </w:pPr>
      <w:r>
        <w:rPr>
          <w:rFonts w:ascii="Calibri" w:hAnsi="Calibri" w:cs="Calibri"/>
          <w:color w:val="000000"/>
        </w:rP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rsidR="00991B91" w:rsidRDefault="00363633">
      <w:pPr>
        <w:pStyle w:val="ListeParagraf1"/>
        <w:ind w:left="0"/>
        <w:jc w:val="both"/>
        <w:rPr>
          <w:rFonts w:ascii="Calibri" w:hAnsi="Calibri" w:cs="Calibri"/>
          <w:color w:val="000000"/>
        </w:rPr>
      </w:pPr>
      <w:r>
        <w:rPr>
          <w:rFonts w:ascii="Calibri" w:hAnsi="Calibri" w:cs="Calibri"/>
          <w:i/>
          <w:iCs/>
          <w:color w:val="000000"/>
        </w:rPr>
        <w:t xml:space="preserve">II – Özel amaçlar: </w:t>
      </w:r>
    </w:p>
    <w:p w:rsidR="00991B91" w:rsidRDefault="00363633">
      <w:pPr>
        <w:pStyle w:val="ListeParagraf1"/>
        <w:ind w:left="0"/>
        <w:jc w:val="both"/>
        <w:rPr>
          <w:rFonts w:ascii="Calibri" w:hAnsi="Calibri" w:cs="Calibri"/>
          <w:color w:val="000000"/>
        </w:rPr>
      </w:pPr>
      <w:proofErr w:type="gramStart"/>
      <w:r>
        <w:rPr>
          <w:rFonts w:ascii="Calibri" w:hAnsi="Calibri" w:cs="Calibri"/>
          <w:b/>
          <w:bCs/>
          <w:color w:val="000000"/>
        </w:rPr>
        <w:t xml:space="preserve">Madde 3 – </w:t>
      </w:r>
      <w:r>
        <w:rPr>
          <w:rFonts w:ascii="Calibri" w:hAnsi="Calibri" w:cs="Calibri"/>
          <w:color w:val="000000"/>
        </w:rPr>
        <w:t>Türk eğitim ve öğretim sistemi, bu genel amaçları gerçekleştirecek şekilde düzenlenir ve çeşitli derece ve türdeki eğitim kurumlarının özel amaçları, genel amaçlara ve aşağıda sıralanan temel ilkelere uygun olarak tespit edilir.</w:t>
      </w:r>
      <w:proofErr w:type="gramEnd"/>
      <w:r>
        <w:rPr>
          <w:rFonts w:ascii="Calibri" w:hAnsi="Calibri" w:cs="Calibri"/>
          <w:color w:val="000000"/>
        </w:rPr>
        <w:t xml:space="preserve"> </w:t>
      </w:r>
    </w:p>
    <w:p w:rsidR="00991B91" w:rsidRDefault="00363633">
      <w:pPr>
        <w:pStyle w:val="ListeParagraf1"/>
        <w:ind w:left="0"/>
        <w:jc w:val="both"/>
        <w:rPr>
          <w:rFonts w:ascii="Calibri" w:hAnsi="Calibri" w:cs="Calibri"/>
          <w:b/>
          <w:bCs/>
          <w:color w:val="000000"/>
        </w:rPr>
      </w:pPr>
      <w:r>
        <w:rPr>
          <w:rFonts w:ascii="Calibri" w:hAnsi="Calibri" w:cs="Calibri"/>
          <w:b/>
          <w:bCs/>
          <w:color w:val="000000"/>
        </w:rPr>
        <w:t xml:space="preserve">İKİNCİ BÖLÜM </w:t>
      </w:r>
    </w:p>
    <w:p w:rsidR="00991B91" w:rsidRDefault="00363633">
      <w:pPr>
        <w:pStyle w:val="ListeParagraf1"/>
        <w:ind w:left="0"/>
        <w:jc w:val="both"/>
        <w:rPr>
          <w:rFonts w:ascii="Calibri" w:hAnsi="Calibri" w:cs="Calibri"/>
          <w:b/>
          <w:bCs/>
          <w:color w:val="000000"/>
        </w:rPr>
      </w:pPr>
      <w:r>
        <w:rPr>
          <w:rFonts w:ascii="Calibri" w:hAnsi="Calibri" w:cs="Calibri"/>
          <w:b/>
          <w:bCs/>
          <w:i/>
          <w:iCs/>
          <w:color w:val="000000"/>
        </w:rPr>
        <w:t xml:space="preserve">Türk Milli Eğitiminin Temel İlkeleri </w:t>
      </w:r>
    </w:p>
    <w:p w:rsidR="00991B91" w:rsidRDefault="00363633">
      <w:pPr>
        <w:pStyle w:val="ListeParagraf1"/>
        <w:ind w:left="0"/>
        <w:jc w:val="both"/>
        <w:rPr>
          <w:rFonts w:ascii="Calibri" w:hAnsi="Calibri" w:cs="Calibri"/>
          <w:color w:val="000000"/>
        </w:rPr>
      </w:pPr>
      <w:r>
        <w:rPr>
          <w:rFonts w:ascii="Calibri" w:hAnsi="Calibri" w:cs="Calibri"/>
          <w:i/>
          <w:iCs/>
          <w:color w:val="000000"/>
        </w:rPr>
        <w:t xml:space="preserve">I – Genellik ve eşitlik: </w:t>
      </w:r>
    </w:p>
    <w:p w:rsidR="00991B91" w:rsidRDefault="00363633">
      <w:pPr>
        <w:pStyle w:val="ListeParagraf1"/>
        <w:ind w:left="0"/>
        <w:jc w:val="both"/>
        <w:rPr>
          <w:rFonts w:ascii="Calibri" w:hAnsi="Calibri" w:cs="Calibri"/>
          <w:color w:val="000000"/>
        </w:rPr>
      </w:pPr>
      <w:r>
        <w:rPr>
          <w:rFonts w:ascii="Calibri" w:hAnsi="Calibri" w:cs="Calibri"/>
          <w:b/>
          <w:bCs/>
          <w:color w:val="000000"/>
        </w:rPr>
        <w:t>Madde 4 –</w:t>
      </w:r>
      <w:r>
        <w:rPr>
          <w:rFonts w:ascii="Calibri" w:hAnsi="Calibri" w:cs="Calibri"/>
          <w:color w:val="000000"/>
        </w:rPr>
        <w:t xml:space="preserve"> Eğitim kurumları dil, </w:t>
      </w:r>
      <w:proofErr w:type="gramStart"/>
      <w:r>
        <w:rPr>
          <w:rFonts w:ascii="Calibri" w:hAnsi="Calibri" w:cs="Calibri"/>
          <w:color w:val="000000"/>
        </w:rPr>
        <w:t>ırk,</w:t>
      </w:r>
      <w:proofErr w:type="gramEnd"/>
      <w:r>
        <w:rPr>
          <w:rFonts w:ascii="Calibri" w:hAnsi="Calibri" w:cs="Calibri"/>
          <w:color w:val="000000"/>
        </w:rPr>
        <w:t xml:space="preserve"> cinsiyet ve din ayırımı gözetilmeksizin herkese açıktır. </w:t>
      </w:r>
      <w:proofErr w:type="gramStart"/>
      <w:r>
        <w:rPr>
          <w:rFonts w:ascii="Calibri" w:hAnsi="Calibri" w:cs="Calibri"/>
          <w:color w:val="000000"/>
        </w:rPr>
        <w:t>Eğitimde hiçbir kişiye, aileye, zümreye veya sınıfa imtiyaz tanınamaz.</w:t>
      </w:r>
      <w:proofErr w:type="gramEnd"/>
      <w:r>
        <w:rPr>
          <w:rFonts w:ascii="Calibri" w:hAnsi="Calibri" w:cs="Calibri"/>
          <w:color w:val="000000"/>
        </w:rPr>
        <w:t xml:space="preserve"> </w:t>
      </w:r>
    </w:p>
    <w:p w:rsidR="00991B91" w:rsidRDefault="00363633">
      <w:pPr>
        <w:pStyle w:val="ListeParagraf1"/>
        <w:ind w:left="0"/>
        <w:jc w:val="both"/>
        <w:rPr>
          <w:rFonts w:ascii="Calibri" w:hAnsi="Calibri" w:cs="Calibri"/>
          <w:color w:val="000000"/>
        </w:rPr>
      </w:pPr>
      <w:r>
        <w:rPr>
          <w:rFonts w:ascii="Calibri" w:hAnsi="Calibri" w:cs="Calibri"/>
          <w:i/>
          <w:iCs/>
          <w:color w:val="000000"/>
        </w:rPr>
        <w:t xml:space="preserve">II – Ferdin ve toplumun ihtiyaçları: </w:t>
      </w:r>
    </w:p>
    <w:p w:rsidR="00991B91" w:rsidRDefault="00363633">
      <w:pPr>
        <w:pStyle w:val="ListeParagraf1"/>
        <w:ind w:left="0"/>
        <w:jc w:val="both"/>
        <w:rPr>
          <w:rFonts w:ascii="Calibri" w:hAnsi="Calibri" w:cs="Calibri"/>
          <w:color w:val="000000"/>
        </w:rPr>
      </w:pPr>
      <w:proofErr w:type="gramStart"/>
      <w:r>
        <w:rPr>
          <w:rFonts w:ascii="Calibri" w:hAnsi="Calibri" w:cs="Calibri"/>
          <w:b/>
          <w:bCs/>
          <w:color w:val="000000"/>
        </w:rPr>
        <w:lastRenderedPageBreak/>
        <w:t xml:space="preserve">Madde 5 – </w:t>
      </w:r>
      <w:r>
        <w:rPr>
          <w:rFonts w:ascii="Calibri" w:hAnsi="Calibri" w:cs="Calibri"/>
          <w:color w:val="000000"/>
        </w:rPr>
        <w:t>Milli eğitim hizmeti, Türk vatandaşlarının istek ve kabiliyetleri ile Türk toplumunun ihtiyaçlarına göre düzenlenir.</w:t>
      </w:r>
      <w:proofErr w:type="gramEnd"/>
      <w:r>
        <w:rPr>
          <w:rFonts w:ascii="Calibri" w:hAnsi="Calibri" w:cs="Calibri"/>
          <w:color w:val="000000"/>
        </w:rPr>
        <w:t xml:space="preserve"> </w:t>
      </w:r>
    </w:p>
    <w:p w:rsidR="00991B91" w:rsidRDefault="00363633">
      <w:pPr>
        <w:pStyle w:val="ListeParagraf1"/>
        <w:ind w:left="0"/>
        <w:jc w:val="both"/>
        <w:rPr>
          <w:rFonts w:ascii="Calibri" w:hAnsi="Calibri" w:cs="Calibri"/>
          <w:color w:val="000000"/>
        </w:rPr>
      </w:pPr>
      <w:r>
        <w:rPr>
          <w:rFonts w:ascii="Calibri" w:hAnsi="Calibri" w:cs="Calibri"/>
          <w:i/>
          <w:iCs/>
          <w:color w:val="000000"/>
        </w:rPr>
        <w:t xml:space="preserve">III – Yöneltme: </w:t>
      </w:r>
    </w:p>
    <w:p w:rsidR="00991B91" w:rsidRDefault="00363633">
      <w:pPr>
        <w:pStyle w:val="ListeParagraf1"/>
        <w:ind w:left="0"/>
        <w:jc w:val="both"/>
        <w:rPr>
          <w:rFonts w:ascii="Calibri" w:hAnsi="Calibri" w:cs="Calibri"/>
          <w:color w:val="000000"/>
        </w:rPr>
      </w:pPr>
      <w:r>
        <w:rPr>
          <w:rFonts w:ascii="Calibri" w:hAnsi="Calibri" w:cs="Calibri"/>
          <w:b/>
          <w:bCs/>
          <w:color w:val="000000"/>
        </w:rPr>
        <w:t xml:space="preserve">Madde 6 – </w:t>
      </w:r>
      <w:r>
        <w:rPr>
          <w:rFonts w:ascii="Calibri" w:hAnsi="Calibri" w:cs="Calibri"/>
          <w:color w:val="000000"/>
        </w:rPr>
        <w:t xml:space="preserve">Fertler, eğitimleri süresince, ilgi, istidat ve kabiliyetleri ölçüsünde ve doğrultusunda çeşitli programlara veya okullara yöneltilerek yetiştirilirler. </w:t>
      </w:r>
    </w:p>
    <w:p w:rsidR="00991B91" w:rsidRDefault="00363633">
      <w:pPr>
        <w:pStyle w:val="ListeParagraf1"/>
        <w:ind w:left="0"/>
        <w:jc w:val="both"/>
        <w:rPr>
          <w:rFonts w:ascii="Calibri" w:hAnsi="Calibri" w:cs="Calibri"/>
          <w:color w:val="000000"/>
        </w:rPr>
      </w:pPr>
      <w:proofErr w:type="gramStart"/>
      <w:r>
        <w:rPr>
          <w:rFonts w:ascii="Calibri" w:hAnsi="Calibri" w:cs="Calibri"/>
          <w:b/>
          <w:bCs/>
          <w:color w:val="000000"/>
        </w:rPr>
        <w:t>(Değişik: 16/8/1997 - 4306/3 md.)</w:t>
      </w:r>
      <w:proofErr w:type="gramEnd"/>
      <w:r>
        <w:rPr>
          <w:rFonts w:ascii="Calibri" w:hAnsi="Calibri" w:cs="Calibri"/>
          <w:color w:val="000000"/>
        </w:rPr>
        <w:t xml:space="preserve"> </w:t>
      </w:r>
      <w:proofErr w:type="gramStart"/>
      <w:r>
        <w:rPr>
          <w:rFonts w:ascii="Calibri" w:hAnsi="Calibri" w:cs="Calibri"/>
          <w:color w:val="000000"/>
        </w:rPr>
        <w:t>Milli eğitim sistemi, her bakımdan, bu yöneltmeyi gerçekleştirecek biçimde düzenlenir.</w:t>
      </w:r>
      <w:proofErr w:type="gramEnd"/>
      <w:r>
        <w:rPr>
          <w:rFonts w:ascii="Calibri" w:hAnsi="Calibri" w:cs="Calibri"/>
          <w:color w:val="000000"/>
        </w:rPr>
        <w:t xml:space="preserve"> </w:t>
      </w:r>
      <w:proofErr w:type="gramStart"/>
      <w:r>
        <w:rPr>
          <w:rFonts w:ascii="Calibri" w:hAnsi="Calibri" w:cs="Calibri"/>
          <w:color w:val="000000"/>
        </w:rPr>
        <w:t>Bu amaçla, ortaöğretim kurumlarına, eğitim programlarının hedeflerine uygun düşecek şekilde hazırlık sınıfları konulabilir.</w:t>
      </w:r>
      <w:proofErr w:type="gramEnd"/>
      <w:r>
        <w:rPr>
          <w:rFonts w:ascii="Calibri" w:hAnsi="Calibri" w:cs="Calibri"/>
          <w:color w:val="000000"/>
        </w:rPr>
        <w:t xml:space="preserve"> </w:t>
      </w:r>
    </w:p>
    <w:p w:rsidR="00991B91" w:rsidRDefault="00363633">
      <w:pPr>
        <w:pStyle w:val="ListeParagraf1"/>
        <w:ind w:left="0"/>
        <w:jc w:val="both"/>
        <w:rPr>
          <w:rFonts w:ascii="Calibri" w:hAnsi="Calibri" w:cs="Calibri"/>
          <w:color w:val="000000"/>
        </w:rPr>
      </w:pPr>
      <w:proofErr w:type="gramStart"/>
      <w:r>
        <w:rPr>
          <w:rFonts w:ascii="Calibri" w:hAnsi="Calibri" w:cs="Calibri"/>
          <w:color w:val="000000"/>
        </w:rPr>
        <w:t>Yöneltmede ve başarının ölçülmesinde rehberlik hizmetlerinden ve objektif ölçme ve değerlendirme metotlarından yararlanılır.</w:t>
      </w:r>
      <w:proofErr w:type="gramEnd"/>
      <w:r>
        <w:rPr>
          <w:rFonts w:ascii="Calibri" w:hAnsi="Calibri" w:cs="Calibri"/>
          <w:color w:val="000000"/>
        </w:rPr>
        <w:t xml:space="preserve"> </w:t>
      </w:r>
    </w:p>
    <w:p w:rsidR="00991B91" w:rsidRDefault="00363633">
      <w:pPr>
        <w:pStyle w:val="ListeParagraf1"/>
        <w:ind w:left="0"/>
        <w:jc w:val="both"/>
        <w:rPr>
          <w:rFonts w:ascii="Calibri" w:hAnsi="Calibri" w:cs="Calibri"/>
          <w:color w:val="000000"/>
        </w:rPr>
      </w:pPr>
      <w:r>
        <w:rPr>
          <w:rFonts w:ascii="Calibri" w:hAnsi="Calibri" w:cs="Calibri"/>
          <w:i/>
          <w:iCs/>
          <w:color w:val="000000"/>
        </w:rPr>
        <w:t xml:space="preserve">IV – Eğitim hakkı: </w:t>
      </w:r>
    </w:p>
    <w:p w:rsidR="00991B91" w:rsidRDefault="00363633">
      <w:pPr>
        <w:pStyle w:val="ListeParagraf1"/>
        <w:ind w:left="0"/>
        <w:jc w:val="both"/>
        <w:rPr>
          <w:rFonts w:ascii="Calibri" w:hAnsi="Calibri" w:cs="Calibri"/>
          <w:color w:val="000000"/>
        </w:rPr>
      </w:pPr>
      <w:proofErr w:type="gramStart"/>
      <w:r>
        <w:rPr>
          <w:rFonts w:ascii="Calibri" w:hAnsi="Calibri" w:cs="Calibri"/>
          <w:b/>
          <w:bCs/>
          <w:color w:val="000000"/>
        </w:rPr>
        <w:t xml:space="preserve">Madde 7 – </w:t>
      </w:r>
      <w:r>
        <w:rPr>
          <w:rFonts w:ascii="Calibri" w:hAnsi="Calibri" w:cs="Calibri"/>
          <w:color w:val="000000"/>
        </w:rPr>
        <w:t>İlköğretim görmek her Türk vatandaşının hakkıdır.</w:t>
      </w:r>
      <w:proofErr w:type="gramEnd"/>
      <w:r>
        <w:rPr>
          <w:rFonts w:ascii="Calibri" w:hAnsi="Calibri" w:cs="Calibri"/>
          <w:color w:val="000000"/>
        </w:rPr>
        <w:t xml:space="preserve"> </w:t>
      </w:r>
    </w:p>
    <w:p w:rsidR="00991B91" w:rsidRDefault="00363633">
      <w:pPr>
        <w:pStyle w:val="ListeParagraf1"/>
        <w:ind w:left="0"/>
        <w:jc w:val="both"/>
        <w:rPr>
          <w:rFonts w:ascii="Calibri" w:hAnsi="Calibri" w:cs="Calibri"/>
          <w:color w:val="000000"/>
        </w:rPr>
      </w:pPr>
      <w:proofErr w:type="gramStart"/>
      <w:r>
        <w:rPr>
          <w:rFonts w:ascii="Calibri" w:hAnsi="Calibri" w:cs="Calibri"/>
          <w:color w:val="000000"/>
        </w:rPr>
        <w:t>İlköğretim kurumlarından sonraki eğitim kurumlarından vatandaşlar ilgi, istidat ve kabiliyetleri ölçüsünde yararlanırlar.</w:t>
      </w:r>
      <w:proofErr w:type="gramEnd"/>
      <w:r>
        <w:rPr>
          <w:rFonts w:ascii="Calibri" w:hAnsi="Calibri" w:cs="Calibri"/>
          <w:color w:val="000000"/>
        </w:rPr>
        <w:t xml:space="preserve"> </w:t>
      </w:r>
    </w:p>
    <w:p w:rsidR="00991B91" w:rsidRDefault="00363633">
      <w:pPr>
        <w:pStyle w:val="ListeParagraf1"/>
        <w:ind w:left="0"/>
        <w:jc w:val="both"/>
        <w:rPr>
          <w:rFonts w:ascii="Calibri" w:hAnsi="Calibri" w:cs="Calibri"/>
          <w:color w:val="000000"/>
        </w:rPr>
      </w:pPr>
      <w:r>
        <w:rPr>
          <w:rFonts w:ascii="Calibri" w:hAnsi="Calibri" w:cs="Calibri"/>
          <w:i/>
          <w:iCs/>
          <w:color w:val="000000"/>
        </w:rPr>
        <w:t xml:space="preserve">V – Fırsat ve imkan eşitliği: </w:t>
      </w:r>
    </w:p>
    <w:p w:rsidR="00991B91" w:rsidRDefault="00363633">
      <w:pPr>
        <w:pStyle w:val="ListeParagraf1"/>
        <w:ind w:left="0"/>
        <w:jc w:val="both"/>
        <w:rPr>
          <w:rFonts w:ascii="Calibri" w:hAnsi="Calibri" w:cs="Calibri"/>
          <w:color w:val="000000"/>
        </w:rPr>
      </w:pPr>
      <w:proofErr w:type="gramStart"/>
      <w:r>
        <w:rPr>
          <w:rFonts w:ascii="Calibri" w:hAnsi="Calibri" w:cs="Calibri"/>
          <w:b/>
          <w:bCs/>
          <w:color w:val="000000"/>
        </w:rPr>
        <w:t xml:space="preserve">Madde 8 – </w:t>
      </w:r>
      <w:r>
        <w:rPr>
          <w:rFonts w:ascii="Calibri" w:hAnsi="Calibri" w:cs="Calibri"/>
          <w:color w:val="000000"/>
        </w:rPr>
        <w:t>Eğitimde kadın, erkek herkese fırsat ve imkan eşitliği sağlanır.</w:t>
      </w:r>
      <w:proofErr w:type="gramEnd"/>
      <w:r>
        <w:rPr>
          <w:rFonts w:ascii="Calibri" w:hAnsi="Calibri" w:cs="Calibri"/>
          <w:color w:val="000000"/>
        </w:rPr>
        <w:t xml:space="preserve"> </w:t>
      </w:r>
    </w:p>
    <w:p w:rsidR="00991B91" w:rsidRDefault="00363633">
      <w:pPr>
        <w:pStyle w:val="ListeParagraf1"/>
        <w:ind w:left="0"/>
        <w:jc w:val="both"/>
        <w:rPr>
          <w:rFonts w:ascii="Calibri" w:hAnsi="Calibri" w:cs="Calibri"/>
          <w:color w:val="000000"/>
        </w:rPr>
      </w:pPr>
      <w:r>
        <w:rPr>
          <w:rFonts w:ascii="Calibri" w:hAnsi="Calibri" w:cs="Calibri"/>
          <w:color w:val="000000"/>
        </w:rPr>
        <w:t xml:space="preserve">Maddi imkanlardan yoksun başarılı öğrencilerin en yüksek eğitim kademelerine </w:t>
      </w:r>
      <w:proofErr w:type="gramStart"/>
      <w:r>
        <w:rPr>
          <w:rFonts w:ascii="Calibri" w:hAnsi="Calibri" w:cs="Calibri"/>
          <w:color w:val="000000"/>
        </w:rPr>
        <w:t>kadar</w:t>
      </w:r>
      <w:proofErr w:type="gramEnd"/>
      <w:r>
        <w:rPr>
          <w:rFonts w:ascii="Calibri" w:hAnsi="Calibri" w:cs="Calibri"/>
          <w:color w:val="000000"/>
        </w:rPr>
        <w:t xml:space="preserve"> öğrenim görmelerini sağlamak amacıyle parasız yatılılık, burs, kredi ve başka yollarla gerekli yardımlar yapılır. </w:t>
      </w:r>
    </w:p>
    <w:p w:rsidR="00991B91" w:rsidRDefault="00363633">
      <w:pPr>
        <w:pStyle w:val="ListeParagraf1"/>
        <w:ind w:left="0"/>
        <w:jc w:val="both"/>
        <w:rPr>
          <w:rFonts w:ascii="Calibri" w:hAnsi="Calibri" w:cs="Calibri"/>
          <w:color w:val="000000"/>
        </w:rPr>
      </w:pPr>
      <w:proofErr w:type="gramStart"/>
      <w:r>
        <w:rPr>
          <w:rFonts w:ascii="Calibri" w:hAnsi="Calibri" w:cs="Calibri"/>
          <w:color w:val="000000"/>
        </w:rPr>
        <w:t>Özel eğitime ve korunmaya muhtaç çocukları yetiştirmek için özel tedbirler alınır.</w:t>
      </w:r>
      <w:proofErr w:type="gramEnd"/>
      <w:r>
        <w:rPr>
          <w:rFonts w:ascii="Calibri" w:hAnsi="Calibri" w:cs="Calibri"/>
          <w:color w:val="000000"/>
        </w:rPr>
        <w:t xml:space="preserve"> </w:t>
      </w:r>
    </w:p>
    <w:p w:rsidR="00991B91" w:rsidRDefault="00363633">
      <w:pPr>
        <w:pStyle w:val="ListeParagraf1"/>
        <w:ind w:left="0"/>
        <w:jc w:val="both"/>
        <w:rPr>
          <w:rFonts w:ascii="Calibri" w:hAnsi="Calibri" w:cs="Calibri"/>
          <w:color w:val="000000"/>
        </w:rPr>
      </w:pPr>
      <w:r>
        <w:rPr>
          <w:rFonts w:ascii="Calibri" w:hAnsi="Calibri" w:cs="Calibri"/>
          <w:i/>
          <w:iCs/>
          <w:color w:val="000000"/>
        </w:rPr>
        <w:t xml:space="preserve">VI – Süreklilik: </w:t>
      </w:r>
    </w:p>
    <w:p w:rsidR="00991B91" w:rsidRDefault="00363633">
      <w:pPr>
        <w:pStyle w:val="ListeParagraf1"/>
        <w:ind w:left="0"/>
        <w:jc w:val="both"/>
        <w:rPr>
          <w:rFonts w:ascii="Calibri" w:hAnsi="Calibri" w:cs="Calibri"/>
          <w:color w:val="000000"/>
        </w:rPr>
      </w:pPr>
      <w:proofErr w:type="gramStart"/>
      <w:r>
        <w:rPr>
          <w:rFonts w:ascii="Calibri" w:hAnsi="Calibri" w:cs="Calibri"/>
          <w:b/>
          <w:bCs/>
          <w:color w:val="000000"/>
        </w:rPr>
        <w:t>Madde 9 –</w:t>
      </w:r>
      <w:r>
        <w:rPr>
          <w:rFonts w:ascii="Calibri" w:hAnsi="Calibri" w:cs="Calibri"/>
          <w:color w:val="000000"/>
        </w:rPr>
        <w:t xml:space="preserve"> Fertlerin genel ve mesleki eğitimlerinin hayat boyunca devam etmesi esastır.</w:t>
      </w:r>
      <w:proofErr w:type="gramEnd"/>
      <w:r>
        <w:rPr>
          <w:rFonts w:ascii="Calibri" w:hAnsi="Calibri" w:cs="Calibri"/>
          <w:color w:val="000000"/>
        </w:rPr>
        <w:t xml:space="preserve"> </w:t>
      </w:r>
    </w:p>
    <w:p w:rsidR="00991B91" w:rsidRDefault="00363633">
      <w:pPr>
        <w:pStyle w:val="ListeParagraf1"/>
        <w:ind w:left="0"/>
        <w:jc w:val="both"/>
        <w:rPr>
          <w:rFonts w:ascii="Calibri" w:hAnsi="Calibri" w:cs="Calibri"/>
          <w:color w:val="000000"/>
        </w:rPr>
      </w:pPr>
      <w:r>
        <w:rPr>
          <w:rFonts w:ascii="Calibri" w:hAnsi="Calibri" w:cs="Calibri"/>
          <w:color w:val="000000"/>
        </w:rPr>
        <w:t xml:space="preserve">Gençlerin eğitimi yanında, hayata ve iş alanlarına olumlu bir şekilde uymalarına yardımcı olmak üzere, yetişkinlerin sürekli eğitimini sağlamak için gerekli tedbirleri almak da bir eğitim görevidir. </w:t>
      </w:r>
    </w:p>
    <w:p w:rsidR="00991B91" w:rsidRDefault="00363633">
      <w:pPr>
        <w:pStyle w:val="ListeParagraf1"/>
        <w:ind w:left="0"/>
        <w:jc w:val="both"/>
        <w:rPr>
          <w:rFonts w:ascii="Calibri" w:hAnsi="Calibri" w:cs="Calibri"/>
          <w:color w:val="000000"/>
        </w:rPr>
      </w:pPr>
      <w:r>
        <w:rPr>
          <w:rFonts w:ascii="Calibri" w:hAnsi="Calibri" w:cs="Calibri"/>
          <w:i/>
          <w:iCs/>
          <w:color w:val="000000"/>
        </w:rPr>
        <w:t xml:space="preserve">VII – Atatürk İnkılap ve İlkeleri ve Atatürk Milliyetçiliği: </w:t>
      </w:r>
    </w:p>
    <w:p w:rsidR="00991B91" w:rsidRDefault="00363633">
      <w:pPr>
        <w:pStyle w:val="ListeParagraf1"/>
        <w:ind w:left="0"/>
        <w:jc w:val="both"/>
        <w:rPr>
          <w:rFonts w:ascii="Calibri" w:hAnsi="Calibri" w:cs="Calibri"/>
          <w:color w:val="000000"/>
        </w:rPr>
      </w:pPr>
      <w:proofErr w:type="gramStart"/>
      <w:r>
        <w:rPr>
          <w:rFonts w:ascii="Calibri" w:hAnsi="Calibri" w:cs="Calibri"/>
          <w:b/>
          <w:bCs/>
          <w:color w:val="000000"/>
        </w:rPr>
        <w:t>Madde 10 – (Değişik: 16/6/1983 - 2842/2 md.)</w:t>
      </w:r>
      <w:proofErr w:type="gramEnd"/>
      <w:r>
        <w:rPr>
          <w:rFonts w:ascii="Calibri" w:hAnsi="Calibri" w:cs="Calibri"/>
          <w:b/>
          <w:bCs/>
          <w:color w:val="000000"/>
        </w:rPr>
        <w:t xml:space="preserve"> </w:t>
      </w:r>
    </w:p>
    <w:p w:rsidR="00991B91" w:rsidRDefault="00363633">
      <w:pPr>
        <w:pStyle w:val="ListeParagraf1"/>
        <w:ind w:left="0"/>
        <w:jc w:val="both"/>
        <w:rPr>
          <w:rFonts w:ascii="Calibri" w:hAnsi="Calibri" w:cs="Calibri"/>
          <w:color w:val="000000"/>
        </w:rPr>
      </w:pPr>
      <w:proofErr w:type="gramStart"/>
      <w:r>
        <w:rPr>
          <w:rFonts w:ascii="Calibri" w:hAnsi="Calibri" w:cs="Calibri"/>
          <w:color w:val="000000"/>
        </w:rPr>
        <w:t>Eğitim sistemimizin her derece ve türü ile ilgili ders programlarının hazırlanıp uygulanmasında ve her türlü eğitim faaliyetlerinde Atatürk inkılap ve ilkeleri ve Anayasada ifadesini bulmuş olan Atatürk milliyetçiliği temel olarak alınır.</w:t>
      </w:r>
      <w:proofErr w:type="gramEnd"/>
      <w:r>
        <w:rPr>
          <w:rFonts w:ascii="Calibri" w:hAnsi="Calibri" w:cs="Calibri"/>
          <w:color w:val="000000"/>
        </w:rPr>
        <w:t xml:space="preserve"> Milli ahlak ve milli kültürün bozulup yozlaşmadan kendimize has şekli ile evrensel kültür içinde korunup geliştirilmesine ve öğretilmesine önem verilir. </w:t>
      </w:r>
    </w:p>
    <w:p w:rsidR="00991B91" w:rsidRDefault="00363633">
      <w:pPr>
        <w:pStyle w:val="ListeParagraf1"/>
        <w:ind w:left="0"/>
        <w:jc w:val="both"/>
        <w:rPr>
          <w:rFonts w:ascii="Calibri" w:hAnsi="Calibri" w:cs="Calibri"/>
          <w:color w:val="000000"/>
        </w:rPr>
      </w:pPr>
      <w:r>
        <w:rPr>
          <w:rFonts w:ascii="Calibri" w:hAnsi="Calibri" w:cs="Calibri"/>
          <w:color w:val="000000"/>
        </w:rPr>
        <w:t xml:space="preserve">Milli birlik ve bütünlüğün temel unsurlarından biri olarak Türk dilinin, eğitimin her kademesinde, özellikleri bozulmadan ve aşırılığa kaçılmadan öğretilmesine önem verilir; çağdaş eğitim ve bilim dili halinde zenginleşmesine çalışılır ve bu maksatla Atatürk Kültür, Dil ve Tarih Yüksek Kurumu ile işbirliği yapılarak Mili Eğitim Bakanlığınca gereken tedbirler alınır. </w:t>
      </w:r>
    </w:p>
    <w:p w:rsidR="00991B91" w:rsidRDefault="00991B91">
      <w:pPr>
        <w:pStyle w:val="ListeParagraf1"/>
        <w:ind w:left="0"/>
        <w:jc w:val="both"/>
        <w:rPr>
          <w:rFonts w:ascii="Calibri" w:hAnsi="Calibri" w:cs="Calibri"/>
          <w:i/>
          <w:iCs/>
          <w:color w:val="000000"/>
        </w:rPr>
      </w:pPr>
    </w:p>
    <w:p w:rsidR="00991B91" w:rsidRDefault="00363633">
      <w:pPr>
        <w:pStyle w:val="ListeParagraf1"/>
        <w:ind w:left="0"/>
        <w:jc w:val="both"/>
        <w:rPr>
          <w:rFonts w:ascii="Calibri" w:hAnsi="Calibri" w:cs="Calibri"/>
          <w:color w:val="000000"/>
        </w:rPr>
      </w:pPr>
      <w:r>
        <w:rPr>
          <w:rFonts w:ascii="Calibri" w:hAnsi="Calibri" w:cs="Calibri"/>
          <w:i/>
          <w:iCs/>
          <w:color w:val="000000"/>
        </w:rPr>
        <w:t xml:space="preserve">VIII – Demokrasi eğitimi: </w:t>
      </w:r>
    </w:p>
    <w:p w:rsidR="00991B91" w:rsidRDefault="00363633">
      <w:pPr>
        <w:pStyle w:val="ListeParagraf1"/>
        <w:ind w:left="0"/>
        <w:jc w:val="both"/>
        <w:rPr>
          <w:rFonts w:ascii="Calibri" w:hAnsi="Calibri" w:cs="Calibri"/>
          <w:color w:val="000000"/>
        </w:rPr>
      </w:pPr>
      <w:proofErr w:type="gramStart"/>
      <w:r>
        <w:rPr>
          <w:rFonts w:ascii="Calibri" w:hAnsi="Calibri" w:cs="Calibri"/>
          <w:b/>
          <w:bCs/>
          <w:color w:val="000000"/>
        </w:rPr>
        <w:t>Madde 11 – (Değişik: 16/6/1983 - 2842/3 md.)</w:t>
      </w:r>
      <w:proofErr w:type="gramEnd"/>
      <w:r>
        <w:rPr>
          <w:rFonts w:ascii="Calibri" w:hAnsi="Calibri" w:cs="Calibri"/>
          <w:b/>
          <w:bCs/>
          <w:color w:val="000000"/>
        </w:rPr>
        <w:t xml:space="preserve"> </w:t>
      </w:r>
    </w:p>
    <w:p w:rsidR="00991B91" w:rsidRDefault="00363633">
      <w:pPr>
        <w:pStyle w:val="ListeParagraf1"/>
        <w:ind w:left="0"/>
        <w:jc w:val="both"/>
        <w:rPr>
          <w:rFonts w:ascii="Calibri" w:hAnsi="Calibri" w:cs="Calibri"/>
          <w:color w:val="000000"/>
        </w:rPr>
      </w:pPr>
      <w:r>
        <w:rPr>
          <w:rFonts w:ascii="Calibri" w:hAnsi="Calibri" w:cs="Calibri"/>
          <w:color w:val="000000"/>
        </w:rPr>
        <w:t xml:space="preserve">Güçlü ve istikrarlı, hür ve demokratik bir toplum düzeninin gerçekleşmesi ve devamı için yurttaşların sahip olmaları gereken demokrasi bilincinin, yurt yönetimine ait bilgi, anlayış ve davranışlarla sorumluluk duygusunun ve manevi değerlere saygının, her türlü eğitim çalışmalarında öğrencilere kazandırılıp geliştirilmesine çalışılır; ancak, eğitim kurumlarında Anayasada ifadesini bulan Atatürk milliyetçiliğine aykırı siyasi ve ideolojik telkinler yapılmasına ve bu nitelikteki günlük siyasi olay ve tartışmalara karışılmasına hiçbir şekilde meydan verilmez. </w:t>
      </w:r>
    </w:p>
    <w:p w:rsidR="00991B91" w:rsidRDefault="00991B91">
      <w:pPr>
        <w:pStyle w:val="ListeParagraf1"/>
        <w:ind w:left="0"/>
        <w:jc w:val="both"/>
        <w:rPr>
          <w:rFonts w:ascii="Calibri" w:hAnsi="Calibri" w:cs="Calibri"/>
          <w:i/>
          <w:iCs/>
          <w:color w:val="000000"/>
        </w:rPr>
      </w:pPr>
    </w:p>
    <w:p w:rsidR="00991B91" w:rsidRDefault="00363633">
      <w:pPr>
        <w:pStyle w:val="ListeParagraf1"/>
        <w:ind w:left="0"/>
        <w:jc w:val="both"/>
        <w:rPr>
          <w:rFonts w:ascii="Calibri" w:hAnsi="Calibri" w:cs="Calibri"/>
          <w:color w:val="000000"/>
        </w:rPr>
      </w:pPr>
      <w:r>
        <w:rPr>
          <w:rFonts w:ascii="Calibri" w:hAnsi="Calibri" w:cs="Calibri"/>
          <w:i/>
          <w:iCs/>
          <w:color w:val="000000"/>
        </w:rPr>
        <w:t xml:space="preserve">IX – </w:t>
      </w:r>
      <w:proofErr w:type="gramStart"/>
      <w:r>
        <w:rPr>
          <w:rFonts w:ascii="Calibri" w:hAnsi="Calibri" w:cs="Calibri"/>
          <w:i/>
          <w:iCs/>
          <w:color w:val="000000"/>
        </w:rPr>
        <w:t>Laiklik :</w:t>
      </w:r>
      <w:proofErr w:type="gramEnd"/>
      <w:r>
        <w:rPr>
          <w:rFonts w:ascii="Calibri" w:hAnsi="Calibri" w:cs="Calibri"/>
          <w:i/>
          <w:iCs/>
          <w:color w:val="000000"/>
        </w:rPr>
        <w:t xml:space="preserve"> </w:t>
      </w:r>
    </w:p>
    <w:p w:rsidR="00991B91" w:rsidRDefault="00363633">
      <w:pPr>
        <w:pStyle w:val="ListeParagraf1"/>
        <w:ind w:left="0"/>
        <w:jc w:val="both"/>
        <w:rPr>
          <w:rFonts w:ascii="Calibri" w:hAnsi="Calibri" w:cs="Calibri"/>
          <w:color w:val="000000"/>
        </w:rPr>
      </w:pPr>
      <w:proofErr w:type="gramStart"/>
      <w:r>
        <w:rPr>
          <w:rFonts w:ascii="Calibri" w:hAnsi="Calibri" w:cs="Calibri"/>
          <w:b/>
          <w:bCs/>
          <w:color w:val="000000"/>
        </w:rPr>
        <w:t>Madde 12 – (Değişik: 16/6/1983 - 2842/4 md.)</w:t>
      </w:r>
      <w:proofErr w:type="gramEnd"/>
      <w:r>
        <w:rPr>
          <w:rFonts w:ascii="Calibri" w:hAnsi="Calibri" w:cs="Calibri"/>
          <w:b/>
          <w:bCs/>
          <w:color w:val="000000"/>
        </w:rPr>
        <w:t xml:space="preserve"> </w:t>
      </w:r>
    </w:p>
    <w:p w:rsidR="00991B91" w:rsidRDefault="00363633">
      <w:pPr>
        <w:pStyle w:val="ListeParagraf1"/>
        <w:ind w:left="0"/>
        <w:jc w:val="both"/>
        <w:rPr>
          <w:rFonts w:ascii="Calibri" w:hAnsi="Calibri" w:cs="Calibri"/>
          <w:color w:val="000000"/>
        </w:rPr>
      </w:pPr>
      <w:proofErr w:type="gramStart"/>
      <w:r>
        <w:rPr>
          <w:rFonts w:ascii="Calibri" w:hAnsi="Calibri" w:cs="Calibri"/>
          <w:color w:val="000000"/>
        </w:rPr>
        <w:t>Türk milli eğitiminde laiklik esastır.</w:t>
      </w:r>
      <w:proofErr w:type="gramEnd"/>
      <w:r>
        <w:rPr>
          <w:rFonts w:ascii="Calibri" w:hAnsi="Calibri" w:cs="Calibri"/>
          <w:color w:val="000000"/>
        </w:rPr>
        <w:t xml:space="preserve"> Din kültürü ve ahlak öğretimi ilköğretim okulları ile lise ve dengi okullarda okutulan zorunlu dersler arasında yer alır. </w:t>
      </w:r>
    </w:p>
    <w:p w:rsidR="00991B91" w:rsidRDefault="00991B91">
      <w:pPr>
        <w:pStyle w:val="ListeParagraf1"/>
        <w:ind w:left="0"/>
        <w:jc w:val="both"/>
        <w:rPr>
          <w:rFonts w:ascii="Calibri" w:hAnsi="Calibri" w:cs="Calibri"/>
          <w:i/>
          <w:iCs/>
          <w:color w:val="000000"/>
        </w:rPr>
      </w:pPr>
    </w:p>
    <w:p w:rsidR="00991B91" w:rsidRDefault="00991B91">
      <w:pPr>
        <w:pStyle w:val="ListeParagraf1"/>
        <w:ind w:left="0"/>
        <w:jc w:val="both"/>
        <w:rPr>
          <w:rFonts w:ascii="Calibri" w:hAnsi="Calibri" w:cs="Calibri"/>
          <w:i/>
          <w:iCs/>
          <w:color w:val="000000"/>
        </w:rPr>
      </w:pPr>
    </w:p>
    <w:p w:rsidR="00991B91" w:rsidRDefault="00363633">
      <w:pPr>
        <w:pStyle w:val="ListeParagraf1"/>
        <w:ind w:left="0"/>
        <w:jc w:val="both"/>
        <w:rPr>
          <w:rFonts w:ascii="Calibri" w:hAnsi="Calibri" w:cs="Calibri"/>
          <w:color w:val="000000"/>
        </w:rPr>
      </w:pPr>
      <w:r>
        <w:rPr>
          <w:rFonts w:ascii="Calibri" w:hAnsi="Calibri" w:cs="Calibri"/>
          <w:i/>
          <w:iCs/>
          <w:color w:val="000000"/>
        </w:rPr>
        <w:t xml:space="preserve">X – Bilimsellik: </w:t>
      </w:r>
    </w:p>
    <w:p w:rsidR="00991B91" w:rsidRDefault="00363633">
      <w:pPr>
        <w:pStyle w:val="ListeParagraf1"/>
        <w:ind w:left="0"/>
        <w:jc w:val="both"/>
        <w:rPr>
          <w:rFonts w:ascii="Calibri" w:hAnsi="Calibri" w:cs="Calibri"/>
          <w:color w:val="000000"/>
        </w:rPr>
      </w:pPr>
      <w:proofErr w:type="gramStart"/>
      <w:r>
        <w:rPr>
          <w:rFonts w:ascii="Calibri" w:hAnsi="Calibri" w:cs="Calibri"/>
          <w:b/>
          <w:bCs/>
          <w:color w:val="000000"/>
        </w:rPr>
        <w:t>Madde 13 –</w:t>
      </w:r>
      <w:r>
        <w:rPr>
          <w:rFonts w:ascii="Calibri" w:hAnsi="Calibri" w:cs="Calibri"/>
          <w:color w:val="000000"/>
        </w:rPr>
        <w:t xml:space="preserve"> Her derece ve türdeki ders programları ve eğitim metotlarıyle ders araç ve gereçleri, bilimsel ve teknolojik esaslara ve yeniliklere, çevre ve ülke ihtiyaçlarına göre sürekli olarak geliştirilir.</w:t>
      </w:r>
      <w:proofErr w:type="gramEnd"/>
      <w:r>
        <w:rPr>
          <w:rFonts w:ascii="Calibri" w:hAnsi="Calibri" w:cs="Calibri"/>
          <w:color w:val="000000"/>
        </w:rPr>
        <w:t xml:space="preserve"> </w:t>
      </w:r>
    </w:p>
    <w:p w:rsidR="00991B91" w:rsidRDefault="00363633">
      <w:pPr>
        <w:pStyle w:val="ListeParagraf1"/>
        <w:ind w:left="0"/>
        <w:jc w:val="both"/>
        <w:rPr>
          <w:rFonts w:ascii="Calibri" w:hAnsi="Calibri" w:cs="Calibri"/>
          <w:color w:val="000000"/>
        </w:rPr>
      </w:pPr>
      <w:proofErr w:type="gramStart"/>
      <w:r>
        <w:rPr>
          <w:rFonts w:ascii="Calibri" w:hAnsi="Calibri" w:cs="Calibri"/>
          <w:color w:val="000000"/>
        </w:rPr>
        <w:t>Eğitimde verimliliğin artırılması ve sürekli olarak gelişme ve yenileşmenin sağlanması bilimsel araştırma ve değerlendirmelere dayalı olarak yapılır.</w:t>
      </w:r>
      <w:proofErr w:type="gramEnd"/>
      <w:r>
        <w:rPr>
          <w:rFonts w:ascii="Calibri" w:hAnsi="Calibri" w:cs="Calibri"/>
          <w:color w:val="000000"/>
        </w:rPr>
        <w:t xml:space="preserve"> </w:t>
      </w:r>
    </w:p>
    <w:p w:rsidR="00991B91" w:rsidRDefault="00363633">
      <w:pPr>
        <w:pStyle w:val="ListeParagraf1"/>
        <w:ind w:left="0"/>
        <w:jc w:val="both"/>
        <w:rPr>
          <w:rFonts w:ascii="Calibri" w:hAnsi="Calibri" w:cs="Calibri"/>
          <w:color w:val="000000"/>
        </w:rPr>
      </w:pPr>
      <w:proofErr w:type="gramStart"/>
      <w:r>
        <w:rPr>
          <w:rFonts w:ascii="Calibri" w:hAnsi="Calibri" w:cs="Calibri"/>
          <w:color w:val="000000"/>
        </w:rPr>
        <w:t>Bilgi ve teknoloji üretmek ve kültürümüzü geliştirmekle görevli eğitim kurumları gereğince donatılıp güçlendirilir; bu yöndeki çalışmalar maddi ve manevi bakımından teşvik edilir ve desteklenir.</w:t>
      </w:r>
      <w:proofErr w:type="gramEnd"/>
      <w:r>
        <w:rPr>
          <w:rFonts w:ascii="Calibri" w:hAnsi="Calibri" w:cs="Calibri"/>
          <w:color w:val="000000"/>
        </w:rPr>
        <w:t xml:space="preserve"> </w:t>
      </w:r>
    </w:p>
    <w:p w:rsidR="00991B91" w:rsidRDefault="00991B91">
      <w:pPr>
        <w:pStyle w:val="ListeParagraf1"/>
        <w:ind w:left="0"/>
        <w:jc w:val="both"/>
        <w:rPr>
          <w:rFonts w:ascii="Calibri" w:hAnsi="Calibri" w:cs="Calibri"/>
          <w:i/>
          <w:iCs/>
          <w:color w:val="000000"/>
        </w:rPr>
      </w:pPr>
    </w:p>
    <w:p w:rsidR="00991B91" w:rsidRDefault="00991B91">
      <w:pPr>
        <w:pStyle w:val="ListeParagraf1"/>
        <w:ind w:left="0"/>
        <w:jc w:val="both"/>
        <w:rPr>
          <w:rFonts w:ascii="Calibri" w:hAnsi="Calibri" w:cs="Calibri"/>
          <w:i/>
          <w:iCs/>
          <w:color w:val="000000"/>
        </w:rPr>
      </w:pPr>
    </w:p>
    <w:p w:rsidR="00991B91" w:rsidRDefault="00363633">
      <w:pPr>
        <w:pStyle w:val="ListeParagraf1"/>
        <w:ind w:left="0"/>
        <w:jc w:val="both"/>
        <w:rPr>
          <w:rFonts w:ascii="Calibri" w:hAnsi="Calibri" w:cs="Calibri"/>
          <w:color w:val="000000"/>
        </w:rPr>
      </w:pPr>
      <w:r>
        <w:rPr>
          <w:rFonts w:ascii="Calibri" w:hAnsi="Calibri" w:cs="Calibri"/>
          <w:i/>
          <w:iCs/>
          <w:color w:val="000000"/>
        </w:rPr>
        <w:t xml:space="preserve">XI – </w:t>
      </w:r>
      <w:proofErr w:type="gramStart"/>
      <w:r>
        <w:rPr>
          <w:rFonts w:ascii="Calibri" w:hAnsi="Calibri" w:cs="Calibri"/>
          <w:i/>
          <w:iCs/>
          <w:color w:val="000000"/>
        </w:rPr>
        <w:t>Planlılık :</w:t>
      </w:r>
      <w:proofErr w:type="gramEnd"/>
      <w:r>
        <w:rPr>
          <w:rFonts w:ascii="Calibri" w:hAnsi="Calibri" w:cs="Calibri"/>
          <w:i/>
          <w:iCs/>
          <w:color w:val="000000"/>
        </w:rPr>
        <w:t xml:space="preserve"> </w:t>
      </w:r>
    </w:p>
    <w:p w:rsidR="00991B91" w:rsidRDefault="00363633">
      <w:pPr>
        <w:pStyle w:val="ListeParagraf1"/>
        <w:ind w:left="0"/>
        <w:jc w:val="both"/>
        <w:rPr>
          <w:rFonts w:ascii="Calibri" w:hAnsi="Calibri" w:cs="Calibri"/>
          <w:color w:val="000000"/>
        </w:rPr>
      </w:pPr>
      <w:proofErr w:type="gramStart"/>
      <w:r>
        <w:rPr>
          <w:rFonts w:ascii="Calibri" w:hAnsi="Calibri" w:cs="Calibri"/>
          <w:b/>
          <w:bCs/>
          <w:color w:val="000000"/>
        </w:rPr>
        <w:t>Madde 14 –</w:t>
      </w:r>
      <w:r>
        <w:rPr>
          <w:rFonts w:ascii="Calibri" w:hAnsi="Calibri" w:cs="Calibri"/>
          <w:color w:val="000000"/>
        </w:rPr>
        <w:t xml:space="preserve"> Milli eğitimin gelişmesi iktisadi, sosyal ve kültürel kalkınma hedeflerine uygun olarak eğitim - insangücü - istihdam ilişkileri dikkate alınmak suretiyle, sanayileşme ve tarımda modernleşmede gerekli teknolojik gelişmeyi sağlayacak mesleki ve teknik eğitime ağırlık verecek biçimde planlanır ve gerçekleştirilir.</w:t>
      </w:r>
      <w:proofErr w:type="gramEnd"/>
      <w:r>
        <w:rPr>
          <w:rFonts w:ascii="Calibri" w:hAnsi="Calibri" w:cs="Calibri"/>
          <w:color w:val="000000"/>
        </w:rPr>
        <w:t xml:space="preserve"> </w:t>
      </w:r>
    </w:p>
    <w:p w:rsidR="00991B91" w:rsidRDefault="00363633">
      <w:pPr>
        <w:pStyle w:val="ListeParagraf1"/>
        <w:ind w:left="0"/>
        <w:jc w:val="both"/>
        <w:rPr>
          <w:rFonts w:ascii="Calibri" w:hAnsi="Calibri" w:cs="Calibri"/>
          <w:color w:val="000000"/>
        </w:rPr>
      </w:pPr>
      <w:r>
        <w:rPr>
          <w:rFonts w:ascii="Calibri" w:hAnsi="Calibri" w:cs="Calibri"/>
          <w:color w:val="000000"/>
        </w:rPr>
        <w:t xml:space="preserve">Mesleklerin kademeleri ve her kademenin unvan, yetki ve sorumlulukları kanunla tespit edilir ve her derece ve türdeki örgün ve yaygın mesleki eğitim kurumlarının kuruluş ve programları bu kademelere uygun olarak düzenlenir. </w:t>
      </w:r>
    </w:p>
    <w:p w:rsidR="00991B91" w:rsidRDefault="00363633">
      <w:pPr>
        <w:pStyle w:val="ListeParagraf1"/>
        <w:ind w:left="0"/>
        <w:jc w:val="both"/>
        <w:rPr>
          <w:rFonts w:ascii="Calibri" w:hAnsi="Calibri" w:cs="Calibri"/>
          <w:color w:val="000000"/>
        </w:rPr>
      </w:pPr>
      <w:proofErr w:type="gramStart"/>
      <w:r>
        <w:rPr>
          <w:rFonts w:ascii="Calibri" w:hAnsi="Calibri" w:cs="Calibri"/>
          <w:color w:val="000000"/>
        </w:rPr>
        <w:t>Eğitim kurumlarının yer, personel, bina, tesis ve ekleri, donatım, araç, gereç ve kapasiteleri ile ilgili standartlar önceden tespit edilir ve kurumların bu standartlara göre optimal büyüklükte kurulması ve verimli olarak işletilmesi sağlanır.</w:t>
      </w:r>
      <w:proofErr w:type="gramEnd"/>
      <w:r>
        <w:rPr>
          <w:rFonts w:ascii="Calibri" w:hAnsi="Calibri" w:cs="Calibri"/>
          <w:color w:val="000000"/>
        </w:rPr>
        <w:t xml:space="preserve"> </w:t>
      </w:r>
    </w:p>
    <w:p w:rsidR="00991B91" w:rsidRDefault="00991B91">
      <w:pPr>
        <w:pStyle w:val="ListeParagraf1"/>
        <w:ind w:left="0"/>
        <w:jc w:val="both"/>
        <w:rPr>
          <w:rFonts w:ascii="Calibri" w:hAnsi="Calibri" w:cs="Calibri"/>
          <w:i/>
          <w:iCs/>
          <w:color w:val="000000"/>
        </w:rPr>
      </w:pPr>
    </w:p>
    <w:p w:rsidR="00991B91" w:rsidRDefault="00363633">
      <w:pPr>
        <w:pStyle w:val="ListeParagraf1"/>
        <w:ind w:left="0"/>
        <w:jc w:val="both"/>
        <w:rPr>
          <w:rFonts w:ascii="Calibri" w:hAnsi="Calibri" w:cs="Calibri"/>
          <w:color w:val="000000"/>
        </w:rPr>
      </w:pPr>
      <w:r>
        <w:rPr>
          <w:rFonts w:ascii="Calibri" w:hAnsi="Calibri" w:cs="Calibri"/>
          <w:i/>
          <w:iCs/>
          <w:color w:val="000000"/>
        </w:rPr>
        <w:t xml:space="preserve">XII – Karma eğitim: </w:t>
      </w:r>
    </w:p>
    <w:p w:rsidR="00991B91" w:rsidRDefault="00991B91">
      <w:pPr>
        <w:pStyle w:val="ListeParagraf1"/>
        <w:ind w:left="0"/>
        <w:jc w:val="both"/>
        <w:rPr>
          <w:rFonts w:ascii="Calibri" w:hAnsi="Calibri" w:cs="Calibri"/>
          <w:b/>
          <w:bCs/>
          <w:color w:val="000000"/>
        </w:rPr>
      </w:pPr>
    </w:p>
    <w:p w:rsidR="00991B91" w:rsidRDefault="00363633">
      <w:pPr>
        <w:pStyle w:val="ListeParagraf1"/>
        <w:ind w:left="0"/>
        <w:jc w:val="both"/>
        <w:rPr>
          <w:rFonts w:ascii="Calibri" w:hAnsi="Calibri" w:cs="Calibri"/>
          <w:color w:val="000000"/>
        </w:rPr>
      </w:pPr>
      <w:proofErr w:type="gramStart"/>
      <w:r>
        <w:rPr>
          <w:rFonts w:ascii="Calibri" w:hAnsi="Calibri" w:cs="Calibri"/>
          <w:b/>
          <w:bCs/>
          <w:color w:val="000000"/>
        </w:rPr>
        <w:t>Madde 15 –</w:t>
      </w:r>
      <w:r>
        <w:rPr>
          <w:rFonts w:ascii="Calibri" w:hAnsi="Calibri" w:cs="Calibri"/>
          <w:color w:val="000000"/>
        </w:rPr>
        <w:t xml:space="preserve"> Okullarda kız ve erkek karma eğitim yapılması esastır.</w:t>
      </w:r>
      <w:proofErr w:type="gramEnd"/>
      <w:r>
        <w:rPr>
          <w:rFonts w:ascii="Calibri" w:hAnsi="Calibri" w:cs="Calibri"/>
          <w:color w:val="000000"/>
        </w:rPr>
        <w:t xml:space="preserve"> </w:t>
      </w:r>
      <w:proofErr w:type="gramStart"/>
      <w:r>
        <w:rPr>
          <w:rFonts w:ascii="Calibri" w:hAnsi="Calibri" w:cs="Calibri"/>
          <w:color w:val="000000"/>
        </w:rPr>
        <w:t>Ancak eğitimin türüne, imkan ve zorunluluklara göre bazı okullar yalnızca kız veya yalnızca erkek öğrencilere ayrılabilir.</w:t>
      </w:r>
      <w:proofErr w:type="gramEnd"/>
      <w:r>
        <w:rPr>
          <w:rFonts w:ascii="Calibri" w:hAnsi="Calibri" w:cs="Calibri"/>
          <w:color w:val="000000"/>
        </w:rPr>
        <w:t xml:space="preserve"> </w:t>
      </w:r>
    </w:p>
    <w:p w:rsidR="00991B91" w:rsidRDefault="00363633">
      <w:pPr>
        <w:pStyle w:val="ListeParagraf1"/>
        <w:ind w:left="0"/>
        <w:jc w:val="both"/>
        <w:rPr>
          <w:rFonts w:ascii="Calibri" w:hAnsi="Calibri" w:cs="Calibri"/>
          <w:color w:val="000000"/>
        </w:rPr>
      </w:pPr>
      <w:r>
        <w:rPr>
          <w:rFonts w:ascii="Calibri" w:hAnsi="Calibri" w:cs="Calibri"/>
          <w:i/>
          <w:iCs/>
          <w:color w:val="000000"/>
        </w:rPr>
        <w:t xml:space="preserve">XIII - Eğitim kampüsleri ve okul ile ailenin </w:t>
      </w:r>
      <w:proofErr w:type="gramStart"/>
      <w:r>
        <w:rPr>
          <w:rFonts w:ascii="Calibri" w:hAnsi="Calibri" w:cs="Calibri"/>
          <w:i/>
          <w:iCs/>
          <w:color w:val="000000"/>
        </w:rPr>
        <w:t>işbirliği:</w:t>
      </w:r>
      <w:proofErr w:type="gramEnd"/>
      <w:r>
        <w:rPr>
          <w:rFonts w:ascii="Calibri" w:hAnsi="Calibri" w:cs="Calibri"/>
          <w:i/>
          <w:iCs/>
          <w:color w:val="000000"/>
          <w:vertAlign w:val="superscript"/>
        </w:rPr>
        <w:t>(1)</w:t>
      </w:r>
    </w:p>
    <w:p w:rsidR="00991B91" w:rsidRDefault="00991B91">
      <w:pPr>
        <w:pStyle w:val="ListeParagraf1"/>
        <w:ind w:left="0"/>
        <w:jc w:val="both"/>
        <w:rPr>
          <w:rFonts w:ascii="Calibri" w:hAnsi="Calibri" w:cs="Calibri"/>
          <w:b/>
          <w:bCs/>
          <w:color w:val="000000"/>
        </w:rPr>
      </w:pPr>
    </w:p>
    <w:p w:rsidR="00991B91" w:rsidRDefault="00991B91">
      <w:pPr>
        <w:pStyle w:val="ListeParagraf1"/>
        <w:ind w:left="0"/>
        <w:jc w:val="both"/>
        <w:rPr>
          <w:rFonts w:ascii="Calibri" w:hAnsi="Calibri" w:cs="Calibri"/>
          <w:b/>
          <w:bCs/>
          <w:color w:val="000000"/>
        </w:rPr>
      </w:pPr>
    </w:p>
    <w:p w:rsidR="00991B91" w:rsidRDefault="00363633">
      <w:pPr>
        <w:pStyle w:val="ListeParagraf1"/>
        <w:ind w:left="0"/>
        <w:jc w:val="both"/>
        <w:rPr>
          <w:rFonts w:ascii="Calibri" w:hAnsi="Calibri" w:cs="Calibri"/>
          <w:color w:val="000000"/>
        </w:rPr>
      </w:pPr>
      <w:r>
        <w:rPr>
          <w:rFonts w:ascii="Calibri" w:hAnsi="Calibri" w:cs="Calibri"/>
          <w:b/>
          <w:bCs/>
          <w:color w:val="000000"/>
        </w:rPr>
        <w:t>Madde 16 – (Değişik: 25/6/2009-5917/17 md.)</w:t>
      </w:r>
    </w:p>
    <w:p w:rsidR="00991B91" w:rsidRDefault="00363633">
      <w:pPr>
        <w:pStyle w:val="ListeParagraf1"/>
        <w:ind w:left="0"/>
        <w:jc w:val="both"/>
        <w:rPr>
          <w:rFonts w:ascii="Calibri" w:hAnsi="Calibri" w:cs="Calibri"/>
          <w:color w:val="000000"/>
        </w:rPr>
      </w:pPr>
      <w:r>
        <w:rPr>
          <w:rFonts w:ascii="Calibri" w:hAnsi="Calibri" w:cs="Calibri"/>
          <w:color w:val="000000"/>
        </w:rPr>
        <w:t xml:space="preserve">Aynı </w:t>
      </w:r>
      <w:proofErr w:type="gramStart"/>
      <w:r>
        <w:rPr>
          <w:rFonts w:ascii="Calibri" w:hAnsi="Calibri" w:cs="Calibri"/>
          <w:color w:val="000000"/>
        </w:rPr>
        <w:t>alan</w:t>
      </w:r>
      <w:proofErr w:type="gramEnd"/>
      <w:r>
        <w:rPr>
          <w:rFonts w:ascii="Calibri" w:hAnsi="Calibri" w:cs="Calibri"/>
          <w:color w:val="000000"/>
        </w:rPr>
        <w:t xml:space="preserve"> içinde birden fazla örgün ve/veya yaygın eğitim kurumunun bir arada bulunması halinde eğitim kampüsü kurulabilir ve bunların ortak ihtiyaçlarını karşılamak üzere eğitim kampüsü yönetimi oluşturulabilir. Eğitim kampüsü bünyesindeki ortak açık </w:t>
      </w:r>
      <w:proofErr w:type="gramStart"/>
      <w:r>
        <w:rPr>
          <w:rFonts w:ascii="Calibri" w:hAnsi="Calibri" w:cs="Calibri"/>
          <w:color w:val="000000"/>
        </w:rPr>
        <w:t>alan</w:t>
      </w:r>
      <w:proofErr w:type="gramEnd"/>
      <w:r>
        <w:rPr>
          <w:rFonts w:ascii="Calibri" w:hAnsi="Calibri" w:cs="Calibri"/>
          <w:color w:val="000000"/>
        </w:rPr>
        <w:t xml:space="preserve">, kantin, salon ve benzeri yerlerin işlettirilmesi veya işletilmesi kampüs yönetimince yerine getirilir. </w:t>
      </w:r>
      <w:proofErr w:type="gramStart"/>
      <w:r>
        <w:rPr>
          <w:rFonts w:ascii="Calibri" w:hAnsi="Calibri" w:cs="Calibri"/>
          <w:color w:val="000000"/>
        </w:rPr>
        <w:t>Bu şekilde elde edilen gelirler, kampüsün ortak giderlerinde kullanılır.</w:t>
      </w:r>
      <w:proofErr w:type="gramEnd"/>
      <w:r>
        <w:rPr>
          <w:rFonts w:ascii="Calibri" w:hAnsi="Calibri" w:cs="Calibri"/>
          <w:color w:val="000000"/>
        </w:rPr>
        <w:t xml:space="preserve"> </w:t>
      </w:r>
      <w:proofErr w:type="gramStart"/>
      <w:r>
        <w:rPr>
          <w:rFonts w:ascii="Calibri" w:hAnsi="Calibri" w:cs="Calibri"/>
          <w:color w:val="000000"/>
        </w:rPr>
        <w:t>Eğitim kampüslerinin kuruluşu, yönetiminin oluşumu, gelirlerinin harcanması ve denetlenmesi ile bu fıkrada belirtilen diğer hususlar Maliye Bakanlığı ve Milli Eğitim Bakanlığınca müştereken hazırlanan yönetmelikle düzenlenir.</w:t>
      </w:r>
      <w:proofErr w:type="gramEnd"/>
    </w:p>
    <w:p w:rsidR="00991B91" w:rsidRDefault="00363633">
      <w:pPr>
        <w:pStyle w:val="ListeParagraf1"/>
        <w:ind w:left="0"/>
        <w:jc w:val="both"/>
        <w:rPr>
          <w:rFonts w:ascii="Calibri" w:hAnsi="Calibri" w:cs="Calibri"/>
          <w:color w:val="000000"/>
        </w:rPr>
      </w:pPr>
      <w:proofErr w:type="gramStart"/>
      <w:r>
        <w:rPr>
          <w:rFonts w:ascii="Calibri" w:hAnsi="Calibri" w:cs="Calibri"/>
          <w:color w:val="000000"/>
        </w:rPr>
        <w:t>Eğitim kurumlarının amaçlarının gerçekleştirilmesine katkıda bulunmak için okul ile aile arasında işbirliği sağlanır.</w:t>
      </w:r>
      <w:proofErr w:type="gramEnd"/>
      <w:r>
        <w:rPr>
          <w:rFonts w:ascii="Calibri" w:hAnsi="Calibri" w:cs="Calibri"/>
          <w:color w:val="000000"/>
        </w:rPr>
        <w:t xml:space="preserve"> </w:t>
      </w:r>
      <w:proofErr w:type="gramStart"/>
      <w:r>
        <w:rPr>
          <w:rFonts w:ascii="Calibri" w:hAnsi="Calibri" w:cs="Calibri"/>
          <w:color w:val="000000"/>
        </w:rPr>
        <w:t>Bu amaçla okullarda okul-aile birlikleri kurulur.</w:t>
      </w:r>
      <w:proofErr w:type="gramEnd"/>
      <w:r>
        <w:rPr>
          <w:rFonts w:ascii="Calibri" w:hAnsi="Calibri" w:cs="Calibri"/>
          <w:color w:val="000000"/>
        </w:rPr>
        <w:t xml:space="preserve"> Okul-aile birlikleri, okulların eğitim ve öğretim hizmetlerine etkinlik ve verimlilik kazandırmak, okulların ve maddi imkânlardan yoksun öğrencilerin zorunlu ihtiyaçlarını karşılamak üzere; aynî ve nakdî bağışları </w:t>
      </w:r>
      <w:proofErr w:type="gramStart"/>
      <w:r>
        <w:rPr>
          <w:rFonts w:ascii="Calibri" w:hAnsi="Calibri" w:cs="Calibri"/>
          <w:color w:val="000000"/>
        </w:rPr>
        <w:t>kabul</w:t>
      </w:r>
      <w:proofErr w:type="gramEnd"/>
      <w:r>
        <w:rPr>
          <w:rFonts w:ascii="Calibri" w:hAnsi="Calibri" w:cs="Calibri"/>
          <w:color w:val="000000"/>
        </w:rPr>
        <w:t xml:space="preserve"> edebilir, maddi katkı sağlamak amacıyla sosyal ve kültürel etkinlikler ve kampanyalar düzenleyebilir, okulların bünyesinde bulunan açık alan, kantin, salon ve benzeri yerleri işlettirebilir veya işletebilirler. </w:t>
      </w:r>
      <w:proofErr w:type="gramStart"/>
      <w:r>
        <w:rPr>
          <w:rFonts w:ascii="Calibri" w:hAnsi="Calibri" w:cs="Calibri"/>
          <w:color w:val="000000"/>
        </w:rPr>
        <w:t>Öğrenci velileri hiçbir surette bağış yapmaya zorlanamaz.</w:t>
      </w:r>
      <w:proofErr w:type="gramEnd"/>
      <w:r>
        <w:rPr>
          <w:rFonts w:ascii="Calibri" w:hAnsi="Calibri" w:cs="Calibri"/>
          <w:color w:val="000000"/>
        </w:rPr>
        <w:t xml:space="preserve"> Okul-aile birliklerinin kuruluş ve işleyişi, birlik organlarının oluşturulması ve seçim şekilleri, sosyal ve kültürel etkinliklerden sağlanan maddi katkılar, bağışların kabulü, harcanması ve denetlenmesi ile açık alan, kantin, salon ve benzeri </w:t>
      </w:r>
      <w:r>
        <w:rPr>
          <w:rFonts w:ascii="Calibri" w:hAnsi="Calibri" w:cs="Calibri"/>
          <w:color w:val="000000"/>
        </w:rPr>
        <w:lastRenderedPageBreak/>
        <w:t xml:space="preserve">yerlerin işlettirilmesi veya işletilmesinden sağlanan gelirlerin dağıtım yerleri ve oranları, harcanması ve denetlenmesine dair usul ve esaslar, Maliye Bakanlığı ve Milli Eğitim Bakanlığınca müştereken hazırlanan yönetmelikle düzenlenir. </w:t>
      </w:r>
    </w:p>
    <w:p w:rsidR="00991B91" w:rsidRDefault="00363633">
      <w:pPr>
        <w:pStyle w:val="ListeParagraf1"/>
        <w:ind w:left="0"/>
        <w:jc w:val="both"/>
        <w:rPr>
          <w:rFonts w:ascii="Calibri" w:hAnsi="Calibri" w:cs="Calibri"/>
          <w:color w:val="000000"/>
        </w:rPr>
      </w:pPr>
      <w:r>
        <w:rPr>
          <w:rFonts w:ascii="Calibri" w:hAnsi="Calibri" w:cs="Calibri"/>
          <w:color w:val="000000"/>
        </w:rPr>
        <w:t xml:space="preserve">Milli Eğitim Bakanlığınca belirlenecek usul ve esaslar çerçevesinde, gerekli görülen hallerde </w:t>
      </w:r>
      <w:proofErr w:type="gramStart"/>
      <w:r>
        <w:rPr>
          <w:rFonts w:ascii="Calibri" w:hAnsi="Calibri" w:cs="Calibri"/>
          <w:color w:val="000000"/>
        </w:rPr>
        <w:t>il</w:t>
      </w:r>
      <w:proofErr w:type="gramEnd"/>
      <w:r>
        <w:rPr>
          <w:rFonts w:ascii="Calibri" w:hAnsi="Calibri" w:cs="Calibri"/>
          <w:color w:val="000000"/>
        </w:rPr>
        <w:t xml:space="preserve"> milli eğitim müdürlükleri; il sınırları içerisinde bulunan bir veya birden fazla eğitim kampüsü yönetiminin veya okul-aile birliğinin işlettirebileceği veya işletebileceği yerlere ilişkin ihaleleri bunlar adına yapmaya yetkilidir.</w:t>
      </w:r>
    </w:p>
    <w:p w:rsidR="00991B91" w:rsidRDefault="00363633">
      <w:pPr>
        <w:pStyle w:val="ListeParagraf1"/>
        <w:ind w:left="0"/>
        <w:jc w:val="both"/>
        <w:rPr>
          <w:rFonts w:ascii="Calibri" w:hAnsi="Calibri" w:cs="Calibri"/>
          <w:color w:val="000000"/>
        </w:rPr>
      </w:pPr>
      <w:r>
        <w:rPr>
          <w:rFonts w:ascii="Calibri" w:hAnsi="Calibri" w:cs="Calibri"/>
          <w:color w:val="000000"/>
        </w:rPr>
        <w:t xml:space="preserve">Eğitim kampüsleri ve okul-aile birliklerinin gelirleri, genel bütçe gelirleri ile ilişkilendirilmeksizin eğitim kampüsü yönetimi ve okul-aile birliği </w:t>
      </w:r>
      <w:proofErr w:type="gramStart"/>
      <w:r>
        <w:rPr>
          <w:rFonts w:ascii="Calibri" w:hAnsi="Calibri" w:cs="Calibri"/>
          <w:color w:val="000000"/>
        </w:rPr>
        <w:t>adına</w:t>
      </w:r>
      <w:proofErr w:type="gramEnd"/>
      <w:r>
        <w:rPr>
          <w:rFonts w:ascii="Calibri" w:hAnsi="Calibri" w:cs="Calibri"/>
          <w:color w:val="000000"/>
        </w:rPr>
        <w:t xml:space="preserve"> bankalarda açılan özel hesaplarda tutulur.</w:t>
      </w:r>
    </w:p>
    <w:p w:rsidR="00991B91" w:rsidRDefault="00363633">
      <w:pPr>
        <w:pStyle w:val="ListeParagraf1"/>
        <w:ind w:left="0"/>
        <w:jc w:val="both"/>
        <w:rPr>
          <w:rFonts w:ascii="Calibri" w:hAnsi="Calibri" w:cs="Calibri"/>
          <w:color w:val="000000"/>
        </w:rPr>
      </w:pPr>
      <w:proofErr w:type="gramStart"/>
      <w:r>
        <w:rPr>
          <w:rFonts w:ascii="Calibri" w:hAnsi="Calibri" w:cs="Calibri"/>
          <w:color w:val="000000"/>
        </w:rPr>
        <w:t>Eğitim kampüsü yönetimleri ve okul-aile birlikleri, bu madde kapsamında yapacakları işlemler ve düzenlenen kâğıtlar yönünden damga vergisi ve harçlardan muaf; bunlara ve bunlar tarafından yapılan bağış ve yardımlar ise veraset ve intikal vergisinden müstesnadır.</w:t>
      </w:r>
      <w:proofErr w:type="gramEnd"/>
    </w:p>
    <w:p w:rsidR="00991B91" w:rsidRDefault="00363633">
      <w:pPr>
        <w:pStyle w:val="ListeParagraf1"/>
        <w:ind w:left="0"/>
        <w:jc w:val="both"/>
        <w:rPr>
          <w:rFonts w:ascii="Calibri" w:hAnsi="Calibri" w:cs="Calibri"/>
          <w:color w:val="000000"/>
        </w:rPr>
      </w:pPr>
      <w:r>
        <w:rPr>
          <w:rFonts w:ascii="Calibri" w:hAnsi="Calibri" w:cs="Calibri"/>
          <w:color w:val="000000"/>
        </w:rPr>
        <w:t xml:space="preserve">—————————— </w:t>
      </w:r>
    </w:p>
    <w:p w:rsidR="00991B91" w:rsidRDefault="00363633">
      <w:pPr>
        <w:pStyle w:val="ListeParagraf1"/>
        <w:ind w:left="0"/>
        <w:jc w:val="both"/>
        <w:rPr>
          <w:rFonts w:ascii="Calibri" w:hAnsi="Calibri" w:cs="Calibri"/>
          <w:color w:val="000000"/>
        </w:rPr>
      </w:pPr>
      <w:r>
        <w:rPr>
          <w:rFonts w:ascii="Calibri" w:hAnsi="Calibri" w:cs="Calibri"/>
          <w:i/>
          <w:iCs/>
          <w:color w:val="000000"/>
          <w:vertAlign w:val="superscript"/>
        </w:rPr>
        <w:t>(1)</w:t>
      </w:r>
      <w:r>
        <w:rPr>
          <w:rFonts w:ascii="Calibri" w:hAnsi="Calibri" w:cs="Calibri"/>
          <w:i/>
          <w:iCs/>
          <w:color w:val="000000"/>
        </w:rPr>
        <w:t xml:space="preserve"> Bu madde başlığı”XIII – Okul ile ailenin işbirliği:” iken, 25/6/2009 tarihli ve 5917 sayılı Kanunun 17 inci maddesiyle metne işlendiği şekilde değiştirilmiştir. </w:t>
      </w:r>
    </w:p>
    <w:p w:rsidR="00991B91" w:rsidRDefault="00363633">
      <w:pPr>
        <w:pStyle w:val="ListeParagraf1"/>
        <w:ind w:left="0"/>
        <w:jc w:val="both"/>
        <w:rPr>
          <w:rFonts w:ascii="Calibri" w:hAnsi="Calibri" w:cs="Calibri"/>
          <w:color w:val="000000"/>
        </w:rPr>
      </w:pPr>
      <w:r>
        <w:rPr>
          <w:rFonts w:ascii="Calibri" w:hAnsi="Calibri" w:cs="Calibri"/>
          <w:color w:val="000000"/>
        </w:rPr>
        <w:t> </w:t>
      </w:r>
    </w:p>
    <w:p w:rsidR="00991B91" w:rsidRDefault="00991B91">
      <w:pPr>
        <w:pStyle w:val="ListeParagraf1"/>
        <w:ind w:left="0"/>
        <w:jc w:val="both"/>
        <w:rPr>
          <w:rFonts w:ascii="Calibri" w:hAnsi="Calibri" w:cs="Calibri"/>
          <w:i/>
          <w:iCs/>
          <w:color w:val="000000"/>
        </w:rPr>
      </w:pPr>
    </w:p>
    <w:p w:rsidR="00991B91" w:rsidRDefault="00363633">
      <w:pPr>
        <w:pStyle w:val="ListeParagraf1"/>
        <w:ind w:left="0"/>
        <w:jc w:val="both"/>
        <w:rPr>
          <w:rFonts w:ascii="Calibri" w:hAnsi="Calibri" w:cs="Calibri"/>
          <w:color w:val="000000"/>
        </w:rPr>
      </w:pPr>
      <w:r>
        <w:rPr>
          <w:rFonts w:ascii="Calibri" w:hAnsi="Calibri" w:cs="Calibri"/>
          <w:i/>
          <w:iCs/>
          <w:color w:val="000000"/>
        </w:rPr>
        <w:t xml:space="preserve">XIV – Her yerde eğitim: </w:t>
      </w:r>
    </w:p>
    <w:p w:rsidR="00991B91" w:rsidRDefault="00363633">
      <w:pPr>
        <w:pStyle w:val="ListeParagraf1"/>
        <w:ind w:left="0"/>
        <w:jc w:val="both"/>
        <w:rPr>
          <w:rFonts w:ascii="Calibri" w:hAnsi="Calibri" w:cs="Calibri"/>
          <w:color w:val="000000"/>
        </w:rPr>
      </w:pPr>
      <w:r>
        <w:rPr>
          <w:rFonts w:ascii="Calibri" w:hAnsi="Calibri" w:cs="Calibri"/>
          <w:b/>
          <w:bCs/>
          <w:color w:val="000000"/>
        </w:rPr>
        <w:t xml:space="preserve">Madde 17 – </w:t>
      </w:r>
      <w:r>
        <w:rPr>
          <w:rFonts w:ascii="Calibri" w:hAnsi="Calibri" w:cs="Calibri"/>
          <w:color w:val="000000"/>
        </w:rPr>
        <w:t xml:space="preserve">Milli eğitimin amaçları yalnız resmi ve özel eğitim kurumlarında değil, aynı zamanda evde, çevrede, işyerlerinde, her yerde ve her fırsatta gerçekleştirilmeye çalışılır. </w:t>
      </w:r>
    </w:p>
    <w:p w:rsidR="00991B91" w:rsidRDefault="00363633">
      <w:pPr>
        <w:pStyle w:val="ListeParagraf1"/>
        <w:ind w:left="0"/>
        <w:jc w:val="both"/>
        <w:rPr>
          <w:rFonts w:ascii="Calibri" w:hAnsi="Calibri" w:cs="Calibri"/>
          <w:color w:val="000000"/>
        </w:rPr>
      </w:pPr>
      <w:proofErr w:type="gramStart"/>
      <w:r>
        <w:rPr>
          <w:rFonts w:ascii="Calibri" w:hAnsi="Calibri" w:cs="Calibri"/>
          <w:color w:val="000000"/>
        </w:rPr>
        <w:t>Resmi, özel ve gönüllü her kuruluşun eğitimle ilgili faaliyetleri, Milli Eğitim amaçlarına uygunluğu bakımından Milli Eğitim Bakanlığının denetimine tabidir.</w:t>
      </w:r>
      <w:proofErr w:type="gramEnd"/>
      <w:r>
        <w:rPr>
          <w:rFonts w:ascii="Calibri" w:hAnsi="Calibri" w:cs="Calibri"/>
          <w:color w:val="000000"/>
        </w:rPr>
        <w:t xml:space="preserve"> </w:t>
      </w:r>
    </w:p>
    <w:p w:rsidR="00991B91" w:rsidRDefault="00991B91">
      <w:pPr>
        <w:pStyle w:val="ListeParagraf1"/>
        <w:ind w:left="0"/>
        <w:jc w:val="both"/>
        <w:rPr>
          <w:rFonts w:ascii="Calibri" w:hAnsi="Calibri" w:cs="Calibri"/>
          <w:color w:val="000000"/>
        </w:rPr>
      </w:pPr>
    </w:p>
    <w:p w:rsidR="00991B91" w:rsidRDefault="00363633">
      <w:pPr>
        <w:pStyle w:val="ListeParagraf1"/>
        <w:numPr>
          <w:ilvl w:val="0"/>
          <w:numId w:val="2"/>
        </w:numPr>
        <w:tabs>
          <w:tab w:val="left" w:pos="540"/>
        </w:tabs>
        <w:spacing w:line="240" w:lineRule="exact"/>
        <w:ind w:left="0"/>
        <w:jc w:val="both"/>
        <w:rPr>
          <w:rFonts w:ascii="Calibri" w:hAnsi="Calibri" w:cs="Calibri"/>
          <w:bCs/>
        </w:rPr>
      </w:pPr>
      <w:r>
        <w:rPr>
          <w:rFonts w:ascii="Calibri" w:hAnsi="Calibri" w:cs="Calibri"/>
          <w:bCs/>
        </w:rPr>
        <w:t>Bir önceki toplantıya ait zümre kararlarının uygulama sonuçlarının değerlendirilmesi ve uygulamaya yönelik yeni kararların alınması:</w:t>
      </w:r>
    </w:p>
    <w:p w:rsidR="00991B91" w:rsidRDefault="00991B91">
      <w:pPr>
        <w:pStyle w:val="ListeParagraf1"/>
        <w:tabs>
          <w:tab w:val="left" w:pos="540"/>
        </w:tabs>
        <w:spacing w:line="240" w:lineRule="exact"/>
        <w:ind w:left="0"/>
        <w:jc w:val="both"/>
        <w:rPr>
          <w:rFonts w:ascii="Calibri" w:hAnsi="Calibri" w:cs="Calibri"/>
          <w:bCs/>
          <w:caps/>
        </w:rPr>
      </w:pPr>
    </w:p>
    <w:p w:rsidR="00991B91" w:rsidRDefault="00363633">
      <w:pPr>
        <w:jc w:val="both"/>
        <w:rPr>
          <w:rFonts w:ascii="Calibri" w:hAnsi="Calibri" w:cs="Calibri"/>
        </w:rPr>
      </w:pPr>
      <w:r>
        <w:rPr>
          <w:rFonts w:ascii="Calibri" w:hAnsi="Calibri" w:cs="Calibri"/>
        </w:rPr>
        <w:t xml:space="preserve">        </w:t>
      </w:r>
    </w:p>
    <w:p w:rsidR="00991B91" w:rsidRDefault="00363633">
      <w:pPr>
        <w:jc w:val="both"/>
        <w:rPr>
          <w:rFonts w:ascii="Calibri" w:hAnsi="Calibri" w:cs="Calibri"/>
        </w:rPr>
      </w:pPr>
      <w:proofErr w:type="gramStart"/>
      <w:r>
        <w:rPr>
          <w:rFonts w:ascii="Calibri" w:hAnsi="Calibri" w:cs="Calibri"/>
        </w:rPr>
        <w:t>1.Dönemin</w:t>
      </w:r>
      <w:proofErr w:type="gramEnd"/>
      <w:r>
        <w:rPr>
          <w:rFonts w:ascii="Calibri" w:hAnsi="Calibri" w:cs="Calibri"/>
        </w:rPr>
        <w:t xml:space="preserve"> aylık zümre toplantı kararları </w:t>
      </w:r>
      <w:r>
        <w:rPr>
          <w:rFonts w:ascii="Calibri" w:hAnsi="Calibri" w:cs="Calibri"/>
          <w:b/>
          <w:bCs/>
        </w:rPr>
        <w:t>Mustafa YALIN</w:t>
      </w:r>
      <w:r>
        <w:rPr>
          <w:rFonts w:ascii="Calibri" w:hAnsi="Calibri" w:cs="Calibri"/>
        </w:rPr>
        <w:t xml:space="preserve"> tarafından okunarak uygulama sonuçları değerlendirildi. Bu değerlendirme sonucu yıllık planların hazırlanması, yazılı sınavların yapılış şekli, performans ve yazılı değerlendirmeler, proje ödevlerinin verilmesi, proje ödevleri verilirken müfredata uygun olması, zümrede belirlenen konulardan seçilmesi, eğer o konulardan seçilmeyip öğrencinin özel yeteneği doğrultusunda ve Milli eğitimin amaçlarına uygun olması gibi hususlara dikkat edilmiştir. </w:t>
      </w:r>
      <w:proofErr w:type="gramStart"/>
      <w:r>
        <w:rPr>
          <w:rFonts w:ascii="Calibri" w:hAnsi="Calibri" w:cs="Calibri"/>
        </w:rPr>
        <w:t>Uygunsuz bir durum olmadığı görüldü.</w:t>
      </w:r>
      <w:proofErr w:type="gramEnd"/>
    </w:p>
    <w:p w:rsidR="00991B91" w:rsidRDefault="00991B91">
      <w:pPr>
        <w:jc w:val="both"/>
        <w:rPr>
          <w:rFonts w:ascii="Calibri" w:hAnsi="Calibri" w:cs="Calibri"/>
          <w:bCs/>
          <w:caps/>
        </w:rPr>
      </w:pPr>
    </w:p>
    <w:p w:rsidR="00991B91" w:rsidRDefault="00363633">
      <w:pPr>
        <w:pStyle w:val="ListeParagraf1"/>
        <w:numPr>
          <w:ilvl w:val="0"/>
          <w:numId w:val="2"/>
        </w:numPr>
        <w:tabs>
          <w:tab w:val="left" w:pos="540"/>
        </w:tabs>
        <w:spacing w:line="240" w:lineRule="exact"/>
        <w:ind w:left="0"/>
        <w:jc w:val="both"/>
        <w:rPr>
          <w:rFonts w:ascii="Calibri" w:hAnsi="Calibri" w:cs="Calibri"/>
          <w:caps/>
        </w:rPr>
      </w:pPr>
      <w:r>
        <w:rPr>
          <w:rFonts w:ascii="Calibri" w:hAnsi="Calibri" w:cs="Calibri"/>
          <w:color w:val="000000"/>
        </w:rPr>
        <w:t xml:space="preserve">Birinci dönemin değerlendirilmesi yapılarak, </w:t>
      </w:r>
      <w:r>
        <w:rPr>
          <w:rFonts w:ascii="Calibri" w:hAnsi="Calibri" w:cs="Calibri"/>
        </w:rPr>
        <w:t>Öğrenci başarısının ölçülmesi ve değerlendirilmesinde ortak bir anlayışın, birlik ve beraberliğe yönelik belirleyici kararların alınması</w:t>
      </w:r>
      <w:r>
        <w:rPr>
          <w:rFonts w:ascii="Calibri" w:hAnsi="Calibri" w:cs="Calibri"/>
          <w:caps/>
        </w:rPr>
        <w:t>:</w:t>
      </w:r>
    </w:p>
    <w:p w:rsidR="00991B91" w:rsidRDefault="00363633">
      <w:pPr>
        <w:pStyle w:val="ListeParagraf1"/>
        <w:tabs>
          <w:tab w:val="left" w:pos="540"/>
        </w:tabs>
        <w:spacing w:line="240" w:lineRule="exact"/>
        <w:ind w:left="0"/>
        <w:jc w:val="both"/>
        <w:rPr>
          <w:rFonts w:ascii="Calibri" w:hAnsi="Calibri" w:cs="Calibri"/>
        </w:rPr>
      </w:pPr>
      <w:r>
        <w:rPr>
          <w:rFonts w:ascii="Calibri" w:hAnsi="Calibri" w:cs="Calibri"/>
          <w:b/>
          <w:bCs/>
        </w:rPr>
        <w:t xml:space="preserve">           </w:t>
      </w:r>
      <w:proofErr w:type="gramStart"/>
      <w:r>
        <w:rPr>
          <w:rFonts w:ascii="Calibri" w:hAnsi="Calibri" w:cs="Calibri"/>
          <w:b/>
          <w:bCs/>
        </w:rPr>
        <w:t xml:space="preserve">Zümre Başkanı Nuran KARATEPE tarafından </w:t>
      </w:r>
      <w:r>
        <w:rPr>
          <w:rFonts w:ascii="Calibri" w:hAnsi="Calibri" w:cs="Calibri"/>
        </w:rPr>
        <w:t>1.dönemin başarı durumu değerlendirildi.</w:t>
      </w:r>
      <w:proofErr w:type="gramEnd"/>
      <w:r>
        <w:rPr>
          <w:rFonts w:ascii="Calibri" w:hAnsi="Calibri" w:cs="Calibri"/>
        </w:rPr>
        <w:t xml:space="preserve"> </w:t>
      </w:r>
      <w:proofErr w:type="gramStart"/>
      <w:r>
        <w:rPr>
          <w:rFonts w:ascii="Calibri" w:hAnsi="Calibri" w:cs="Calibri"/>
        </w:rPr>
        <w:t>Aşağıda verilen tabloda başarı yüzdelikleri gösterildi.</w:t>
      </w:r>
      <w:proofErr w:type="gramEnd"/>
      <w:r>
        <w:rPr>
          <w:rFonts w:ascii="Calibri" w:hAnsi="Calibri" w:cs="Calibri"/>
        </w:rPr>
        <w:t xml:space="preserve"> </w:t>
      </w:r>
      <w:proofErr w:type="gramStart"/>
      <w:r>
        <w:rPr>
          <w:rFonts w:ascii="Calibri" w:hAnsi="Calibri" w:cs="Calibri"/>
        </w:rPr>
        <w:t>9.sıınf</w:t>
      </w:r>
      <w:proofErr w:type="gramEnd"/>
      <w:r>
        <w:rPr>
          <w:rFonts w:ascii="Calibri" w:hAnsi="Calibri" w:cs="Calibri"/>
        </w:rPr>
        <w:t xml:space="preserve"> Türk Edebiyatı dersi sınavında başarı oranlarının son sınavlarda  yükseldiği görüldü.9.sınıf Dil ve Anlatım dersi sınavında da başarı oranları  yükseldiği görüldü. </w:t>
      </w:r>
      <w:proofErr w:type="gramStart"/>
      <w:r>
        <w:rPr>
          <w:rFonts w:ascii="Calibri" w:hAnsi="Calibri" w:cs="Calibri"/>
        </w:rPr>
        <w:t>Yapılan ortak çalışmaların olumlu sonuçlar verdiği tespit edildi.10.sınıf Türk edebiyatı ve Dil ve Anlatım derslerinde de başarı oranları yükselmiştir sınıflar arasında başarı oranı farkı görülmemiştir.</w:t>
      </w:r>
      <w:proofErr w:type="gramEnd"/>
      <w:r>
        <w:rPr>
          <w:rFonts w:ascii="Calibri" w:hAnsi="Calibri" w:cs="Calibri"/>
        </w:rPr>
        <w:t xml:space="preserve">   11</w:t>
      </w:r>
      <w:proofErr w:type="gramStart"/>
      <w:r>
        <w:rPr>
          <w:rFonts w:ascii="Calibri" w:hAnsi="Calibri" w:cs="Calibri"/>
        </w:rPr>
        <w:t>.sınıf</w:t>
      </w:r>
      <w:proofErr w:type="gramEnd"/>
      <w:r>
        <w:rPr>
          <w:rFonts w:ascii="Calibri" w:hAnsi="Calibri" w:cs="Calibri"/>
        </w:rPr>
        <w:t xml:space="preserve"> Türk Edebiyatı sınavı başarı oranlarında artış görülmüştür.   11. </w:t>
      </w:r>
      <w:proofErr w:type="gramStart"/>
      <w:r>
        <w:rPr>
          <w:rFonts w:ascii="Calibri" w:hAnsi="Calibri" w:cs="Calibri"/>
        </w:rPr>
        <w:t>sınıf</w:t>
      </w:r>
      <w:proofErr w:type="gramEnd"/>
      <w:r>
        <w:rPr>
          <w:rFonts w:ascii="Calibri" w:hAnsi="Calibri" w:cs="Calibri"/>
        </w:rPr>
        <w:t xml:space="preserve"> Dil ve Anlatım sınavında zorlanılan soru olmadığı görüldü. </w:t>
      </w:r>
      <w:proofErr w:type="gramStart"/>
      <w:r>
        <w:rPr>
          <w:rFonts w:ascii="Calibri" w:hAnsi="Calibri" w:cs="Calibri"/>
        </w:rPr>
        <w:t>Başarı oranları oldukça yükselmiştir.</w:t>
      </w:r>
      <w:proofErr w:type="gramEnd"/>
      <w:r>
        <w:rPr>
          <w:rFonts w:ascii="Calibri" w:hAnsi="Calibri" w:cs="Calibri"/>
        </w:rPr>
        <w:t xml:space="preserve"> 12</w:t>
      </w:r>
      <w:proofErr w:type="gramStart"/>
      <w:r>
        <w:rPr>
          <w:rFonts w:ascii="Calibri" w:hAnsi="Calibri" w:cs="Calibri"/>
        </w:rPr>
        <w:t>.sınıf</w:t>
      </w:r>
      <w:proofErr w:type="gramEnd"/>
      <w:r>
        <w:rPr>
          <w:rFonts w:ascii="Calibri" w:hAnsi="Calibri" w:cs="Calibri"/>
        </w:rPr>
        <w:t xml:space="preserve"> Türk Edebiyatı Dil ve Anlatım derslerinde konuların az olması ve YGS-LYS odaklı çalışmaların sayesinde başarı oranı oldukça yüksek olduğu görüldü.  LYS ve YGS odaklı test çözdürme çalışmaları yaptırıldı. </w:t>
      </w:r>
      <w:proofErr w:type="gramStart"/>
      <w:r>
        <w:rPr>
          <w:rFonts w:ascii="Calibri" w:hAnsi="Calibri" w:cs="Calibri"/>
        </w:rPr>
        <w:t>Zümre öğretmenleri arasındaki işbirliğinin, bilgi paylaşımının olumlu sonuçları görülmüştür.</w:t>
      </w:r>
      <w:proofErr w:type="gramEnd"/>
      <w:r>
        <w:rPr>
          <w:rFonts w:ascii="Calibri" w:hAnsi="Calibri" w:cs="Calibri"/>
        </w:rPr>
        <w:t xml:space="preserve"> </w:t>
      </w:r>
      <w:proofErr w:type="gramStart"/>
      <w:r>
        <w:rPr>
          <w:rFonts w:ascii="Calibri" w:hAnsi="Calibri" w:cs="Calibri"/>
        </w:rPr>
        <w:t>Dönem sonu yapılan ortak sınavlar sonucunda çoğu öğrenci başarı gösterememiştir.</w:t>
      </w:r>
      <w:proofErr w:type="gramEnd"/>
      <w:r>
        <w:rPr>
          <w:rFonts w:ascii="Calibri" w:hAnsi="Calibri" w:cs="Calibri"/>
        </w:rPr>
        <w:t xml:space="preserve"> </w:t>
      </w:r>
      <w:proofErr w:type="gramStart"/>
      <w:r>
        <w:rPr>
          <w:rFonts w:ascii="Calibri" w:hAnsi="Calibri" w:cs="Calibri"/>
        </w:rPr>
        <w:t>Birkaç öğrencimiz notunu yükselterek başarılı olmuştur.</w:t>
      </w:r>
      <w:proofErr w:type="gramEnd"/>
      <w:r>
        <w:rPr>
          <w:rFonts w:ascii="Calibri" w:hAnsi="Calibri" w:cs="Calibri"/>
        </w:rPr>
        <w:t xml:space="preserve"> </w:t>
      </w:r>
      <w:proofErr w:type="gramStart"/>
      <w:r>
        <w:rPr>
          <w:rFonts w:ascii="Calibri" w:hAnsi="Calibri" w:cs="Calibri"/>
        </w:rPr>
        <w:t>Bütün sınıfların 2014-2015 Eğitim ve Öğretim yılı 1.</w:t>
      </w:r>
      <w:proofErr w:type="gramEnd"/>
      <w:r>
        <w:rPr>
          <w:rFonts w:ascii="Calibri" w:hAnsi="Calibri" w:cs="Calibri"/>
        </w:rPr>
        <w:t xml:space="preserve"> Kanaat dönemi başarı durumları sınıf </w:t>
      </w:r>
      <w:proofErr w:type="gramStart"/>
      <w:r>
        <w:rPr>
          <w:rFonts w:ascii="Calibri" w:hAnsi="Calibri" w:cs="Calibri"/>
        </w:rPr>
        <w:t>sınıf  değerlendirildi</w:t>
      </w:r>
      <w:proofErr w:type="gramEnd"/>
      <w:r>
        <w:rPr>
          <w:rFonts w:ascii="Calibri" w:hAnsi="Calibri" w:cs="Calibri"/>
        </w:rPr>
        <w:t xml:space="preserve">. Değerlendirme sonuçları aşağıya </w:t>
      </w:r>
      <w:proofErr w:type="gramStart"/>
      <w:r>
        <w:rPr>
          <w:rFonts w:ascii="Calibri" w:hAnsi="Calibri" w:cs="Calibri"/>
        </w:rPr>
        <w:t>çıkarılmıştır.:</w:t>
      </w:r>
      <w:proofErr w:type="gramEnd"/>
    </w:p>
    <w:p w:rsidR="00991B91" w:rsidRDefault="00991B91">
      <w:pPr>
        <w:pStyle w:val="ListeParagraf1"/>
        <w:tabs>
          <w:tab w:val="left" w:pos="540"/>
        </w:tabs>
        <w:spacing w:line="240" w:lineRule="exact"/>
        <w:ind w:left="0"/>
        <w:jc w:val="both"/>
        <w:rPr>
          <w:rFonts w:ascii="Calibri" w:hAnsi="Calibri" w:cs="Calibri"/>
        </w:rPr>
      </w:pPr>
    </w:p>
    <w:p w:rsidR="00991B91" w:rsidRDefault="00991B91">
      <w:pPr>
        <w:pStyle w:val="ListeParagraf1"/>
        <w:tabs>
          <w:tab w:val="left" w:pos="540"/>
        </w:tabs>
        <w:spacing w:line="240" w:lineRule="exact"/>
        <w:ind w:left="0"/>
        <w:jc w:val="both"/>
        <w:rPr>
          <w:rFonts w:ascii="Calibri" w:hAnsi="Calibri" w:cs="Calibri"/>
        </w:rPr>
      </w:pPr>
    </w:p>
    <w:p w:rsidR="00991B91" w:rsidRDefault="00991B91">
      <w:pPr>
        <w:pStyle w:val="ListeParagraf1"/>
        <w:tabs>
          <w:tab w:val="left" w:pos="540"/>
        </w:tabs>
        <w:spacing w:line="240" w:lineRule="exact"/>
        <w:ind w:left="0"/>
        <w:jc w:val="both"/>
        <w:rPr>
          <w:rFonts w:ascii="Calibri" w:hAnsi="Calibri" w:cs="Calibri"/>
        </w:rPr>
      </w:pPr>
    </w:p>
    <w:tbl>
      <w:tblPr>
        <w:tblW w:w="6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08"/>
        <w:gridCol w:w="2308"/>
        <w:gridCol w:w="2308"/>
      </w:tblGrid>
      <w:tr w:rsidR="00991B91">
        <w:trPr>
          <w:trHeight w:val="596"/>
        </w:trPr>
        <w:tc>
          <w:tcPr>
            <w:tcW w:w="2308" w:type="dxa"/>
          </w:tcPr>
          <w:p w:rsidR="00991B91" w:rsidRDefault="00363633">
            <w:pPr>
              <w:rPr>
                <w:rFonts w:ascii="Calibri" w:eastAsia="Calibri" w:hAnsi="Calibri" w:cs="Calibri"/>
                <w:lang w:eastAsia="en-US"/>
              </w:rPr>
            </w:pPr>
            <w:r>
              <w:rPr>
                <w:rFonts w:ascii="Calibri" w:eastAsia="Calibri" w:hAnsi="Calibri" w:cs="Calibri"/>
                <w:lang w:eastAsia="en-US"/>
              </w:rPr>
              <w:t>SINIFLAR</w:t>
            </w:r>
          </w:p>
        </w:tc>
        <w:tc>
          <w:tcPr>
            <w:tcW w:w="2308" w:type="dxa"/>
          </w:tcPr>
          <w:p w:rsidR="00991B91" w:rsidRDefault="00363633">
            <w:pPr>
              <w:rPr>
                <w:rFonts w:ascii="Calibri" w:eastAsia="Calibri" w:hAnsi="Calibri" w:cs="Calibri"/>
                <w:lang w:eastAsia="en-US"/>
              </w:rPr>
            </w:pPr>
            <w:r>
              <w:rPr>
                <w:rFonts w:ascii="Calibri" w:eastAsia="Calibri" w:hAnsi="Calibri" w:cs="Calibri"/>
                <w:lang w:eastAsia="en-US"/>
              </w:rPr>
              <w:t>TÜRK EDEBİYATI</w:t>
            </w:r>
          </w:p>
        </w:tc>
        <w:tc>
          <w:tcPr>
            <w:tcW w:w="2308" w:type="dxa"/>
          </w:tcPr>
          <w:p w:rsidR="00991B91" w:rsidRDefault="00363633">
            <w:pPr>
              <w:rPr>
                <w:rFonts w:ascii="Calibri" w:eastAsia="Calibri" w:hAnsi="Calibri" w:cs="Calibri"/>
                <w:lang w:eastAsia="en-US"/>
              </w:rPr>
            </w:pPr>
            <w:r>
              <w:rPr>
                <w:rFonts w:ascii="Calibri" w:eastAsia="Calibri" w:hAnsi="Calibri" w:cs="Calibri"/>
                <w:lang w:eastAsia="en-US"/>
              </w:rPr>
              <w:t>DİL VE ANLATIM</w:t>
            </w:r>
          </w:p>
        </w:tc>
      </w:tr>
      <w:tr w:rsidR="00991B91">
        <w:trPr>
          <w:trHeight w:val="298"/>
        </w:trPr>
        <w:tc>
          <w:tcPr>
            <w:tcW w:w="2308" w:type="dxa"/>
          </w:tcPr>
          <w:p w:rsidR="00991B91" w:rsidRDefault="00363633">
            <w:pPr>
              <w:rPr>
                <w:rFonts w:ascii="Calibri" w:eastAsia="Calibri" w:hAnsi="Calibri" w:cs="Calibri"/>
                <w:lang w:eastAsia="en-US"/>
              </w:rPr>
            </w:pPr>
            <w:r>
              <w:rPr>
                <w:rFonts w:ascii="Calibri" w:eastAsia="Calibri" w:hAnsi="Calibri" w:cs="Calibri"/>
                <w:lang w:eastAsia="en-US"/>
              </w:rPr>
              <w:t>9-A</w:t>
            </w:r>
          </w:p>
        </w:tc>
        <w:tc>
          <w:tcPr>
            <w:tcW w:w="2308" w:type="dxa"/>
          </w:tcPr>
          <w:p w:rsidR="00991B91" w:rsidRDefault="00363633">
            <w:pPr>
              <w:rPr>
                <w:rFonts w:ascii="Tahoma" w:hAnsi="Tahoma" w:cs="Tahoma"/>
              </w:rPr>
            </w:pPr>
            <w:r>
              <w:rPr>
                <w:rFonts w:ascii="Tahoma" w:hAnsi="Tahoma" w:cs="Tahoma"/>
              </w:rPr>
              <w:t>%88</w:t>
            </w:r>
          </w:p>
        </w:tc>
        <w:tc>
          <w:tcPr>
            <w:tcW w:w="2308" w:type="dxa"/>
          </w:tcPr>
          <w:p w:rsidR="00991B91" w:rsidRDefault="00363633">
            <w:pPr>
              <w:rPr>
                <w:rFonts w:ascii="Tahoma" w:hAnsi="Tahoma" w:cs="Tahoma"/>
              </w:rPr>
            </w:pPr>
            <w:r>
              <w:rPr>
                <w:rFonts w:ascii="Tahoma" w:hAnsi="Tahoma" w:cs="Tahoma"/>
              </w:rPr>
              <w:t>%94</w:t>
            </w:r>
          </w:p>
        </w:tc>
      </w:tr>
      <w:tr w:rsidR="00991B91">
        <w:trPr>
          <w:trHeight w:val="298"/>
        </w:trPr>
        <w:tc>
          <w:tcPr>
            <w:tcW w:w="2308" w:type="dxa"/>
          </w:tcPr>
          <w:p w:rsidR="00991B91" w:rsidRDefault="00363633">
            <w:pPr>
              <w:rPr>
                <w:rFonts w:ascii="Calibri" w:eastAsia="Calibri" w:hAnsi="Calibri" w:cs="Calibri"/>
                <w:lang w:eastAsia="en-US"/>
              </w:rPr>
            </w:pPr>
            <w:r>
              <w:rPr>
                <w:rFonts w:ascii="Calibri" w:eastAsia="Calibri" w:hAnsi="Calibri" w:cs="Calibri"/>
                <w:lang w:eastAsia="en-US"/>
              </w:rPr>
              <w:t>9-B</w:t>
            </w:r>
          </w:p>
        </w:tc>
        <w:tc>
          <w:tcPr>
            <w:tcW w:w="2308" w:type="dxa"/>
          </w:tcPr>
          <w:p w:rsidR="00991B91" w:rsidRDefault="00363633">
            <w:pPr>
              <w:rPr>
                <w:rFonts w:ascii="Tahoma" w:hAnsi="Tahoma" w:cs="Tahoma"/>
              </w:rPr>
            </w:pPr>
            <w:r>
              <w:rPr>
                <w:rFonts w:ascii="Tahoma" w:hAnsi="Tahoma" w:cs="Tahoma"/>
              </w:rPr>
              <w:t>%85</w:t>
            </w:r>
          </w:p>
        </w:tc>
        <w:tc>
          <w:tcPr>
            <w:tcW w:w="2308" w:type="dxa"/>
          </w:tcPr>
          <w:p w:rsidR="00991B91" w:rsidRDefault="00363633">
            <w:pPr>
              <w:rPr>
                <w:rFonts w:ascii="Tahoma" w:hAnsi="Tahoma" w:cs="Tahoma"/>
              </w:rPr>
            </w:pPr>
            <w:r>
              <w:rPr>
                <w:rFonts w:ascii="Tahoma" w:hAnsi="Tahoma" w:cs="Tahoma"/>
              </w:rPr>
              <w:t>%79</w:t>
            </w:r>
          </w:p>
        </w:tc>
      </w:tr>
      <w:tr w:rsidR="00991B91">
        <w:trPr>
          <w:trHeight w:val="298"/>
        </w:trPr>
        <w:tc>
          <w:tcPr>
            <w:tcW w:w="2308" w:type="dxa"/>
          </w:tcPr>
          <w:p w:rsidR="00991B91" w:rsidRDefault="00363633">
            <w:pPr>
              <w:rPr>
                <w:rFonts w:ascii="Calibri" w:eastAsia="Calibri" w:hAnsi="Calibri" w:cs="Calibri"/>
                <w:lang w:eastAsia="en-US"/>
              </w:rPr>
            </w:pPr>
            <w:r>
              <w:rPr>
                <w:rFonts w:ascii="Calibri" w:eastAsia="Calibri" w:hAnsi="Calibri" w:cs="Calibri"/>
                <w:lang w:eastAsia="en-US"/>
              </w:rPr>
              <w:t>9-C</w:t>
            </w:r>
          </w:p>
        </w:tc>
        <w:tc>
          <w:tcPr>
            <w:tcW w:w="2308" w:type="dxa"/>
          </w:tcPr>
          <w:p w:rsidR="00991B91" w:rsidRDefault="00363633">
            <w:pPr>
              <w:rPr>
                <w:rFonts w:ascii="Tahoma" w:hAnsi="Tahoma" w:cs="Tahoma"/>
              </w:rPr>
            </w:pPr>
            <w:r>
              <w:rPr>
                <w:rFonts w:ascii="Tahoma" w:hAnsi="Tahoma" w:cs="Tahoma"/>
              </w:rPr>
              <w:t>%94</w:t>
            </w:r>
          </w:p>
        </w:tc>
        <w:tc>
          <w:tcPr>
            <w:tcW w:w="2308" w:type="dxa"/>
          </w:tcPr>
          <w:p w:rsidR="00991B91" w:rsidRDefault="00363633">
            <w:pPr>
              <w:rPr>
                <w:rFonts w:ascii="Tahoma" w:hAnsi="Tahoma" w:cs="Tahoma"/>
              </w:rPr>
            </w:pPr>
            <w:r>
              <w:rPr>
                <w:rFonts w:ascii="Tahoma" w:hAnsi="Tahoma" w:cs="Tahoma"/>
              </w:rPr>
              <w:t>%100</w:t>
            </w:r>
          </w:p>
        </w:tc>
      </w:tr>
      <w:tr w:rsidR="00991B91">
        <w:trPr>
          <w:trHeight w:val="298"/>
        </w:trPr>
        <w:tc>
          <w:tcPr>
            <w:tcW w:w="2308" w:type="dxa"/>
          </w:tcPr>
          <w:p w:rsidR="00991B91" w:rsidRDefault="00363633">
            <w:pPr>
              <w:rPr>
                <w:rFonts w:ascii="Calibri" w:eastAsia="Calibri" w:hAnsi="Calibri" w:cs="Calibri"/>
                <w:lang w:eastAsia="en-US"/>
              </w:rPr>
            </w:pPr>
            <w:r>
              <w:rPr>
                <w:rFonts w:ascii="Calibri" w:eastAsia="Calibri" w:hAnsi="Calibri" w:cs="Calibri"/>
                <w:lang w:eastAsia="en-US"/>
              </w:rPr>
              <w:t>10-A</w:t>
            </w:r>
          </w:p>
        </w:tc>
        <w:tc>
          <w:tcPr>
            <w:tcW w:w="2308" w:type="dxa"/>
          </w:tcPr>
          <w:p w:rsidR="00991B91" w:rsidRDefault="00363633">
            <w:pPr>
              <w:rPr>
                <w:rFonts w:ascii="Tahoma" w:hAnsi="Tahoma" w:cs="Tahoma"/>
              </w:rPr>
            </w:pPr>
            <w:r>
              <w:rPr>
                <w:rFonts w:ascii="Tahoma" w:hAnsi="Tahoma" w:cs="Tahoma"/>
              </w:rPr>
              <w:t>%94</w:t>
            </w:r>
          </w:p>
        </w:tc>
        <w:tc>
          <w:tcPr>
            <w:tcW w:w="2308" w:type="dxa"/>
          </w:tcPr>
          <w:p w:rsidR="00991B91" w:rsidRDefault="00363633">
            <w:pPr>
              <w:rPr>
                <w:rFonts w:ascii="Tahoma" w:hAnsi="Tahoma" w:cs="Tahoma"/>
              </w:rPr>
            </w:pPr>
            <w:r>
              <w:rPr>
                <w:rFonts w:ascii="Tahoma" w:hAnsi="Tahoma" w:cs="Tahoma"/>
              </w:rPr>
              <w:t>%100</w:t>
            </w:r>
          </w:p>
        </w:tc>
      </w:tr>
      <w:tr w:rsidR="00991B91">
        <w:trPr>
          <w:trHeight w:val="298"/>
        </w:trPr>
        <w:tc>
          <w:tcPr>
            <w:tcW w:w="2308" w:type="dxa"/>
          </w:tcPr>
          <w:p w:rsidR="00991B91" w:rsidRDefault="00363633">
            <w:pPr>
              <w:rPr>
                <w:rFonts w:ascii="Calibri" w:eastAsia="Calibri" w:hAnsi="Calibri" w:cs="Calibri"/>
                <w:lang w:eastAsia="en-US"/>
              </w:rPr>
            </w:pPr>
            <w:r>
              <w:rPr>
                <w:rFonts w:ascii="Calibri" w:eastAsia="Calibri" w:hAnsi="Calibri" w:cs="Calibri"/>
                <w:lang w:eastAsia="en-US"/>
              </w:rPr>
              <w:t>10-B</w:t>
            </w:r>
          </w:p>
        </w:tc>
        <w:tc>
          <w:tcPr>
            <w:tcW w:w="2308" w:type="dxa"/>
          </w:tcPr>
          <w:p w:rsidR="00991B91" w:rsidRDefault="00363633">
            <w:pPr>
              <w:rPr>
                <w:rFonts w:ascii="Tahoma" w:hAnsi="Tahoma" w:cs="Tahoma"/>
              </w:rPr>
            </w:pPr>
            <w:r>
              <w:rPr>
                <w:rFonts w:ascii="Tahoma" w:hAnsi="Tahoma" w:cs="Tahoma"/>
              </w:rPr>
              <w:t>%88</w:t>
            </w:r>
          </w:p>
        </w:tc>
        <w:tc>
          <w:tcPr>
            <w:tcW w:w="2308" w:type="dxa"/>
          </w:tcPr>
          <w:p w:rsidR="00991B91" w:rsidRDefault="00363633">
            <w:pPr>
              <w:rPr>
                <w:rFonts w:ascii="Tahoma" w:hAnsi="Tahoma" w:cs="Tahoma"/>
              </w:rPr>
            </w:pPr>
            <w:r>
              <w:rPr>
                <w:rFonts w:ascii="Tahoma" w:hAnsi="Tahoma" w:cs="Tahoma"/>
              </w:rPr>
              <w:t>%100</w:t>
            </w:r>
          </w:p>
        </w:tc>
      </w:tr>
      <w:tr w:rsidR="00991B91">
        <w:trPr>
          <w:trHeight w:val="307"/>
        </w:trPr>
        <w:tc>
          <w:tcPr>
            <w:tcW w:w="2308" w:type="dxa"/>
          </w:tcPr>
          <w:p w:rsidR="00991B91" w:rsidRDefault="00363633">
            <w:pPr>
              <w:rPr>
                <w:rFonts w:ascii="Calibri" w:eastAsia="Calibri" w:hAnsi="Calibri" w:cs="Calibri"/>
                <w:lang w:eastAsia="en-US"/>
              </w:rPr>
            </w:pPr>
            <w:r>
              <w:rPr>
                <w:rFonts w:ascii="Tahoma" w:hAnsi="Tahoma" w:cs="Tahoma"/>
              </w:rPr>
              <w:t>10-C</w:t>
            </w:r>
          </w:p>
        </w:tc>
        <w:tc>
          <w:tcPr>
            <w:tcW w:w="2308" w:type="dxa"/>
          </w:tcPr>
          <w:p w:rsidR="00991B91" w:rsidRDefault="00363633">
            <w:pPr>
              <w:rPr>
                <w:rFonts w:ascii="Tahoma" w:hAnsi="Tahoma" w:cs="Tahoma"/>
              </w:rPr>
            </w:pPr>
            <w:r>
              <w:rPr>
                <w:rFonts w:ascii="Tahoma" w:hAnsi="Tahoma" w:cs="Tahoma"/>
              </w:rPr>
              <w:t>%88</w:t>
            </w:r>
          </w:p>
        </w:tc>
        <w:tc>
          <w:tcPr>
            <w:tcW w:w="2308" w:type="dxa"/>
          </w:tcPr>
          <w:p w:rsidR="00991B91" w:rsidRDefault="00363633">
            <w:pPr>
              <w:rPr>
                <w:rFonts w:ascii="Tahoma" w:hAnsi="Tahoma" w:cs="Tahoma"/>
              </w:rPr>
            </w:pPr>
            <w:r>
              <w:rPr>
                <w:rFonts w:ascii="Tahoma" w:hAnsi="Tahoma" w:cs="Tahoma"/>
              </w:rPr>
              <w:t>%97</w:t>
            </w:r>
          </w:p>
        </w:tc>
      </w:tr>
      <w:tr w:rsidR="00991B91">
        <w:trPr>
          <w:trHeight w:val="298"/>
        </w:trPr>
        <w:tc>
          <w:tcPr>
            <w:tcW w:w="2308" w:type="dxa"/>
          </w:tcPr>
          <w:p w:rsidR="00991B91" w:rsidRDefault="00363633">
            <w:pPr>
              <w:rPr>
                <w:rFonts w:ascii="Calibri" w:eastAsia="Calibri" w:hAnsi="Calibri" w:cs="Calibri"/>
                <w:lang w:eastAsia="en-US"/>
              </w:rPr>
            </w:pPr>
            <w:r>
              <w:rPr>
                <w:rFonts w:ascii="Calibri" w:eastAsia="Calibri" w:hAnsi="Calibri" w:cs="Calibri"/>
                <w:lang w:eastAsia="en-US"/>
              </w:rPr>
              <w:t>11-A</w:t>
            </w:r>
          </w:p>
        </w:tc>
        <w:tc>
          <w:tcPr>
            <w:tcW w:w="2308" w:type="dxa"/>
          </w:tcPr>
          <w:p w:rsidR="00991B91" w:rsidRDefault="00363633">
            <w:pPr>
              <w:tabs>
                <w:tab w:val="center" w:pos="1046"/>
              </w:tabs>
              <w:rPr>
                <w:rFonts w:ascii="Tahoma" w:hAnsi="Tahoma" w:cs="Tahoma"/>
              </w:rPr>
            </w:pPr>
            <w:r>
              <w:rPr>
                <w:rFonts w:ascii="Tahoma" w:hAnsi="Tahoma" w:cs="Tahoma"/>
              </w:rPr>
              <w:t>%100</w:t>
            </w:r>
            <w:r>
              <w:rPr>
                <w:rFonts w:ascii="Tahoma" w:hAnsi="Tahoma" w:cs="Tahoma"/>
              </w:rPr>
              <w:tab/>
            </w:r>
          </w:p>
        </w:tc>
        <w:tc>
          <w:tcPr>
            <w:tcW w:w="2308" w:type="dxa"/>
          </w:tcPr>
          <w:p w:rsidR="00991B91" w:rsidRDefault="00363633">
            <w:pPr>
              <w:rPr>
                <w:rFonts w:ascii="Tahoma" w:hAnsi="Tahoma" w:cs="Tahoma"/>
              </w:rPr>
            </w:pPr>
            <w:r>
              <w:rPr>
                <w:rFonts w:ascii="Tahoma" w:hAnsi="Tahoma" w:cs="Tahoma"/>
              </w:rPr>
              <w:t>%100</w:t>
            </w:r>
          </w:p>
        </w:tc>
      </w:tr>
      <w:tr w:rsidR="00991B91">
        <w:trPr>
          <w:trHeight w:val="298"/>
        </w:trPr>
        <w:tc>
          <w:tcPr>
            <w:tcW w:w="2308" w:type="dxa"/>
          </w:tcPr>
          <w:p w:rsidR="00991B91" w:rsidRDefault="00363633">
            <w:pPr>
              <w:rPr>
                <w:rFonts w:ascii="Calibri" w:eastAsia="Calibri" w:hAnsi="Calibri" w:cs="Calibri"/>
                <w:lang w:eastAsia="en-US"/>
              </w:rPr>
            </w:pPr>
            <w:r>
              <w:rPr>
                <w:rFonts w:ascii="Calibri" w:eastAsia="Calibri" w:hAnsi="Calibri" w:cs="Calibri"/>
                <w:lang w:eastAsia="en-US"/>
              </w:rPr>
              <w:t>11-B</w:t>
            </w:r>
          </w:p>
        </w:tc>
        <w:tc>
          <w:tcPr>
            <w:tcW w:w="2308" w:type="dxa"/>
          </w:tcPr>
          <w:p w:rsidR="00991B91" w:rsidRDefault="00363633">
            <w:pPr>
              <w:rPr>
                <w:rFonts w:ascii="Tahoma" w:hAnsi="Tahoma" w:cs="Tahoma"/>
              </w:rPr>
            </w:pPr>
            <w:r>
              <w:rPr>
                <w:rFonts w:ascii="Tahoma" w:hAnsi="Tahoma" w:cs="Tahoma"/>
              </w:rPr>
              <w:t>%100</w:t>
            </w:r>
          </w:p>
        </w:tc>
        <w:tc>
          <w:tcPr>
            <w:tcW w:w="2308" w:type="dxa"/>
          </w:tcPr>
          <w:p w:rsidR="00991B91" w:rsidRDefault="00363633">
            <w:pPr>
              <w:rPr>
                <w:rFonts w:ascii="Tahoma" w:hAnsi="Tahoma" w:cs="Tahoma"/>
              </w:rPr>
            </w:pPr>
            <w:r>
              <w:rPr>
                <w:rFonts w:ascii="Tahoma" w:hAnsi="Tahoma" w:cs="Tahoma"/>
              </w:rPr>
              <w:t>%100</w:t>
            </w:r>
          </w:p>
        </w:tc>
      </w:tr>
      <w:tr w:rsidR="00991B91">
        <w:trPr>
          <w:trHeight w:val="298"/>
        </w:trPr>
        <w:tc>
          <w:tcPr>
            <w:tcW w:w="2308" w:type="dxa"/>
          </w:tcPr>
          <w:p w:rsidR="00991B91" w:rsidRDefault="00363633">
            <w:pPr>
              <w:rPr>
                <w:rFonts w:ascii="Calibri" w:eastAsia="Calibri" w:hAnsi="Calibri" w:cs="Calibri"/>
                <w:lang w:eastAsia="en-US"/>
              </w:rPr>
            </w:pPr>
            <w:r>
              <w:rPr>
                <w:rFonts w:ascii="Calibri" w:eastAsia="Calibri" w:hAnsi="Calibri" w:cs="Calibri"/>
                <w:lang w:eastAsia="en-US"/>
              </w:rPr>
              <w:t>12-A</w:t>
            </w:r>
          </w:p>
        </w:tc>
        <w:tc>
          <w:tcPr>
            <w:tcW w:w="2308" w:type="dxa"/>
          </w:tcPr>
          <w:p w:rsidR="00991B91" w:rsidRDefault="00363633">
            <w:pPr>
              <w:rPr>
                <w:rFonts w:ascii="Calibri" w:eastAsia="Calibri" w:hAnsi="Calibri" w:cs="Calibri"/>
                <w:lang w:eastAsia="en-US"/>
              </w:rPr>
            </w:pPr>
            <w:r>
              <w:rPr>
                <w:rFonts w:ascii="Tahoma" w:hAnsi="Tahoma" w:cs="Tahoma"/>
              </w:rPr>
              <w:t>%100</w:t>
            </w:r>
          </w:p>
        </w:tc>
        <w:tc>
          <w:tcPr>
            <w:tcW w:w="2308" w:type="dxa"/>
          </w:tcPr>
          <w:p w:rsidR="00991B91" w:rsidRDefault="00363633">
            <w:pPr>
              <w:rPr>
                <w:rFonts w:ascii="Calibri" w:eastAsia="Calibri" w:hAnsi="Calibri" w:cs="Calibri"/>
                <w:lang w:eastAsia="en-US"/>
              </w:rPr>
            </w:pPr>
            <w:r>
              <w:rPr>
                <w:rFonts w:ascii="Tahoma" w:hAnsi="Tahoma" w:cs="Tahoma"/>
              </w:rPr>
              <w:t>%100</w:t>
            </w:r>
          </w:p>
        </w:tc>
      </w:tr>
      <w:tr w:rsidR="00991B91">
        <w:trPr>
          <w:trHeight w:val="298"/>
        </w:trPr>
        <w:tc>
          <w:tcPr>
            <w:tcW w:w="2308" w:type="dxa"/>
          </w:tcPr>
          <w:p w:rsidR="00991B91" w:rsidRDefault="00363633">
            <w:pPr>
              <w:rPr>
                <w:rFonts w:ascii="Calibri" w:eastAsia="Calibri" w:hAnsi="Calibri" w:cs="Calibri"/>
                <w:lang w:eastAsia="en-US"/>
              </w:rPr>
            </w:pPr>
            <w:r>
              <w:rPr>
                <w:rFonts w:ascii="Calibri" w:eastAsia="Calibri" w:hAnsi="Calibri" w:cs="Calibri"/>
                <w:lang w:eastAsia="en-US"/>
              </w:rPr>
              <w:t>12-B</w:t>
            </w:r>
          </w:p>
        </w:tc>
        <w:tc>
          <w:tcPr>
            <w:tcW w:w="2308" w:type="dxa"/>
          </w:tcPr>
          <w:p w:rsidR="00991B91" w:rsidRDefault="00363633">
            <w:pPr>
              <w:rPr>
                <w:rFonts w:ascii="Calibri" w:eastAsia="Calibri" w:hAnsi="Calibri" w:cs="Calibri"/>
                <w:lang w:eastAsia="en-US"/>
              </w:rPr>
            </w:pPr>
            <w:r>
              <w:rPr>
                <w:rFonts w:ascii="Calibri" w:eastAsia="Calibri" w:hAnsi="Calibri" w:cs="Calibri"/>
                <w:lang w:eastAsia="en-US"/>
              </w:rPr>
              <w:t>%100</w:t>
            </w:r>
          </w:p>
        </w:tc>
        <w:tc>
          <w:tcPr>
            <w:tcW w:w="2308" w:type="dxa"/>
          </w:tcPr>
          <w:p w:rsidR="00991B91" w:rsidRDefault="00363633">
            <w:pPr>
              <w:rPr>
                <w:rFonts w:ascii="Calibri" w:eastAsia="Calibri" w:hAnsi="Calibri" w:cs="Calibri"/>
                <w:lang w:eastAsia="en-US"/>
              </w:rPr>
            </w:pPr>
            <w:r>
              <w:rPr>
                <w:rFonts w:ascii="Calibri" w:eastAsia="Calibri" w:hAnsi="Calibri" w:cs="Calibri"/>
                <w:lang w:eastAsia="en-US"/>
              </w:rPr>
              <w:t>%100</w:t>
            </w:r>
          </w:p>
        </w:tc>
      </w:tr>
    </w:tbl>
    <w:p w:rsidR="00991B91" w:rsidRDefault="00991B91">
      <w:pPr>
        <w:pStyle w:val="ListeParagraf1"/>
        <w:tabs>
          <w:tab w:val="left" w:pos="540"/>
        </w:tabs>
        <w:spacing w:line="240" w:lineRule="exact"/>
        <w:ind w:left="0"/>
        <w:jc w:val="both"/>
        <w:rPr>
          <w:rFonts w:ascii="Calibri" w:hAnsi="Calibri" w:cs="Calibri"/>
        </w:rPr>
      </w:pPr>
    </w:p>
    <w:p w:rsidR="00991B91" w:rsidRDefault="00991B91">
      <w:pPr>
        <w:pStyle w:val="ListeParagraf1"/>
        <w:tabs>
          <w:tab w:val="left" w:pos="540"/>
        </w:tabs>
        <w:spacing w:line="240" w:lineRule="exact"/>
        <w:ind w:left="0"/>
        <w:jc w:val="both"/>
        <w:rPr>
          <w:rFonts w:ascii="Calibri" w:hAnsi="Calibri" w:cs="Calibri"/>
        </w:rPr>
      </w:pPr>
    </w:p>
    <w:p w:rsidR="00991B91" w:rsidRDefault="00991B91">
      <w:pPr>
        <w:pStyle w:val="ListeParagraf1"/>
        <w:tabs>
          <w:tab w:val="left" w:pos="540"/>
        </w:tabs>
        <w:spacing w:line="240" w:lineRule="exact"/>
        <w:ind w:left="0"/>
        <w:jc w:val="both"/>
        <w:rPr>
          <w:rFonts w:ascii="Calibri" w:hAnsi="Calibri" w:cs="Calibri"/>
        </w:rPr>
      </w:pPr>
    </w:p>
    <w:p w:rsidR="00991B91" w:rsidRDefault="00991B91">
      <w:pPr>
        <w:pStyle w:val="ListeParagraf1"/>
        <w:tabs>
          <w:tab w:val="left" w:pos="540"/>
        </w:tabs>
        <w:spacing w:line="240" w:lineRule="exact"/>
        <w:ind w:left="0"/>
        <w:jc w:val="both"/>
        <w:rPr>
          <w:rFonts w:ascii="Calibri" w:hAnsi="Calibri" w:cs="Calibri"/>
          <w:bCs/>
          <w:caps/>
        </w:rPr>
      </w:pPr>
    </w:p>
    <w:p w:rsidR="00991B91" w:rsidRDefault="00363633">
      <w:pPr>
        <w:pStyle w:val="ListeParagraf1"/>
        <w:numPr>
          <w:ilvl w:val="0"/>
          <w:numId w:val="2"/>
        </w:numPr>
        <w:tabs>
          <w:tab w:val="left" w:pos="540"/>
        </w:tabs>
        <w:spacing w:line="240" w:lineRule="exact"/>
        <w:ind w:left="0"/>
        <w:jc w:val="both"/>
        <w:rPr>
          <w:rFonts w:ascii="Calibri" w:hAnsi="Calibri" w:cs="Calibri"/>
          <w:bCs/>
        </w:rPr>
      </w:pPr>
      <w:r>
        <w:rPr>
          <w:rFonts w:ascii="Calibri" w:hAnsi="Calibri" w:cs="Calibri"/>
          <w:bCs/>
        </w:rPr>
        <w:t>Öğretim programında belirtilen kazanım ve davranışlar dikkate alınarak derslerin işlenişinde uygulanacak öğretim yöntem ve teknikleri ile bunların uygulama şeklinin belirlenmesi:</w:t>
      </w:r>
    </w:p>
    <w:p w:rsidR="00991B91" w:rsidRDefault="00363633">
      <w:pPr>
        <w:pStyle w:val="style38"/>
        <w:jc w:val="both"/>
        <w:rPr>
          <w:rFonts w:ascii="Calibri" w:hAnsi="Calibri" w:cs="Calibri"/>
          <w:color w:val="333333"/>
          <w:sz w:val="24"/>
          <w:szCs w:val="24"/>
        </w:rPr>
      </w:pPr>
      <w:r>
        <w:rPr>
          <w:rFonts w:ascii="Calibri" w:hAnsi="Calibri" w:cs="Calibri"/>
          <w:color w:val="333333"/>
          <w:sz w:val="24"/>
          <w:szCs w:val="24"/>
        </w:rPr>
        <w:t xml:space="preserve">     </w:t>
      </w:r>
    </w:p>
    <w:p w:rsidR="00991B91" w:rsidRDefault="00363633">
      <w:pPr>
        <w:pStyle w:val="style38"/>
        <w:jc w:val="both"/>
        <w:rPr>
          <w:rFonts w:ascii="Calibri" w:hAnsi="Calibri" w:cs="Calibri"/>
          <w:color w:val="333333"/>
          <w:sz w:val="24"/>
          <w:szCs w:val="24"/>
        </w:rPr>
      </w:pPr>
      <w:r>
        <w:rPr>
          <w:rFonts w:ascii="Calibri" w:hAnsi="Calibri" w:cs="Calibri"/>
          <w:color w:val="333333"/>
          <w:sz w:val="24"/>
          <w:szCs w:val="24"/>
        </w:rPr>
        <w:t xml:space="preserve"> </w:t>
      </w:r>
      <w:r>
        <w:rPr>
          <w:rFonts w:ascii="Calibri" w:hAnsi="Calibri" w:cs="Calibri"/>
          <w:b/>
          <w:bCs/>
          <w:color w:val="333333"/>
          <w:sz w:val="24"/>
          <w:szCs w:val="24"/>
        </w:rPr>
        <w:t xml:space="preserve">Türk Dili ve Edebiyatı Öğretmeni Mustafa </w:t>
      </w:r>
      <w:proofErr w:type="gramStart"/>
      <w:r>
        <w:rPr>
          <w:rFonts w:ascii="Calibri" w:hAnsi="Calibri" w:cs="Calibri"/>
          <w:b/>
          <w:bCs/>
          <w:color w:val="333333"/>
          <w:sz w:val="24"/>
          <w:szCs w:val="24"/>
        </w:rPr>
        <w:t>YALIN‘</w:t>
      </w:r>
      <w:r>
        <w:rPr>
          <w:rFonts w:ascii="Calibri" w:hAnsi="Calibri" w:cs="Calibri"/>
          <w:color w:val="333333"/>
          <w:sz w:val="24"/>
          <w:szCs w:val="24"/>
        </w:rPr>
        <w:t xml:space="preserve"> </w:t>
      </w:r>
      <w:r>
        <w:rPr>
          <w:rFonts w:ascii="Calibri" w:hAnsi="Calibri" w:cs="Calibri"/>
          <w:sz w:val="24"/>
          <w:szCs w:val="24"/>
        </w:rPr>
        <w:t>Özellikle</w:t>
      </w:r>
      <w:proofErr w:type="gramEnd"/>
      <w:r>
        <w:rPr>
          <w:rFonts w:ascii="Calibri" w:hAnsi="Calibri" w:cs="Calibri"/>
          <w:sz w:val="24"/>
          <w:szCs w:val="24"/>
        </w:rPr>
        <w:t xml:space="preserve"> Türk Edebiyatı , Dil ve Anlatım dersleri gibi bilgi vermeye dayanan derslerde genellikle öğretmen sunuşunun ağırlıklı olduğu bir strateji izlenir. </w:t>
      </w:r>
      <w:proofErr w:type="gramStart"/>
      <w:r>
        <w:rPr>
          <w:rFonts w:ascii="Calibri" w:hAnsi="Calibri" w:cs="Calibri"/>
          <w:sz w:val="24"/>
          <w:szCs w:val="24"/>
        </w:rPr>
        <w:t>Burada dersin akışını güzelleştirecek, sınıfın dikkatini canlı tutacak soru-cevap ve örnek verme teknikleri ile düz anlatımın sıkıcılığı giderilir.</w:t>
      </w:r>
      <w:proofErr w:type="gramEnd"/>
      <w:r>
        <w:rPr>
          <w:rFonts w:ascii="Calibri" w:hAnsi="Calibri" w:cs="Calibri"/>
          <w:sz w:val="24"/>
          <w:szCs w:val="24"/>
        </w:rPr>
        <w:t xml:space="preserve"> </w:t>
      </w:r>
      <w:proofErr w:type="gramStart"/>
      <w:r>
        <w:rPr>
          <w:rFonts w:ascii="Calibri" w:hAnsi="Calibri" w:cs="Calibri"/>
          <w:sz w:val="24"/>
          <w:szCs w:val="24"/>
        </w:rPr>
        <w:t>Eğer hazır sistemli bilgiler verme yerine, öğrencilerin araştırıp bulmaları veya ham bilgileri işleyerek daha sistemli bilgiler oluşturmaları isteniyorsa, o zaman öğrenci merkezli öğretim stratejileri izlemek gerekir.</w:t>
      </w:r>
      <w:proofErr w:type="gramEnd"/>
      <w:r>
        <w:rPr>
          <w:rFonts w:ascii="Calibri" w:hAnsi="Calibri" w:cs="Calibri"/>
          <w:sz w:val="24"/>
          <w:szCs w:val="24"/>
        </w:rPr>
        <w:t xml:space="preserve"> Dersleri daha zevkli hale getirmek için bütün yöntem ve teknikler kullanılmaya çalışılmalı ders günlük hayatla ilişkilendirilmelidir. Öğrencilerin bilgiyi kendi oluşturmaları </w:t>
      </w:r>
      <w:proofErr w:type="gramStart"/>
      <w:r>
        <w:rPr>
          <w:rFonts w:ascii="Calibri" w:hAnsi="Calibri" w:cs="Calibri"/>
          <w:sz w:val="24"/>
          <w:szCs w:val="24"/>
        </w:rPr>
        <w:t>adına</w:t>
      </w:r>
      <w:proofErr w:type="gramEnd"/>
      <w:r>
        <w:rPr>
          <w:rFonts w:ascii="Calibri" w:hAnsi="Calibri" w:cs="Calibri"/>
          <w:sz w:val="24"/>
          <w:szCs w:val="24"/>
        </w:rPr>
        <w:t xml:space="preserve"> araştırma yaparak derse hazırlıklı gelmeleri sağlanmaya çalışılmalıdır. Ayrıca </w:t>
      </w:r>
      <w:proofErr w:type="gramStart"/>
      <w:r>
        <w:rPr>
          <w:rFonts w:ascii="Calibri" w:hAnsi="Calibri" w:cs="Calibri"/>
          <w:sz w:val="24"/>
          <w:szCs w:val="24"/>
        </w:rPr>
        <w:t>bilim  ve</w:t>
      </w:r>
      <w:proofErr w:type="gramEnd"/>
      <w:r>
        <w:rPr>
          <w:rFonts w:ascii="Calibri" w:hAnsi="Calibri" w:cs="Calibri"/>
          <w:sz w:val="24"/>
          <w:szCs w:val="24"/>
        </w:rPr>
        <w:t xml:space="preserve"> teknoloji ürünleri derslerde etkin bir şekilde kullanılmalıdır.’dedi</w:t>
      </w:r>
      <w:r>
        <w:rPr>
          <w:rFonts w:ascii="Calibri" w:hAnsi="Calibri" w:cs="Calibri"/>
          <w:color w:val="333333"/>
          <w:sz w:val="24"/>
          <w:szCs w:val="24"/>
        </w:rPr>
        <w:t xml:space="preserve">. </w:t>
      </w:r>
    </w:p>
    <w:p w:rsidR="00991B91" w:rsidRDefault="00363633">
      <w:pPr>
        <w:pStyle w:val="style38"/>
        <w:jc w:val="both"/>
        <w:rPr>
          <w:rFonts w:ascii="Calibri" w:hAnsi="Calibri" w:cs="Calibri"/>
          <w:color w:val="333333"/>
          <w:sz w:val="24"/>
          <w:szCs w:val="24"/>
        </w:rPr>
      </w:pPr>
      <w:r>
        <w:rPr>
          <w:rFonts w:ascii="Calibri" w:hAnsi="Calibri" w:cs="Calibri"/>
          <w:color w:val="333333"/>
          <w:sz w:val="24"/>
          <w:szCs w:val="24"/>
        </w:rPr>
        <w:t xml:space="preserve">      </w:t>
      </w:r>
    </w:p>
    <w:p w:rsidR="00991B91" w:rsidRDefault="00991B91">
      <w:pPr>
        <w:pStyle w:val="ListeParagraf1"/>
        <w:tabs>
          <w:tab w:val="left" w:pos="540"/>
        </w:tabs>
        <w:spacing w:line="240" w:lineRule="exact"/>
        <w:ind w:left="0"/>
        <w:jc w:val="both"/>
        <w:rPr>
          <w:rFonts w:ascii="Calibri" w:hAnsi="Calibri" w:cs="Calibri"/>
          <w:bCs/>
          <w:caps/>
        </w:rPr>
      </w:pPr>
    </w:p>
    <w:p w:rsidR="00991B91" w:rsidRDefault="00363633">
      <w:pPr>
        <w:pStyle w:val="ListeParagraf1"/>
        <w:numPr>
          <w:ilvl w:val="0"/>
          <w:numId w:val="2"/>
        </w:numPr>
        <w:ind w:left="0"/>
        <w:jc w:val="both"/>
        <w:rPr>
          <w:rFonts w:ascii="Calibri" w:hAnsi="Calibri" w:cs="Calibri"/>
          <w:color w:val="000000"/>
        </w:rPr>
      </w:pPr>
      <w:r>
        <w:rPr>
          <w:rFonts w:ascii="Calibri" w:hAnsi="Calibri" w:cs="Calibri"/>
          <w:color w:val="000000"/>
        </w:rPr>
        <w:t>Öğrencilerin çalışma, eğitim-öğretim ve başarı durumları ile çevrenin özellikleri incelenir ve başarısızlığın giderilmesi yönünde alınacak önlemler kararlaştırılır:</w:t>
      </w:r>
    </w:p>
    <w:p w:rsidR="00991B91" w:rsidRDefault="00363633">
      <w:pPr>
        <w:pStyle w:val="ListeParagraf1"/>
        <w:ind w:left="0"/>
        <w:jc w:val="both"/>
        <w:rPr>
          <w:rFonts w:ascii="Calibri" w:hAnsi="Calibri" w:cs="Calibri"/>
          <w:color w:val="000000"/>
        </w:rPr>
      </w:pPr>
      <w:r>
        <w:rPr>
          <w:rFonts w:ascii="Calibri" w:hAnsi="Calibri" w:cs="Calibri"/>
          <w:b/>
          <w:bCs/>
          <w:color w:val="000000"/>
        </w:rPr>
        <w:t xml:space="preserve">       Zümre Başkanı Nuran </w:t>
      </w:r>
      <w:proofErr w:type="gramStart"/>
      <w:r>
        <w:rPr>
          <w:rFonts w:ascii="Calibri" w:hAnsi="Calibri" w:cs="Calibri"/>
          <w:b/>
          <w:bCs/>
          <w:color w:val="000000"/>
        </w:rPr>
        <w:t>KARATEPE</w:t>
      </w:r>
      <w:r>
        <w:rPr>
          <w:rFonts w:ascii="Calibri" w:hAnsi="Calibri" w:cs="Calibri"/>
          <w:color w:val="000000"/>
        </w:rPr>
        <w:t xml:space="preserve"> :</w:t>
      </w:r>
      <w:proofErr w:type="gramEnd"/>
      <w:r>
        <w:rPr>
          <w:rFonts w:ascii="Calibri" w:hAnsi="Calibri" w:cs="Calibri"/>
          <w:color w:val="000000"/>
        </w:rPr>
        <w:t xml:space="preserve"> ‘Öğrenci başarısızlıklarını önlemek adına öğrenciler arasında oluşabilecek öğrenme farkları önlenmeye çalışılmalıdır. </w:t>
      </w:r>
      <w:proofErr w:type="gramStart"/>
      <w:r>
        <w:rPr>
          <w:rFonts w:ascii="Calibri" w:hAnsi="Calibri" w:cs="Calibri"/>
          <w:color w:val="000000"/>
        </w:rPr>
        <w:t>1.Kanaat</w:t>
      </w:r>
      <w:proofErr w:type="gramEnd"/>
      <w:r>
        <w:rPr>
          <w:rFonts w:ascii="Calibri" w:hAnsi="Calibri" w:cs="Calibri"/>
          <w:color w:val="000000"/>
        </w:rPr>
        <w:t xml:space="preserve"> döneminde olduğu gibi; zümre öğretmenleri arasında bilgi ve doküman paylaşımı yapılmaya devam edilecektir. Öğrencilerin derse olan ilgilerini artırmak </w:t>
      </w:r>
      <w:proofErr w:type="gramStart"/>
      <w:r>
        <w:rPr>
          <w:rFonts w:ascii="Calibri" w:hAnsi="Calibri" w:cs="Calibri"/>
          <w:color w:val="000000"/>
        </w:rPr>
        <w:t>adına</w:t>
      </w:r>
      <w:proofErr w:type="gramEnd"/>
      <w:r>
        <w:rPr>
          <w:rFonts w:ascii="Calibri" w:hAnsi="Calibri" w:cs="Calibri"/>
          <w:color w:val="000000"/>
        </w:rPr>
        <w:t xml:space="preserve"> yine öğrenciler hakkında bilgi paylaşımı yapılmalıdır. </w:t>
      </w:r>
      <w:proofErr w:type="gramStart"/>
      <w:r>
        <w:rPr>
          <w:rFonts w:ascii="Calibri" w:hAnsi="Calibri" w:cs="Calibri"/>
          <w:color w:val="000000"/>
        </w:rPr>
        <w:t>Özellikle edebiyata ilgisi olan öğrenciler tespit edilmeli, bu konuda öğrenciler yüreklendirilmelidir.</w:t>
      </w:r>
      <w:proofErr w:type="gramEnd"/>
      <w:r>
        <w:rPr>
          <w:rFonts w:ascii="Calibri" w:hAnsi="Calibri" w:cs="Calibri"/>
          <w:color w:val="000000"/>
        </w:rPr>
        <w:t xml:space="preserve"> </w:t>
      </w:r>
      <w:proofErr w:type="gramStart"/>
      <w:r>
        <w:rPr>
          <w:rFonts w:ascii="Calibri" w:hAnsi="Calibri" w:cs="Calibri"/>
          <w:color w:val="000000"/>
        </w:rPr>
        <w:t>Özel bir durumu olan öğrencileri sınıf öğretmenlerine ve rehberlik servisine bildirmeli aynı şekilde başarısı ve ilgisi düşük öğrenciler hakkında gerekli birimlerden bilgi edinmeliyiz.</w:t>
      </w:r>
      <w:proofErr w:type="gramEnd"/>
      <w:r>
        <w:rPr>
          <w:rFonts w:ascii="Calibri" w:hAnsi="Calibri" w:cs="Calibri"/>
          <w:color w:val="000000"/>
        </w:rPr>
        <w:t xml:space="preserve"> </w:t>
      </w:r>
      <w:proofErr w:type="gramStart"/>
      <w:r>
        <w:rPr>
          <w:rFonts w:ascii="Calibri" w:hAnsi="Calibri" w:cs="Calibri"/>
          <w:color w:val="000000"/>
        </w:rPr>
        <w:t>Başarısızlığın altında yatan sebepleri her yönüyle araştırmalıyız.</w:t>
      </w:r>
      <w:proofErr w:type="gramEnd"/>
      <w:r>
        <w:rPr>
          <w:rFonts w:ascii="Calibri" w:hAnsi="Calibri" w:cs="Calibri"/>
          <w:color w:val="000000"/>
        </w:rPr>
        <w:t xml:space="preserve"> </w:t>
      </w:r>
      <w:proofErr w:type="gramStart"/>
      <w:r>
        <w:rPr>
          <w:rFonts w:ascii="Calibri" w:hAnsi="Calibri" w:cs="Calibri"/>
          <w:color w:val="000000"/>
        </w:rPr>
        <w:t>Eksiklikleri gidermeye çalışmalıyız.</w:t>
      </w:r>
      <w:proofErr w:type="gramEnd"/>
      <w:r>
        <w:rPr>
          <w:rFonts w:ascii="Calibri" w:hAnsi="Calibri" w:cs="Calibri"/>
          <w:color w:val="000000"/>
        </w:rPr>
        <w:t xml:space="preserve"> Performans çalışmalarında öğrencilerin fayda sağlayabilecekleri konular tercih edilmelidir.” dedi.</w:t>
      </w:r>
    </w:p>
    <w:p w:rsidR="00991B91" w:rsidRDefault="00991B91">
      <w:pPr>
        <w:pStyle w:val="ListeParagraf1"/>
        <w:ind w:left="0"/>
        <w:jc w:val="both"/>
        <w:rPr>
          <w:rFonts w:ascii="Calibri" w:hAnsi="Calibri" w:cs="Calibri"/>
          <w:color w:val="000000"/>
        </w:rPr>
      </w:pPr>
    </w:p>
    <w:p w:rsidR="00991B91" w:rsidRDefault="00991B91">
      <w:pPr>
        <w:pStyle w:val="ListeParagraf1"/>
        <w:ind w:left="0"/>
        <w:jc w:val="both"/>
        <w:rPr>
          <w:rFonts w:ascii="Calibri" w:hAnsi="Calibri" w:cs="Calibri"/>
          <w:color w:val="000000"/>
        </w:rPr>
      </w:pPr>
    </w:p>
    <w:p w:rsidR="00991B91" w:rsidRDefault="00363633">
      <w:pPr>
        <w:pStyle w:val="ListeParagraf1"/>
        <w:numPr>
          <w:ilvl w:val="0"/>
          <w:numId w:val="2"/>
        </w:numPr>
        <w:tabs>
          <w:tab w:val="left" w:pos="540"/>
        </w:tabs>
        <w:spacing w:line="240" w:lineRule="exact"/>
        <w:ind w:left="0"/>
        <w:jc w:val="both"/>
        <w:rPr>
          <w:rFonts w:ascii="Calibri" w:hAnsi="Calibri" w:cs="Calibri"/>
          <w:bCs/>
          <w:caps/>
        </w:rPr>
      </w:pPr>
      <w:r>
        <w:rPr>
          <w:rFonts w:ascii="Calibri" w:hAnsi="Calibri" w:cs="Calibri"/>
        </w:rPr>
        <w:t>Ünite veya konu</w:t>
      </w:r>
      <w:r>
        <w:rPr>
          <w:rFonts w:ascii="Calibri" w:hAnsi="Calibri" w:cs="Calibri"/>
          <w:bCs/>
        </w:rPr>
        <w:t xml:space="preserve"> ağırlıklarına göre zamanlama yapılması, ünitelendirilmiş yıllık planlar ve ders planlarının hazırlanması, uygulanması ve değerlendirilmesine ilişkin hususların görüşülmesi</w:t>
      </w:r>
      <w:r>
        <w:rPr>
          <w:rFonts w:ascii="Calibri" w:hAnsi="Calibri" w:cs="Calibri"/>
          <w:bCs/>
          <w:caps/>
        </w:rPr>
        <w:t>:</w:t>
      </w:r>
    </w:p>
    <w:p w:rsidR="00991B91" w:rsidRDefault="00991B91">
      <w:pPr>
        <w:pStyle w:val="ListeParagraf1"/>
        <w:tabs>
          <w:tab w:val="left" w:pos="540"/>
        </w:tabs>
        <w:spacing w:line="240" w:lineRule="exact"/>
        <w:ind w:left="0"/>
        <w:jc w:val="both"/>
        <w:rPr>
          <w:rFonts w:ascii="Calibri" w:hAnsi="Calibri" w:cs="Calibri"/>
          <w:bCs/>
          <w:caps/>
        </w:rPr>
      </w:pPr>
    </w:p>
    <w:p w:rsidR="00991B91" w:rsidRDefault="00363633">
      <w:pPr>
        <w:pStyle w:val="ListeParagraf1"/>
        <w:ind w:left="0"/>
        <w:jc w:val="both"/>
        <w:rPr>
          <w:rFonts w:ascii="Calibri" w:hAnsi="Calibri" w:cs="Calibri"/>
          <w:bCs/>
          <w:caps/>
        </w:rPr>
      </w:pPr>
      <w:r>
        <w:rPr>
          <w:rFonts w:ascii="Calibri" w:hAnsi="Calibri" w:cs="Calibri"/>
          <w:b/>
          <w:bCs/>
          <w:color w:val="000000"/>
        </w:rPr>
        <w:lastRenderedPageBreak/>
        <w:t xml:space="preserve">              Zümre Başkanı Nuran KARATEPE: ‘</w:t>
      </w:r>
      <w:r>
        <w:rPr>
          <w:rFonts w:ascii="Calibri" w:hAnsi="Calibri" w:cs="Calibri"/>
          <w:bCs/>
          <w:color w:val="000000"/>
        </w:rPr>
        <w:t xml:space="preserve">Yıllık planlarda belirtildiği gibi müfradata ve ders programına uygun olarak konular yetiştirilmiştir. </w:t>
      </w:r>
      <w:proofErr w:type="gramStart"/>
      <w:r>
        <w:rPr>
          <w:rFonts w:ascii="Calibri" w:hAnsi="Calibri" w:cs="Calibri"/>
          <w:bCs/>
          <w:color w:val="000000"/>
        </w:rPr>
        <w:t>Her hangi bir problem olmadığı görülmüştür.</w:t>
      </w:r>
      <w:proofErr w:type="gramEnd"/>
      <w:r>
        <w:rPr>
          <w:rFonts w:ascii="Calibri" w:hAnsi="Calibri" w:cs="Calibri"/>
          <w:bCs/>
          <w:color w:val="000000"/>
        </w:rPr>
        <w:t xml:space="preserve"> </w:t>
      </w:r>
      <w:proofErr w:type="gramStart"/>
      <w:r>
        <w:rPr>
          <w:rFonts w:ascii="Calibri" w:hAnsi="Calibri" w:cs="Calibri"/>
          <w:bCs/>
          <w:color w:val="000000"/>
        </w:rPr>
        <w:t>2.dönemde</w:t>
      </w:r>
      <w:proofErr w:type="gramEnd"/>
      <w:r>
        <w:rPr>
          <w:rFonts w:ascii="Calibri" w:hAnsi="Calibri" w:cs="Calibri"/>
          <w:bCs/>
          <w:color w:val="000000"/>
        </w:rPr>
        <w:t xml:space="preserve"> yapılacak olan etkinlik ve programların yıllık planı aksatmayacak şekilde uygulanmasına karar verilmiştir.’dedi.  </w:t>
      </w:r>
    </w:p>
    <w:p w:rsidR="00991B91" w:rsidRDefault="00991B91">
      <w:pPr>
        <w:pStyle w:val="ListeParagraf1"/>
        <w:tabs>
          <w:tab w:val="left" w:pos="540"/>
        </w:tabs>
        <w:spacing w:line="240" w:lineRule="exact"/>
        <w:ind w:left="0"/>
        <w:jc w:val="both"/>
        <w:rPr>
          <w:rFonts w:ascii="Calibri" w:hAnsi="Calibri" w:cs="Calibri"/>
          <w:bCs/>
          <w:caps/>
        </w:rPr>
      </w:pPr>
    </w:p>
    <w:p w:rsidR="00991B91" w:rsidRDefault="00363633">
      <w:pPr>
        <w:pStyle w:val="ListeParagraf1"/>
        <w:numPr>
          <w:ilvl w:val="0"/>
          <w:numId w:val="2"/>
        </w:numPr>
        <w:tabs>
          <w:tab w:val="left" w:pos="540"/>
        </w:tabs>
        <w:spacing w:line="240" w:lineRule="exact"/>
        <w:ind w:left="0"/>
        <w:jc w:val="both"/>
        <w:rPr>
          <w:rFonts w:ascii="Calibri" w:hAnsi="Calibri" w:cs="Calibri"/>
          <w:bCs/>
        </w:rPr>
      </w:pPr>
      <w:r>
        <w:rPr>
          <w:rFonts w:ascii="Calibri" w:hAnsi="Calibri" w:cs="Calibri"/>
        </w:rPr>
        <w:t>Diğer zümre veya bölüm</w:t>
      </w:r>
      <w:r>
        <w:rPr>
          <w:rFonts w:ascii="Calibri" w:hAnsi="Calibri" w:cs="Calibri"/>
          <w:bCs/>
        </w:rPr>
        <w:t xml:space="preserve"> öğretmenleriyle yapılacak iş birliği esaslarının belirlenmesi:</w:t>
      </w:r>
    </w:p>
    <w:p w:rsidR="00991B91" w:rsidRDefault="00991B91">
      <w:pPr>
        <w:pStyle w:val="ListeParagraf1"/>
        <w:tabs>
          <w:tab w:val="left" w:pos="540"/>
        </w:tabs>
        <w:spacing w:line="240" w:lineRule="exact"/>
        <w:ind w:left="0"/>
        <w:jc w:val="both"/>
        <w:rPr>
          <w:rFonts w:ascii="Calibri" w:hAnsi="Calibri" w:cs="Calibri"/>
          <w:bCs/>
        </w:rPr>
      </w:pPr>
    </w:p>
    <w:p w:rsidR="00991B91" w:rsidRDefault="00363633">
      <w:pPr>
        <w:jc w:val="both"/>
        <w:rPr>
          <w:rFonts w:ascii="Calibri" w:hAnsi="Calibri" w:cs="Calibri"/>
        </w:rPr>
      </w:pPr>
      <w:r>
        <w:rPr>
          <w:rFonts w:ascii="Calibri" w:hAnsi="Calibri" w:cs="Calibri"/>
          <w:b/>
          <w:bCs/>
        </w:rPr>
        <w:t xml:space="preserve">           Türk Dili ve Edebiyatı Öğretmeni Mustafa YALIN: ‘</w:t>
      </w:r>
      <w:r>
        <w:rPr>
          <w:rFonts w:ascii="Calibri" w:hAnsi="Calibri" w:cs="Calibri"/>
        </w:rPr>
        <w:t>Sene başı zümresinde alınan kararlar doğrultusunda derslerin, konuların durumuna göre Tarih, Din Kültürü ve Ahlak Bilgisi, Coğrafya,  zümreleri ile işbirliğine gidilecektir. Ayrıca Türk dilinin güzel ve doğru kullanımı konusunda bütün zümre öğretmenleri ile iletişim devam edecektir.’ dedi.</w:t>
      </w:r>
    </w:p>
    <w:p w:rsidR="00991B91" w:rsidRDefault="00991B91">
      <w:pPr>
        <w:pStyle w:val="ListeParagraf1"/>
        <w:tabs>
          <w:tab w:val="left" w:pos="540"/>
        </w:tabs>
        <w:spacing w:line="240" w:lineRule="exact"/>
        <w:ind w:left="0"/>
        <w:jc w:val="both"/>
        <w:rPr>
          <w:rFonts w:ascii="Calibri" w:hAnsi="Calibri" w:cs="Calibri"/>
          <w:bCs/>
        </w:rPr>
      </w:pPr>
    </w:p>
    <w:p w:rsidR="00991B91" w:rsidRDefault="00363633">
      <w:pPr>
        <w:pStyle w:val="ListeParagraf1"/>
        <w:numPr>
          <w:ilvl w:val="0"/>
          <w:numId w:val="2"/>
        </w:numPr>
        <w:tabs>
          <w:tab w:val="left" w:pos="540"/>
        </w:tabs>
        <w:spacing w:line="240" w:lineRule="exact"/>
        <w:ind w:left="0"/>
        <w:jc w:val="both"/>
        <w:rPr>
          <w:rFonts w:ascii="Calibri" w:hAnsi="Calibri" w:cs="Calibri"/>
          <w:bCs/>
        </w:rPr>
      </w:pPr>
      <w:r>
        <w:rPr>
          <w:rFonts w:ascii="Calibri" w:hAnsi="Calibri" w:cs="Calibri"/>
          <w:bCs/>
        </w:rPr>
        <w:t>Bilim ve teknolojideki gelişmelerin, derslere yansıtılmasını sağlayıcı kararlar alınması:</w:t>
      </w:r>
    </w:p>
    <w:p w:rsidR="00991B91" w:rsidRDefault="00991B91">
      <w:pPr>
        <w:pStyle w:val="ListeParagraf1"/>
        <w:tabs>
          <w:tab w:val="left" w:pos="540"/>
        </w:tabs>
        <w:spacing w:line="240" w:lineRule="exact"/>
        <w:ind w:left="0"/>
        <w:jc w:val="both"/>
        <w:rPr>
          <w:rFonts w:ascii="Calibri" w:hAnsi="Calibri" w:cs="Calibri"/>
          <w:bCs/>
        </w:rPr>
      </w:pPr>
    </w:p>
    <w:p w:rsidR="00991B91" w:rsidRDefault="00363633">
      <w:pPr>
        <w:pStyle w:val="ListeParagraf1"/>
        <w:tabs>
          <w:tab w:val="left" w:pos="540"/>
        </w:tabs>
        <w:spacing w:line="240" w:lineRule="exact"/>
        <w:ind w:left="0"/>
        <w:jc w:val="both"/>
        <w:rPr>
          <w:rFonts w:ascii="Calibri" w:hAnsi="Calibri" w:cs="Calibri"/>
          <w:bCs/>
        </w:rPr>
      </w:pPr>
      <w:r>
        <w:rPr>
          <w:rFonts w:ascii="Calibri" w:hAnsi="Calibri" w:cs="Calibri"/>
          <w:b/>
          <w:bCs/>
        </w:rPr>
        <w:t xml:space="preserve">        Zümre Başkanı Nuran KARATEPE: </w:t>
      </w:r>
      <w:proofErr w:type="gramStart"/>
      <w:r>
        <w:rPr>
          <w:rFonts w:ascii="Calibri" w:hAnsi="Calibri" w:cs="Calibri"/>
          <w:b/>
          <w:bCs/>
        </w:rPr>
        <w:t xml:space="preserve">‘ </w:t>
      </w:r>
      <w:r>
        <w:rPr>
          <w:rFonts w:ascii="Calibri" w:hAnsi="Calibri" w:cs="Calibri"/>
          <w:bCs/>
        </w:rPr>
        <w:t>Bilim</w:t>
      </w:r>
      <w:proofErr w:type="gramEnd"/>
      <w:r>
        <w:rPr>
          <w:rFonts w:ascii="Calibri" w:hAnsi="Calibri" w:cs="Calibri"/>
          <w:bCs/>
        </w:rPr>
        <w:t xml:space="preserve"> ve teknoloji sürekli büyük bir hızla gelişiyor. </w:t>
      </w:r>
      <w:proofErr w:type="gramStart"/>
      <w:r>
        <w:rPr>
          <w:rFonts w:ascii="Calibri" w:hAnsi="Calibri" w:cs="Calibri"/>
          <w:bCs/>
        </w:rPr>
        <w:t>Bu değişime ayak uydurmalıyız.</w:t>
      </w:r>
      <w:proofErr w:type="gramEnd"/>
      <w:r>
        <w:rPr>
          <w:rFonts w:ascii="Calibri" w:hAnsi="Calibri" w:cs="Calibri"/>
          <w:bCs/>
        </w:rPr>
        <w:t xml:space="preserve"> </w:t>
      </w:r>
      <w:proofErr w:type="gramStart"/>
      <w:r>
        <w:rPr>
          <w:rFonts w:ascii="Calibri" w:hAnsi="Calibri" w:cs="Calibri"/>
          <w:bCs/>
        </w:rPr>
        <w:t>Özellikle akıllı tahtaları etkileşimli bir şekilde kullanmayı öğrenmeliyiz.</w:t>
      </w:r>
      <w:proofErr w:type="gramEnd"/>
      <w:r>
        <w:rPr>
          <w:rFonts w:ascii="Calibri" w:hAnsi="Calibri" w:cs="Calibri"/>
          <w:bCs/>
        </w:rPr>
        <w:t xml:space="preserve">   Kendi etkinliklerimizi paylaşabilir hale gelmeliyiz. Öğrenciler gerektiğinde slayt sunumlar hazırlamalıdır.’ dedi.</w:t>
      </w:r>
    </w:p>
    <w:p w:rsidR="00991B91" w:rsidRDefault="00991B91">
      <w:pPr>
        <w:pStyle w:val="ListeParagraf1"/>
        <w:tabs>
          <w:tab w:val="left" w:pos="540"/>
        </w:tabs>
        <w:spacing w:line="240" w:lineRule="exact"/>
        <w:ind w:left="0"/>
        <w:jc w:val="both"/>
        <w:rPr>
          <w:rFonts w:ascii="Calibri" w:hAnsi="Calibri" w:cs="Calibri"/>
          <w:bCs/>
        </w:rPr>
      </w:pPr>
    </w:p>
    <w:p w:rsidR="00991B91" w:rsidRDefault="00363633">
      <w:pPr>
        <w:pStyle w:val="ListeParagraf1"/>
        <w:numPr>
          <w:ilvl w:val="0"/>
          <w:numId w:val="2"/>
        </w:numPr>
        <w:tabs>
          <w:tab w:val="left" w:pos="540"/>
        </w:tabs>
        <w:spacing w:line="240" w:lineRule="exact"/>
        <w:ind w:left="0"/>
        <w:jc w:val="both"/>
        <w:rPr>
          <w:rFonts w:ascii="Calibri" w:hAnsi="Calibri" w:cs="Calibri"/>
          <w:bCs/>
        </w:rPr>
      </w:pPr>
      <w:r>
        <w:rPr>
          <w:rFonts w:ascii="Calibri" w:hAnsi="Calibri" w:cs="Calibri"/>
        </w:rPr>
        <w:t>Okul veya kurum ve çevre</w:t>
      </w:r>
      <w:r>
        <w:rPr>
          <w:rFonts w:ascii="Calibri" w:hAnsi="Calibri" w:cs="Calibri"/>
          <w:bCs/>
        </w:rPr>
        <w:t xml:space="preserve"> imkânlarının değerlendirilerek, yapılacak deney, proje, gezi ve gözlemlerin planlanması:</w:t>
      </w:r>
    </w:p>
    <w:p w:rsidR="00991B91" w:rsidRDefault="00363633">
      <w:pPr>
        <w:pStyle w:val="ListeParagraf1"/>
        <w:tabs>
          <w:tab w:val="left" w:pos="540"/>
        </w:tabs>
        <w:spacing w:line="240" w:lineRule="exact"/>
        <w:ind w:left="0"/>
        <w:jc w:val="both"/>
        <w:rPr>
          <w:rFonts w:ascii="Calibri" w:hAnsi="Calibri" w:cs="Calibri"/>
          <w:bCs/>
        </w:rPr>
      </w:pPr>
      <w:r>
        <w:rPr>
          <w:rFonts w:ascii="Calibri" w:hAnsi="Calibri" w:cs="Calibri"/>
          <w:bCs/>
        </w:rPr>
        <w:t xml:space="preserve">            </w:t>
      </w:r>
      <w:r>
        <w:rPr>
          <w:rFonts w:ascii="Calibri" w:hAnsi="Calibri" w:cs="Calibri"/>
          <w:b/>
          <w:bCs/>
        </w:rPr>
        <w:t>Türk Dili ve Edebiyatı Öğretmeni Mustafa YALIN: ‘</w:t>
      </w:r>
      <w:r>
        <w:rPr>
          <w:rFonts w:ascii="Calibri" w:hAnsi="Calibri" w:cs="Calibri"/>
          <w:bCs/>
        </w:rPr>
        <w:t xml:space="preserve">Okul olarak okulumuza gelen yarışma ve etkinliklere aktif bir şekilde katılmaya çalışıyoruz. </w:t>
      </w:r>
      <w:proofErr w:type="gramStart"/>
      <w:r>
        <w:rPr>
          <w:rFonts w:ascii="Calibri" w:hAnsi="Calibri" w:cs="Calibri"/>
          <w:bCs/>
        </w:rPr>
        <w:t>Fakat okul bünyesinde kendi düzenleyeceğimiz yarışmaların daha etkili olacağına inanıyorum.</w:t>
      </w:r>
      <w:proofErr w:type="gramEnd"/>
      <w:r>
        <w:rPr>
          <w:rFonts w:ascii="Calibri" w:hAnsi="Calibri" w:cs="Calibri"/>
          <w:bCs/>
        </w:rPr>
        <w:t xml:space="preserve"> </w:t>
      </w:r>
      <w:proofErr w:type="gramStart"/>
      <w:r>
        <w:rPr>
          <w:rFonts w:ascii="Calibri" w:hAnsi="Calibri" w:cs="Calibri"/>
          <w:bCs/>
        </w:rPr>
        <w:t>Okulda bilgi yarışması düzenleyebiliriz.</w:t>
      </w:r>
      <w:proofErr w:type="gramEnd"/>
      <w:r>
        <w:rPr>
          <w:rFonts w:ascii="Calibri" w:hAnsi="Calibri" w:cs="Calibri"/>
          <w:bCs/>
        </w:rPr>
        <w:t xml:space="preserve"> </w:t>
      </w:r>
      <w:proofErr w:type="gramStart"/>
      <w:r>
        <w:rPr>
          <w:rFonts w:ascii="Calibri" w:hAnsi="Calibri" w:cs="Calibri"/>
          <w:bCs/>
        </w:rPr>
        <w:t>Kütüphanecilik Kulübü olarak Okuma Saati projesi etkin bir şekilde devam ettirilmektedir.</w:t>
      </w:r>
      <w:proofErr w:type="gramEnd"/>
      <w:r>
        <w:rPr>
          <w:rFonts w:ascii="Calibri" w:hAnsi="Calibri" w:cs="Calibri"/>
          <w:bCs/>
        </w:rPr>
        <w:t xml:space="preserve"> </w:t>
      </w:r>
      <w:proofErr w:type="gramStart"/>
      <w:r>
        <w:rPr>
          <w:rFonts w:ascii="Calibri" w:hAnsi="Calibri" w:cs="Calibri"/>
          <w:bCs/>
        </w:rPr>
        <w:t>Türk Edebiyatı dersinin tek saati Okuma Saati olarak uygulanmaktadır.</w:t>
      </w:r>
      <w:proofErr w:type="gramEnd"/>
      <w:r>
        <w:rPr>
          <w:rFonts w:ascii="Calibri" w:hAnsi="Calibri" w:cs="Calibri"/>
          <w:bCs/>
        </w:rPr>
        <w:t xml:space="preserve"> Çevremizde olan fuarlara öğrenci katılımı sağlanacaktır.Şiir dinletisi yapılacaktır.’ dedi. </w:t>
      </w:r>
      <w:proofErr w:type="gramStart"/>
      <w:r>
        <w:rPr>
          <w:rFonts w:ascii="Calibri" w:hAnsi="Calibri" w:cs="Calibri"/>
          <w:bCs/>
        </w:rPr>
        <w:t>Zümre tarafından bahsi geçen etkinliklerin gerçekleştirilmeye çalışılmasına karar verildi.</w:t>
      </w:r>
      <w:proofErr w:type="gramEnd"/>
      <w:r>
        <w:rPr>
          <w:rFonts w:ascii="Calibri" w:hAnsi="Calibri" w:cs="Calibri"/>
          <w:bCs/>
        </w:rPr>
        <w:t xml:space="preserve"> </w:t>
      </w:r>
      <w:proofErr w:type="gramStart"/>
      <w:r>
        <w:rPr>
          <w:rFonts w:ascii="Calibri" w:hAnsi="Calibri" w:cs="Calibri"/>
          <w:bCs/>
        </w:rPr>
        <w:t>Etkinliklerin tarihlerinin daha sonra aylık zümrelerde görüşülmesi kararlaştırıldı.</w:t>
      </w:r>
      <w:proofErr w:type="gramEnd"/>
    </w:p>
    <w:p w:rsidR="00991B91" w:rsidRDefault="00991B91">
      <w:pPr>
        <w:pStyle w:val="ListeParagraf1"/>
        <w:tabs>
          <w:tab w:val="left" w:pos="540"/>
        </w:tabs>
        <w:spacing w:line="240" w:lineRule="exact"/>
        <w:ind w:left="0"/>
        <w:jc w:val="both"/>
        <w:rPr>
          <w:rFonts w:ascii="Calibri" w:hAnsi="Calibri" w:cs="Calibri"/>
          <w:bCs/>
        </w:rPr>
      </w:pPr>
    </w:p>
    <w:p w:rsidR="00991B91" w:rsidRDefault="00363633">
      <w:pPr>
        <w:pStyle w:val="ListeParagraf1"/>
        <w:tabs>
          <w:tab w:val="left" w:pos="540"/>
        </w:tabs>
        <w:spacing w:line="240" w:lineRule="exact"/>
        <w:ind w:left="0"/>
        <w:jc w:val="both"/>
        <w:rPr>
          <w:rFonts w:ascii="Calibri" w:hAnsi="Calibri" w:cs="Calibri"/>
          <w:bCs/>
        </w:rPr>
      </w:pPr>
      <w:r>
        <w:rPr>
          <w:rFonts w:ascii="Calibri" w:hAnsi="Calibri" w:cs="Calibri"/>
          <w:bCs/>
        </w:rPr>
        <w:t xml:space="preserve"> </w:t>
      </w:r>
    </w:p>
    <w:p w:rsidR="00991B91" w:rsidRDefault="00991B91">
      <w:pPr>
        <w:pStyle w:val="ListeParagraf1"/>
        <w:tabs>
          <w:tab w:val="left" w:pos="540"/>
        </w:tabs>
        <w:spacing w:line="240" w:lineRule="exact"/>
        <w:ind w:left="0"/>
        <w:jc w:val="both"/>
        <w:rPr>
          <w:rFonts w:ascii="Calibri" w:hAnsi="Calibri" w:cs="Calibri"/>
          <w:bCs/>
        </w:rPr>
      </w:pPr>
    </w:p>
    <w:p w:rsidR="00991B91" w:rsidRDefault="00991B91">
      <w:pPr>
        <w:pStyle w:val="ListeParagraf1"/>
        <w:tabs>
          <w:tab w:val="left" w:pos="540"/>
        </w:tabs>
        <w:spacing w:line="240" w:lineRule="exact"/>
        <w:ind w:left="0"/>
        <w:jc w:val="both"/>
        <w:rPr>
          <w:rFonts w:ascii="Calibri" w:hAnsi="Calibri" w:cs="Calibri"/>
          <w:bCs/>
        </w:rPr>
      </w:pPr>
    </w:p>
    <w:p w:rsidR="00991B91" w:rsidRDefault="00363633">
      <w:pPr>
        <w:pStyle w:val="ListeParagraf1"/>
        <w:numPr>
          <w:ilvl w:val="0"/>
          <w:numId w:val="2"/>
        </w:numPr>
        <w:tabs>
          <w:tab w:val="left" w:pos="540"/>
        </w:tabs>
        <w:spacing w:line="240" w:lineRule="exact"/>
        <w:ind w:left="0"/>
        <w:jc w:val="both"/>
        <w:rPr>
          <w:rFonts w:ascii="Calibri" w:hAnsi="Calibri" w:cs="Calibri"/>
          <w:bCs/>
        </w:rPr>
      </w:pPr>
      <w:r>
        <w:rPr>
          <w:rFonts w:ascii="Calibri" w:hAnsi="Calibri" w:cs="Calibri"/>
          <w:bCs/>
        </w:rPr>
        <w:t>Öğrencilerin okul içinde, Öğrenci Seçme Sınavında, ulusal ve uluslararası düzeyde katıldıkları çeşitli sınav ve yarışmalarda aldıkları sonuçlara ilişkin başarı ve başarısızlık durumlarının ders bazında değerlendirilmesi ve benzeri konular görüşülür:</w:t>
      </w:r>
    </w:p>
    <w:p w:rsidR="00991B91" w:rsidRDefault="00363633">
      <w:pPr>
        <w:pStyle w:val="ListeParagraf1"/>
        <w:tabs>
          <w:tab w:val="left" w:pos="540"/>
        </w:tabs>
        <w:spacing w:line="240" w:lineRule="exact"/>
        <w:ind w:left="0"/>
        <w:jc w:val="both"/>
        <w:rPr>
          <w:rFonts w:ascii="Calibri" w:hAnsi="Calibri" w:cs="Calibri"/>
          <w:bCs/>
        </w:rPr>
      </w:pPr>
      <w:r>
        <w:rPr>
          <w:rFonts w:ascii="Calibri" w:hAnsi="Calibri" w:cs="Calibri"/>
          <w:b/>
          <w:bCs/>
        </w:rPr>
        <w:t xml:space="preserve">              Zümre Başkanı Nuran KARATEPE</w:t>
      </w:r>
      <w:r>
        <w:rPr>
          <w:rFonts w:ascii="Calibri" w:hAnsi="Calibri" w:cs="Calibri"/>
          <w:bCs/>
        </w:rPr>
        <w:t xml:space="preserve"> “Okul bünyesinde düzenlemeyi düşündüğümüz yarışmaların öğrencileri olumlu şekilde etkileyeceğini düşünüyorum. </w:t>
      </w:r>
      <w:proofErr w:type="gramStart"/>
      <w:r>
        <w:rPr>
          <w:rFonts w:ascii="Calibri" w:hAnsi="Calibri" w:cs="Calibri"/>
          <w:bCs/>
        </w:rPr>
        <w:t>Yine sınavlar konusuna gelince yakında (15 Mart 2015) YGS sınavı vardır.</w:t>
      </w:r>
      <w:proofErr w:type="gramEnd"/>
      <w:r>
        <w:rPr>
          <w:rFonts w:ascii="Calibri" w:hAnsi="Calibri" w:cs="Calibri"/>
          <w:bCs/>
        </w:rPr>
        <w:t xml:space="preserve"> 12</w:t>
      </w:r>
      <w:proofErr w:type="gramStart"/>
      <w:r>
        <w:rPr>
          <w:rFonts w:ascii="Calibri" w:hAnsi="Calibri" w:cs="Calibri"/>
          <w:bCs/>
        </w:rPr>
        <w:t>.sınıf</w:t>
      </w:r>
      <w:proofErr w:type="gramEnd"/>
      <w:r>
        <w:rPr>
          <w:rFonts w:ascii="Calibri" w:hAnsi="Calibri" w:cs="Calibri"/>
          <w:bCs/>
        </w:rPr>
        <w:t xml:space="preserve"> öğrencilerimizi bu konuda desteklemeliyiz. </w:t>
      </w:r>
      <w:proofErr w:type="gramStart"/>
      <w:r>
        <w:rPr>
          <w:rFonts w:ascii="Calibri" w:hAnsi="Calibri" w:cs="Calibri"/>
          <w:bCs/>
        </w:rPr>
        <w:t>Şuan sınavdan başka bir şey düşünememektedirler.</w:t>
      </w:r>
      <w:proofErr w:type="gramEnd"/>
      <w:r>
        <w:rPr>
          <w:rFonts w:ascii="Calibri" w:hAnsi="Calibri" w:cs="Calibri"/>
          <w:bCs/>
        </w:rPr>
        <w:t xml:space="preserve"> </w:t>
      </w:r>
      <w:proofErr w:type="gramStart"/>
      <w:r>
        <w:rPr>
          <w:rFonts w:ascii="Calibri" w:hAnsi="Calibri" w:cs="Calibri"/>
          <w:bCs/>
        </w:rPr>
        <w:t>Bu yüzden dersleri bu sınavla ilişkilendirmeli konulara yönelik testler çözdürmeliyiz.</w:t>
      </w:r>
      <w:proofErr w:type="gramEnd"/>
      <w:r>
        <w:rPr>
          <w:rFonts w:ascii="Calibri" w:hAnsi="Calibri" w:cs="Calibri"/>
          <w:bCs/>
        </w:rPr>
        <w:t xml:space="preserve"> </w:t>
      </w:r>
      <w:proofErr w:type="gramStart"/>
      <w:r>
        <w:rPr>
          <w:rFonts w:ascii="Calibri" w:hAnsi="Calibri" w:cs="Calibri"/>
          <w:bCs/>
        </w:rPr>
        <w:t>Öğrencilerin derse olan ilgilerini artırmaya çalışmalıyız.</w:t>
      </w:r>
      <w:proofErr w:type="gramEnd"/>
      <w:r>
        <w:rPr>
          <w:rFonts w:ascii="Calibri" w:hAnsi="Calibri" w:cs="Calibri"/>
          <w:bCs/>
        </w:rPr>
        <w:t xml:space="preserve"> Okulumuzun ulusal sınavlarda olan başarısını artırmak için işbirliği içinde olmalıyız.’ dedi. </w:t>
      </w:r>
    </w:p>
    <w:p w:rsidR="00991B91" w:rsidRDefault="00991B91">
      <w:pPr>
        <w:pStyle w:val="ListeParagraf1"/>
        <w:tabs>
          <w:tab w:val="left" w:pos="540"/>
        </w:tabs>
        <w:spacing w:line="240" w:lineRule="exact"/>
        <w:ind w:left="0"/>
        <w:jc w:val="both"/>
        <w:rPr>
          <w:rFonts w:ascii="Calibri" w:hAnsi="Calibri" w:cs="Calibri"/>
          <w:bCs/>
        </w:rPr>
      </w:pPr>
    </w:p>
    <w:p w:rsidR="00991B91" w:rsidRDefault="00363633">
      <w:pPr>
        <w:pStyle w:val="ListeParagraf1"/>
        <w:numPr>
          <w:ilvl w:val="0"/>
          <w:numId w:val="2"/>
        </w:numPr>
        <w:ind w:left="0"/>
        <w:jc w:val="both"/>
        <w:rPr>
          <w:rFonts w:ascii="Calibri" w:hAnsi="Calibri" w:cs="Calibri"/>
          <w:color w:val="000000"/>
        </w:rPr>
      </w:pPr>
      <w:r>
        <w:rPr>
          <w:rFonts w:ascii="Calibri" w:hAnsi="Calibri" w:cs="Calibri"/>
          <w:color w:val="000000"/>
        </w:rPr>
        <w:t>Ders yılı içinde yapılacak sınavların sayısı, niteliği ve şekli ile ölçme ve değerlendirme araçlarının hazırlanması, değerlendirme ilkeleri, sınavlarla ilgili soru havuzu ve arşivi oluşturulmasına yönelik esaslar belirlemek:</w:t>
      </w:r>
    </w:p>
    <w:p w:rsidR="00991B91" w:rsidRDefault="00991B91">
      <w:pPr>
        <w:pStyle w:val="ListeParagraf1"/>
        <w:ind w:left="0"/>
        <w:jc w:val="both"/>
        <w:rPr>
          <w:rFonts w:ascii="Calibri" w:hAnsi="Calibri" w:cs="Calibri"/>
          <w:color w:val="000000"/>
        </w:rPr>
      </w:pPr>
    </w:p>
    <w:p w:rsidR="00991B91" w:rsidRDefault="00363633">
      <w:pPr>
        <w:pStyle w:val="ListeParagraf1"/>
        <w:ind w:left="0"/>
        <w:jc w:val="both"/>
        <w:rPr>
          <w:rFonts w:ascii="Calibri" w:hAnsi="Calibri" w:cs="Calibri"/>
          <w:color w:val="000000"/>
        </w:rPr>
      </w:pPr>
      <w:r>
        <w:rPr>
          <w:rFonts w:ascii="Calibri" w:hAnsi="Calibri" w:cs="Calibri"/>
          <w:color w:val="000000"/>
        </w:rPr>
        <w:t xml:space="preserve">1.kanaat döneminde olduğu gibi 2 kredilik derslerden 2 yazılı en az 2 performans notu; 2 krediden fazla olan derslerden 2 yazılı sınav yapılacak en az 2 veya daha fazla performans notu verilecektir. </w:t>
      </w:r>
      <w:r>
        <w:rPr>
          <w:rFonts w:ascii="Calibri" w:hAnsi="Calibri" w:cs="Calibri"/>
        </w:rPr>
        <w:t xml:space="preserve">Ortak sınavlar sene başındaki öğretmenler kurulu </w:t>
      </w:r>
      <w:proofErr w:type="gramStart"/>
      <w:r>
        <w:rPr>
          <w:rFonts w:ascii="Calibri" w:hAnsi="Calibri" w:cs="Calibri"/>
        </w:rPr>
        <w:t>ve  zümrede</w:t>
      </w:r>
      <w:proofErr w:type="gramEnd"/>
      <w:r>
        <w:rPr>
          <w:rFonts w:ascii="Calibri" w:hAnsi="Calibri" w:cs="Calibri"/>
        </w:rPr>
        <w:t xml:space="preserve"> alınan kararlar doğrultusunda bütün sınavların ortak yapılmasına karar verildi. </w:t>
      </w:r>
      <w:proofErr w:type="gramStart"/>
      <w:r>
        <w:rPr>
          <w:rFonts w:ascii="Calibri" w:hAnsi="Calibri" w:cs="Calibri"/>
        </w:rPr>
        <w:t>Bu yıl uygulanmaya başlanan dönem sonu ortak sınavları yapılmaya devam edilecektir.</w:t>
      </w:r>
      <w:proofErr w:type="gramEnd"/>
    </w:p>
    <w:p w:rsidR="00991B91" w:rsidRDefault="00991B91">
      <w:pPr>
        <w:pStyle w:val="ListeParagraf1"/>
        <w:ind w:left="0"/>
        <w:jc w:val="both"/>
        <w:rPr>
          <w:rFonts w:ascii="Calibri" w:hAnsi="Calibri" w:cs="Calibri"/>
          <w:b/>
          <w:bCs/>
        </w:rPr>
      </w:pPr>
    </w:p>
    <w:p w:rsidR="00991B91" w:rsidRDefault="00363633">
      <w:pPr>
        <w:pStyle w:val="ListeParagraf1"/>
        <w:ind w:left="0"/>
        <w:jc w:val="both"/>
        <w:rPr>
          <w:rFonts w:ascii="Calibri" w:hAnsi="Calibri" w:cs="Calibri"/>
          <w:color w:val="000000"/>
        </w:rPr>
      </w:pPr>
      <w:r>
        <w:rPr>
          <w:rFonts w:ascii="Calibri" w:hAnsi="Calibri" w:cs="Calibri"/>
          <w:b/>
          <w:bCs/>
        </w:rPr>
        <w:lastRenderedPageBreak/>
        <w:t>Türk Dili ve Edebiyatı Öğretmeni Mustafa YALIN: ‘</w:t>
      </w:r>
      <w:r>
        <w:rPr>
          <w:rFonts w:ascii="Calibri" w:hAnsi="Calibri" w:cs="Calibri"/>
          <w:bCs/>
        </w:rPr>
        <w:t xml:space="preserve">Türk Edebiyatı ve Dil Anlatım derslerinde müfredata uygun olarak konu bitimlerinde ortak soru çözümleri yapılmaktadır. </w:t>
      </w:r>
      <w:proofErr w:type="gramStart"/>
      <w:r>
        <w:rPr>
          <w:rFonts w:ascii="Calibri" w:hAnsi="Calibri" w:cs="Calibri"/>
          <w:bCs/>
        </w:rPr>
        <w:t>Ortak sınavları hazırlanırken şubeler arası başarı farklılıklarını önlemek amacı ile birlikte hareket edilmiştir ve ortak soru çözümleri yapılmıştır.</w:t>
      </w:r>
      <w:proofErr w:type="gramEnd"/>
      <w:r>
        <w:rPr>
          <w:rFonts w:ascii="Calibri" w:hAnsi="Calibri" w:cs="Calibri"/>
          <w:bCs/>
        </w:rPr>
        <w:t xml:space="preserve"> </w:t>
      </w:r>
      <w:proofErr w:type="gramStart"/>
      <w:r>
        <w:rPr>
          <w:rFonts w:ascii="Calibri" w:hAnsi="Calibri" w:cs="Calibri"/>
          <w:bCs/>
        </w:rPr>
        <w:t>2.dönemde</w:t>
      </w:r>
      <w:proofErr w:type="gramEnd"/>
      <w:r>
        <w:rPr>
          <w:rFonts w:ascii="Calibri" w:hAnsi="Calibri" w:cs="Calibri"/>
          <w:bCs/>
        </w:rPr>
        <w:t xml:space="preserve"> aynı şekilde işbirliği içinde olunmasının yararlı olduğunu düşünüyorum.’ dedi. </w:t>
      </w:r>
    </w:p>
    <w:p w:rsidR="00991B91" w:rsidRDefault="00991B91">
      <w:pPr>
        <w:jc w:val="both"/>
        <w:rPr>
          <w:rFonts w:ascii="Calibri" w:hAnsi="Calibri" w:cs="Calibri"/>
          <w:color w:val="000000"/>
        </w:rPr>
      </w:pPr>
    </w:p>
    <w:p w:rsidR="00991B91" w:rsidRDefault="00363633">
      <w:pPr>
        <w:pStyle w:val="ListeParagraf1"/>
        <w:numPr>
          <w:ilvl w:val="0"/>
          <w:numId w:val="2"/>
        </w:numPr>
        <w:ind w:left="0"/>
        <w:jc w:val="both"/>
        <w:rPr>
          <w:rFonts w:ascii="Calibri" w:hAnsi="Calibri" w:cs="Calibri"/>
          <w:color w:val="000000"/>
        </w:rPr>
      </w:pPr>
      <w:r>
        <w:rPr>
          <w:rFonts w:ascii="Calibri" w:hAnsi="Calibri" w:cs="Calibri"/>
          <w:color w:val="000000"/>
        </w:rPr>
        <w:t>Derslerde izlenecek yöntem ve teknikler ile derslerde kullanılacak eğitim araç ve gereçlerinin görüşülmesi:</w:t>
      </w:r>
    </w:p>
    <w:p w:rsidR="00991B91" w:rsidRDefault="00363633">
      <w:pPr>
        <w:pStyle w:val="ListeParagraf1"/>
        <w:ind w:left="0"/>
        <w:jc w:val="both"/>
        <w:rPr>
          <w:rFonts w:ascii="Calibri" w:hAnsi="Calibri" w:cs="Calibri"/>
          <w:bCs/>
        </w:rPr>
      </w:pPr>
      <w:r>
        <w:rPr>
          <w:rFonts w:ascii="Calibri" w:hAnsi="Calibri" w:cs="Calibri"/>
          <w:b/>
          <w:bCs/>
        </w:rPr>
        <w:t>Zümre Başkanı Nuran KARATEPE: ‘</w:t>
      </w:r>
      <w:r>
        <w:rPr>
          <w:rFonts w:ascii="Calibri" w:hAnsi="Calibri" w:cs="Calibri"/>
          <w:bCs/>
        </w:rPr>
        <w:t xml:space="preserve">Milli Eğitim Bakanlığının belirlemiş olduğu ders kitapları kullanılmaktadır. </w:t>
      </w:r>
      <w:proofErr w:type="gramStart"/>
      <w:r>
        <w:rPr>
          <w:rFonts w:ascii="Calibri" w:hAnsi="Calibri" w:cs="Calibri"/>
          <w:bCs/>
        </w:rPr>
        <w:t>Gerekli görüldüğünde kaynak kitaplara başvurulmaktadır.</w:t>
      </w:r>
      <w:proofErr w:type="gramEnd"/>
      <w:r>
        <w:rPr>
          <w:rFonts w:ascii="Calibri" w:hAnsi="Calibri" w:cs="Calibri"/>
          <w:bCs/>
        </w:rPr>
        <w:t xml:space="preserve"> </w:t>
      </w:r>
      <w:proofErr w:type="gramStart"/>
      <w:r>
        <w:rPr>
          <w:rFonts w:ascii="Calibri" w:hAnsi="Calibri" w:cs="Calibri"/>
          <w:bCs/>
        </w:rPr>
        <w:t>Akıllı tahtalar dersin işlenişine göre uygun görülen konularda kullanılmaktadır.</w:t>
      </w:r>
      <w:proofErr w:type="gramEnd"/>
      <w:r>
        <w:rPr>
          <w:rFonts w:ascii="Calibri" w:hAnsi="Calibri" w:cs="Calibri"/>
          <w:bCs/>
        </w:rPr>
        <w:t xml:space="preserve"> </w:t>
      </w:r>
      <w:proofErr w:type="gramStart"/>
      <w:r>
        <w:rPr>
          <w:rFonts w:ascii="Calibri" w:hAnsi="Calibri" w:cs="Calibri"/>
          <w:bCs/>
        </w:rPr>
        <w:t>Okuma saatlerinde öğrencilerin okuma kitaplarını düzenli olarak getirmeleri kontrol edilmelidir.</w:t>
      </w:r>
      <w:proofErr w:type="gramEnd"/>
      <w:r>
        <w:rPr>
          <w:rFonts w:ascii="Calibri" w:hAnsi="Calibri" w:cs="Calibri"/>
          <w:bCs/>
        </w:rPr>
        <w:t xml:space="preserve"> Dersin işlenişine göre soru-cevap, beyin fırtınası, dramatize etme, inceleme, araştırma, uygulama, bireysel ve grupla çalışma, tümevarım, tümdengelim, metin çözümleme v.b yöntem ve tekniklerin kullanılmasına karar verilmiştir.’dedi.</w:t>
      </w:r>
    </w:p>
    <w:p w:rsidR="00991B91" w:rsidRDefault="00363633">
      <w:pPr>
        <w:pStyle w:val="ListeParagraf1"/>
        <w:numPr>
          <w:ilvl w:val="0"/>
          <w:numId w:val="2"/>
        </w:numPr>
        <w:ind w:left="0"/>
        <w:jc w:val="both"/>
        <w:rPr>
          <w:rFonts w:ascii="Calibri" w:hAnsi="Calibri" w:cs="Calibri"/>
          <w:color w:val="000000"/>
        </w:rPr>
      </w:pPr>
      <w:r>
        <w:rPr>
          <w:rFonts w:ascii="Calibri" w:hAnsi="Calibri" w:cs="Calibri"/>
          <w:color w:val="000000"/>
        </w:rPr>
        <w:t>Okullarda ve eğitim bölgelerinde ortak sınavların yapılması ve değerlendirilmesi, bölgede genel başarı seviyesinin belirlenmesi, ölçme ve değerlendirmede birlik ve beraberliğin sağlanması:</w:t>
      </w:r>
    </w:p>
    <w:p w:rsidR="00991B91" w:rsidRDefault="00363633">
      <w:pPr>
        <w:jc w:val="both"/>
        <w:rPr>
          <w:rFonts w:ascii="Calibri" w:hAnsi="Calibri" w:cs="Calibri"/>
          <w:bCs/>
        </w:rPr>
      </w:pPr>
      <w:r>
        <w:rPr>
          <w:rFonts w:ascii="Calibri" w:hAnsi="Calibri" w:cs="Calibri"/>
          <w:color w:val="000000"/>
        </w:rPr>
        <w:t xml:space="preserve"> </w:t>
      </w:r>
      <w:r>
        <w:rPr>
          <w:rFonts w:ascii="Calibri" w:hAnsi="Calibri" w:cs="Calibri"/>
          <w:b/>
          <w:bCs/>
        </w:rPr>
        <w:t xml:space="preserve">Türk Dili ve Edebiyatı Öğretmeni Mustafa YALIN: </w:t>
      </w:r>
      <w:proofErr w:type="gramStart"/>
      <w:r>
        <w:rPr>
          <w:rFonts w:ascii="Calibri" w:hAnsi="Calibri" w:cs="Calibri"/>
          <w:b/>
          <w:bCs/>
        </w:rPr>
        <w:t xml:space="preserve">‘ </w:t>
      </w:r>
      <w:r>
        <w:rPr>
          <w:rFonts w:ascii="Calibri" w:hAnsi="Calibri" w:cs="Calibri"/>
          <w:bCs/>
        </w:rPr>
        <w:t>Sene</w:t>
      </w:r>
      <w:proofErr w:type="gramEnd"/>
      <w:r>
        <w:rPr>
          <w:rFonts w:ascii="Calibri" w:hAnsi="Calibri" w:cs="Calibri"/>
          <w:bCs/>
        </w:rPr>
        <w:t xml:space="preserve"> Başı Zümre Öğretmenler Kurulu toplantısında alınan karar doğrultusunda tüm sınavların ortak yapılması kararlaştırılmıştır. </w:t>
      </w:r>
      <w:proofErr w:type="gramStart"/>
      <w:r>
        <w:rPr>
          <w:rFonts w:ascii="Calibri" w:hAnsi="Calibri" w:cs="Calibri"/>
          <w:bCs/>
        </w:rPr>
        <w:t>2.dönemde</w:t>
      </w:r>
      <w:proofErr w:type="gramEnd"/>
      <w:r>
        <w:rPr>
          <w:rFonts w:ascii="Calibri" w:hAnsi="Calibri" w:cs="Calibri"/>
          <w:bCs/>
        </w:rPr>
        <w:t xml:space="preserve"> aynı uygulama devam edecektir.  </w:t>
      </w:r>
      <w:proofErr w:type="gramStart"/>
      <w:r>
        <w:rPr>
          <w:rFonts w:ascii="Calibri" w:hAnsi="Calibri" w:cs="Calibri"/>
          <w:bCs/>
        </w:rPr>
        <w:t>Ortak sınav soruları hazırlanırken işbirliği içinde olunacaktır.</w:t>
      </w:r>
      <w:proofErr w:type="gramEnd"/>
      <w:r>
        <w:rPr>
          <w:rFonts w:ascii="Calibri" w:hAnsi="Calibri" w:cs="Calibri"/>
          <w:bCs/>
        </w:rPr>
        <w:t xml:space="preserve">  </w:t>
      </w:r>
      <w:proofErr w:type="gramStart"/>
      <w:r>
        <w:rPr>
          <w:rFonts w:ascii="Calibri" w:hAnsi="Calibri" w:cs="Calibri"/>
          <w:bCs/>
        </w:rPr>
        <w:t>Ortak sınav değerlendirme formları doldurulurken görülen farklılıklar tespit edilip eksiklikler giderilmeye çalışılacaktır.</w:t>
      </w:r>
      <w:proofErr w:type="gramEnd"/>
      <w:r>
        <w:rPr>
          <w:rFonts w:ascii="Calibri" w:hAnsi="Calibri" w:cs="Calibri"/>
          <w:bCs/>
        </w:rPr>
        <w:t xml:space="preserve"> </w:t>
      </w:r>
      <w:proofErr w:type="gramStart"/>
      <w:r>
        <w:rPr>
          <w:rFonts w:ascii="Calibri" w:hAnsi="Calibri" w:cs="Calibri"/>
          <w:bCs/>
        </w:rPr>
        <w:t>1.kanaat</w:t>
      </w:r>
      <w:proofErr w:type="gramEnd"/>
      <w:r>
        <w:rPr>
          <w:rFonts w:ascii="Calibri" w:hAnsi="Calibri" w:cs="Calibri"/>
          <w:bCs/>
        </w:rPr>
        <w:t xml:space="preserve"> döneminde ortak sınav değerlendirme formlarına baktığımızda şubeler arasında fazla bir başarı oranı farkı görülmemektedir.’dedi.</w:t>
      </w:r>
    </w:p>
    <w:p w:rsidR="00991B91" w:rsidRDefault="00991B91">
      <w:pPr>
        <w:jc w:val="both"/>
        <w:rPr>
          <w:rFonts w:ascii="Calibri" w:hAnsi="Calibri" w:cs="Calibri"/>
          <w:bCs/>
          <w:color w:val="000000"/>
        </w:rPr>
      </w:pPr>
    </w:p>
    <w:p w:rsidR="00991B91" w:rsidRDefault="00363633">
      <w:pPr>
        <w:pStyle w:val="ListeParagraf1"/>
        <w:numPr>
          <w:ilvl w:val="0"/>
          <w:numId w:val="2"/>
        </w:numPr>
        <w:ind w:left="-142"/>
        <w:jc w:val="both"/>
        <w:rPr>
          <w:rFonts w:ascii="Calibri" w:hAnsi="Calibri" w:cs="Calibri"/>
          <w:color w:val="000000"/>
        </w:rPr>
      </w:pPr>
      <w:r>
        <w:rPr>
          <w:rFonts w:ascii="Calibri" w:hAnsi="Calibri" w:cs="Calibri"/>
          <w:color w:val="000000"/>
        </w:rPr>
        <w:t>Programın uygulanmasının değerlendirilmesi (Konu, zaman, seviye vb. bakımından)</w:t>
      </w:r>
    </w:p>
    <w:p w:rsidR="00991B91" w:rsidRDefault="00363633" w:rsidP="00363633">
      <w:pPr>
        <w:pStyle w:val="ListeParagraf1"/>
        <w:ind w:left="0" w:firstLineChars="200" w:firstLine="482"/>
        <w:jc w:val="both"/>
        <w:rPr>
          <w:rFonts w:ascii="Calibri" w:hAnsi="Calibri" w:cs="Calibri"/>
          <w:bCs/>
        </w:rPr>
      </w:pPr>
      <w:r>
        <w:rPr>
          <w:rFonts w:ascii="Calibri" w:hAnsi="Calibri" w:cs="Calibri"/>
          <w:b/>
          <w:bCs/>
        </w:rPr>
        <w:t xml:space="preserve">Türk Dili ve Edebiyatı Öğretmeni Mustafa YALIN: </w:t>
      </w:r>
      <w:proofErr w:type="gramStart"/>
      <w:r>
        <w:rPr>
          <w:rFonts w:ascii="Calibri" w:hAnsi="Calibri" w:cs="Calibri"/>
          <w:b/>
          <w:bCs/>
        </w:rPr>
        <w:t xml:space="preserve">‘ </w:t>
      </w:r>
      <w:r>
        <w:rPr>
          <w:rFonts w:ascii="Calibri" w:hAnsi="Calibri" w:cs="Calibri"/>
          <w:bCs/>
        </w:rPr>
        <w:t>2014</w:t>
      </w:r>
      <w:proofErr w:type="gramEnd"/>
      <w:r>
        <w:rPr>
          <w:rFonts w:ascii="Calibri" w:hAnsi="Calibri" w:cs="Calibri"/>
          <w:bCs/>
        </w:rPr>
        <w:t xml:space="preserve">-2015 Eğitim- Öğretim yılı Yıllık planları 1.kanaat döneminde aksamadan uygulanmıştır. </w:t>
      </w:r>
      <w:proofErr w:type="gramStart"/>
      <w:r>
        <w:rPr>
          <w:rFonts w:ascii="Calibri" w:hAnsi="Calibri" w:cs="Calibri"/>
          <w:bCs/>
        </w:rPr>
        <w:t>Konular zamanında yetiştirilmiştir.</w:t>
      </w:r>
      <w:proofErr w:type="gramEnd"/>
      <w:r>
        <w:rPr>
          <w:rFonts w:ascii="Calibri" w:hAnsi="Calibri" w:cs="Calibri"/>
          <w:bCs/>
        </w:rPr>
        <w:t xml:space="preserve"> </w:t>
      </w:r>
      <w:proofErr w:type="gramStart"/>
      <w:r>
        <w:rPr>
          <w:rFonts w:ascii="Calibri" w:hAnsi="Calibri" w:cs="Calibri"/>
          <w:bCs/>
        </w:rPr>
        <w:t>Yapılan etkinlikler yıllık planı aksatmayacak şekilde yapılmıştır.</w:t>
      </w:r>
      <w:proofErr w:type="gramEnd"/>
      <w:r>
        <w:rPr>
          <w:rFonts w:ascii="Calibri" w:hAnsi="Calibri" w:cs="Calibri"/>
          <w:bCs/>
        </w:rPr>
        <w:t xml:space="preserve"> </w:t>
      </w:r>
      <w:proofErr w:type="gramStart"/>
      <w:r>
        <w:rPr>
          <w:rFonts w:ascii="Calibri" w:hAnsi="Calibri" w:cs="Calibri"/>
          <w:bCs/>
        </w:rPr>
        <w:t>2.kanaat</w:t>
      </w:r>
      <w:proofErr w:type="gramEnd"/>
      <w:r>
        <w:rPr>
          <w:rFonts w:ascii="Calibri" w:hAnsi="Calibri" w:cs="Calibri"/>
          <w:bCs/>
        </w:rPr>
        <w:t xml:space="preserve"> döneminde de aynı şekilde devam edilcektir.’dedi.</w:t>
      </w:r>
    </w:p>
    <w:p w:rsidR="00991B91" w:rsidRDefault="00991B91">
      <w:pPr>
        <w:pStyle w:val="ListeParagraf1"/>
        <w:ind w:left="0" w:firstLineChars="200" w:firstLine="480"/>
        <w:jc w:val="both"/>
        <w:rPr>
          <w:rFonts w:ascii="Calibri" w:hAnsi="Calibri" w:cs="Calibri"/>
          <w:bCs/>
        </w:rPr>
      </w:pPr>
    </w:p>
    <w:p w:rsidR="00991B91" w:rsidRDefault="00363633">
      <w:pPr>
        <w:pStyle w:val="ListeParagraf1"/>
        <w:numPr>
          <w:ilvl w:val="0"/>
          <w:numId w:val="2"/>
        </w:numPr>
        <w:ind w:left="0"/>
        <w:jc w:val="both"/>
        <w:rPr>
          <w:rFonts w:ascii="Calibri" w:hAnsi="Calibri" w:cs="Calibri"/>
          <w:color w:val="000000"/>
        </w:rPr>
      </w:pPr>
      <w:r>
        <w:rPr>
          <w:rFonts w:ascii="Calibri" w:hAnsi="Calibri" w:cs="Calibri"/>
          <w:color w:val="000000"/>
        </w:rPr>
        <w:t>Öğretim materyalleri, çevrede yararlanabilecek kaynaklar:</w:t>
      </w:r>
    </w:p>
    <w:p w:rsidR="00991B91" w:rsidRDefault="00363633">
      <w:pPr>
        <w:pStyle w:val="ListeParagraf1"/>
        <w:ind w:left="0"/>
        <w:jc w:val="both"/>
        <w:rPr>
          <w:rFonts w:ascii="Calibri" w:hAnsi="Calibri" w:cs="Calibri"/>
          <w:color w:val="000000"/>
        </w:rPr>
      </w:pPr>
      <w:r>
        <w:rPr>
          <w:rFonts w:ascii="Calibri" w:hAnsi="Calibri" w:cs="Calibri"/>
          <w:b/>
          <w:bCs/>
        </w:rPr>
        <w:t xml:space="preserve">      Zümre Başkanı Nuran KARATEPE: </w:t>
      </w:r>
      <w:proofErr w:type="gramStart"/>
      <w:r>
        <w:rPr>
          <w:rFonts w:ascii="Calibri" w:hAnsi="Calibri" w:cs="Calibri"/>
          <w:b/>
          <w:bCs/>
        </w:rPr>
        <w:t xml:space="preserve">‘ </w:t>
      </w:r>
      <w:r>
        <w:rPr>
          <w:rFonts w:ascii="Calibri" w:hAnsi="Calibri" w:cs="Calibri"/>
          <w:bCs/>
        </w:rPr>
        <w:t>Milli</w:t>
      </w:r>
      <w:proofErr w:type="gramEnd"/>
      <w:r>
        <w:rPr>
          <w:rFonts w:ascii="Calibri" w:hAnsi="Calibri" w:cs="Calibri"/>
          <w:bCs/>
        </w:rPr>
        <w:t xml:space="preserve"> Eğitim Bakanlığının göndermiş olduğu ders kitaplarının dışında uygun kaynaklarla dersler desteklenmektedir. </w:t>
      </w:r>
      <w:proofErr w:type="gramStart"/>
      <w:r>
        <w:rPr>
          <w:rFonts w:ascii="Calibri" w:hAnsi="Calibri" w:cs="Calibri"/>
          <w:bCs/>
        </w:rPr>
        <w:t>Akıllı tahta aracılığı ile değişik ve ilginç materyallere ulaşılması ve derslerin renklendirilmesi sağlanmaktadır.</w:t>
      </w:r>
      <w:proofErr w:type="gramEnd"/>
      <w:r>
        <w:rPr>
          <w:rFonts w:ascii="Calibri" w:hAnsi="Calibri" w:cs="Calibri"/>
          <w:bCs/>
        </w:rPr>
        <w:t xml:space="preserve"> Kültür Edebiyat Kulübü ve Kütüphanecilik Kulübü olarak belirli gün ve haftalara uygun olarak kulüp panoları düzenlenmektedir.’ dedi.</w:t>
      </w:r>
    </w:p>
    <w:p w:rsidR="00991B91" w:rsidRDefault="00363633">
      <w:pPr>
        <w:pStyle w:val="ListeParagraf1"/>
        <w:numPr>
          <w:ilvl w:val="0"/>
          <w:numId w:val="2"/>
        </w:numPr>
        <w:ind w:left="0"/>
        <w:jc w:val="both"/>
        <w:rPr>
          <w:rFonts w:ascii="Calibri" w:hAnsi="Calibri" w:cs="Calibri"/>
          <w:color w:val="000000"/>
        </w:rPr>
      </w:pPr>
      <w:r>
        <w:rPr>
          <w:rFonts w:ascii="Calibri" w:hAnsi="Calibri" w:cs="Calibri"/>
          <w:color w:val="000000"/>
        </w:rPr>
        <w:t>Okul - Aile ve çevre işbirliği, velilerin yönetmelik konusunda bilgilendirilmesi, öğretim kalitesinin yükseltilmesi konusunda veli desteğinin sağlanması:</w:t>
      </w:r>
    </w:p>
    <w:p w:rsidR="00991B91" w:rsidRDefault="00363633">
      <w:pPr>
        <w:pStyle w:val="ListeParagraf1"/>
        <w:ind w:left="0"/>
        <w:jc w:val="both"/>
        <w:rPr>
          <w:rFonts w:ascii="Calibri" w:hAnsi="Calibri" w:cs="Calibri"/>
          <w:b/>
          <w:bCs/>
        </w:rPr>
      </w:pPr>
      <w:r>
        <w:rPr>
          <w:rFonts w:ascii="Calibri" w:hAnsi="Calibri" w:cs="Calibri"/>
          <w:b/>
          <w:bCs/>
        </w:rPr>
        <w:t xml:space="preserve">     </w:t>
      </w:r>
    </w:p>
    <w:p w:rsidR="00991B91" w:rsidRDefault="00363633">
      <w:pPr>
        <w:pStyle w:val="ListeParagraf1"/>
        <w:ind w:left="0"/>
        <w:jc w:val="both"/>
        <w:rPr>
          <w:rFonts w:ascii="Calibri" w:hAnsi="Calibri" w:cs="Calibri"/>
          <w:iCs/>
        </w:rPr>
      </w:pPr>
      <w:r>
        <w:rPr>
          <w:rFonts w:ascii="Calibri" w:hAnsi="Calibri" w:cs="Calibri"/>
          <w:b/>
          <w:bCs/>
        </w:rPr>
        <w:t xml:space="preserve">        Zümre Başkanı Nuran KARATEPE: ‘</w:t>
      </w:r>
      <w:r>
        <w:rPr>
          <w:rFonts w:ascii="Calibri" w:hAnsi="Calibri" w:cs="Calibri"/>
          <w:iCs/>
        </w:rPr>
        <w:t xml:space="preserve">Öğretmen öğrenci ve veli ilişkilerinin geliştirilmesi amacı ile öğrencilerin durumu hakkında gerekli görüldüğünde görüşmelerin yapılmasına devam edilecektir. </w:t>
      </w:r>
      <w:proofErr w:type="gramStart"/>
      <w:r>
        <w:rPr>
          <w:rFonts w:ascii="Calibri" w:hAnsi="Calibri" w:cs="Calibri"/>
          <w:iCs/>
        </w:rPr>
        <w:t>İletişim daha samimi ve önyargısız olacaktır.</w:t>
      </w:r>
      <w:proofErr w:type="gramEnd"/>
      <w:r>
        <w:rPr>
          <w:rFonts w:ascii="Calibri" w:hAnsi="Calibri" w:cs="Calibri"/>
          <w:iCs/>
        </w:rPr>
        <w:t xml:space="preserve"> Konuyla ilgili olarak duruma göre idare, rehberlik servisi, Şube Öğretmenler Kurulu ile iletişime geçilecektir.’dedi.</w:t>
      </w:r>
    </w:p>
    <w:p w:rsidR="00991B91" w:rsidRDefault="00991B91">
      <w:pPr>
        <w:pStyle w:val="ListeParagraf1"/>
        <w:ind w:left="0"/>
        <w:jc w:val="both"/>
        <w:rPr>
          <w:rFonts w:ascii="Calibri" w:hAnsi="Calibri" w:cs="Calibri"/>
          <w:iCs/>
        </w:rPr>
      </w:pPr>
    </w:p>
    <w:p w:rsidR="00991B91" w:rsidRDefault="00363633">
      <w:pPr>
        <w:pStyle w:val="ListeParagraf1"/>
        <w:numPr>
          <w:ilvl w:val="0"/>
          <w:numId w:val="2"/>
        </w:numPr>
        <w:jc w:val="both"/>
        <w:rPr>
          <w:rFonts w:ascii="Calibri" w:hAnsi="Calibri" w:cs="Calibri"/>
          <w:color w:val="000000"/>
        </w:rPr>
      </w:pPr>
      <w:r>
        <w:rPr>
          <w:rFonts w:ascii="Calibri" w:hAnsi="Calibri" w:cs="Calibri"/>
          <w:iCs/>
        </w:rPr>
        <w:t>2.dönem yapılacak sınav takviminin kararlaştırılması:</w:t>
      </w:r>
    </w:p>
    <w:p w:rsidR="00991B91" w:rsidRDefault="00363633">
      <w:pPr>
        <w:pStyle w:val="ListeParagraf1"/>
        <w:ind w:left="960"/>
        <w:jc w:val="both"/>
        <w:rPr>
          <w:rFonts w:ascii="Calibri" w:hAnsi="Calibri" w:cs="Calibri"/>
          <w:iCs/>
        </w:rPr>
      </w:pPr>
      <w:r>
        <w:rPr>
          <w:rFonts w:ascii="Calibri" w:hAnsi="Calibri" w:cs="Calibri"/>
          <w:iCs/>
        </w:rPr>
        <w:t xml:space="preserve">    </w:t>
      </w:r>
      <w:proofErr w:type="gramStart"/>
      <w:r>
        <w:rPr>
          <w:rFonts w:ascii="Calibri" w:hAnsi="Calibri" w:cs="Calibri"/>
          <w:iCs/>
        </w:rPr>
        <w:t>Sınavlar okul idaresinin belirlediği tarihlerde kelebek sistemi ile uygulanacaktır.</w:t>
      </w:r>
      <w:proofErr w:type="gramEnd"/>
      <w:r>
        <w:rPr>
          <w:rFonts w:ascii="Calibri" w:hAnsi="Calibri" w:cs="Calibri"/>
          <w:iCs/>
        </w:rPr>
        <w:t xml:space="preserve">  2. Dönem sınav yoğunluğu olması nedeniyle 12.sınıflar sınav takvimine dahil edilmemiştir. </w:t>
      </w:r>
      <w:proofErr w:type="gramStart"/>
      <w:r>
        <w:rPr>
          <w:rFonts w:ascii="Calibri" w:hAnsi="Calibri" w:cs="Calibri"/>
          <w:iCs/>
        </w:rPr>
        <w:lastRenderedPageBreak/>
        <w:t>Bu sınavlar kendi ders saatlerinde uygulanacaktır.Sınav Takvimine göre tarihler şu şekilde belirlenmiştir.</w:t>
      </w:r>
      <w:proofErr w:type="gramEnd"/>
    </w:p>
    <w:p w:rsidR="00991B91" w:rsidRDefault="00991B91">
      <w:pPr>
        <w:jc w:val="both"/>
        <w:rPr>
          <w:rFonts w:ascii="Calibri" w:hAnsi="Calibri" w:cs="Calibri"/>
          <w:iCs/>
        </w:rPr>
      </w:pPr>
    </w:p>
    <w:p w:rsidR="00991B91" w:rsidRDefault="00363633">
      <w:pPr>
        <w:pStyle w:val="ListeParagraf1"/>
        <w:ind w:left="960"/>
        <w:jc w:val="both"/>
        <w:rPr>
          <w:rFonts w:ascii="Calibri" w:hAnsi="Calibri" w:cs="Calibri"/>
          <w:iCs/>
        </w:rPr>
      </w:pPr>
      <w:proofErr w:type="gramStart"/>
      <w:r>
        <w:rPr>
          <w:rFonts w:ascii="Calibri" w:hAnsi="Calibri" w:cs="Calibri"/>
          <w:iCs/>
        </w:rPr>
        <w:t>1.SINAVLAR</w:t>
      </w:r>
      <w:proofErr w:type="gramEnd"/>
      <w:r>
        <w:rPr>
          <w:rFonts w:ascii="Calibri" w:hAnsi="Calibri" w:cs="Calibri"/>
          <w:iCs/>
        </w:rPr>
        <w:t>:</w:t>
      </w:r>
    </w:p>
    <w:p w:rsidR="00991B91" w:rsidRDefault="00363633">
      <w:pPr>
        <w:pStyle w:val="ListeParagraf1"/>
        <w:ind w:left="960"/>
        <w:jc w:val="both"/>
        <w:rPr>
          <w:rFonts w:ascii="Calibri" w:hAnsi="Calibri" w:cs="Calibri"/>
          <w:iCs/>
        </w:rPr>
      </w:pPr>
      <w:r>
        <w:rPr>
          <w:rFonts w:ascii="Calibri" w:hAnsi="Calibri" w:cs="Calibri"/>
          <w:iCs/>
        </w:rPr>
        <w:t>DİL VE ANLATIM                   (Mart ayının son haftası)      (9-10-11.SINIFLAR)</w:t>
      </w:r>
    </w:p>
    <w:p w:rsidR="00991B91" w:rsidRDefault="00363633">
      <w:pPr>
        <w:pStyle w:val="ListeParagraf1"/>
        <w:ind w:left="960"/>
        <w:jc w:val="both"/>
        <w:rPr>
          <w:rFonts w:ascii="Calibri" w:hAnsi="Calibri" w:cs="Calibri"/>
          <w:iCs/>
        </w:rPr>
      </w:pPr>
      <w:r>
        <w:rPr>
          <w:rFonts w:ascii="Calibri" w:hAnsi="Calibri" w:cs="Calibri"/>
          <w:iCs/>
        </w:rPr>
        <w:t>TÜRK EDEBİYATI                   (Mart ayının son haftası)      (9-10-11.SINIFLAR)</w:t>
      </w:r>
    </w:p>
    <w:p w:rsidR="00991B91" w:rsidRDefault="00991B91">
      <w:pPr>
        <w:pStyle w:val="ListeParagraf1"/>
        <w:ind w:left="960"/>
        <w:jc w:val="both"/>
        <w:rPr>
          <w:rFonts w:ascii="Calibri" w:hAnsi="Calibri" w:cs="Calibri"/>
          <w:iCs/>
        </w:rPr>
      </w:pPr>
    </w:p>
    <w:p w:rsidR="00991B91" w:rsidRDefault="00363633">
      <w:pPr>
        <w:pStyle w:val="ListeParagraf1"/>
        <w:ind w:left="960"/>
        <w:jc w:val="both"/>
        <w:rPr>
          <w:rFonts w:ascii="Calibri" w:hAnsi="Calibri" w:cs="Calibri"/>
          <w:iCs/>
        </w:rPr>
      </w:pPr>
      <w:r>
        <w:rPr>
          <w:rFonts w:ascii="Calibri" w:hAnsi="Calibri" w:cs="Calibri"/>
          <w:iCs/>
        </w:rPr>
        <w:t>2. SINAVLAR:</w:t>
      </w:r>
    </w:p>
    <w:p w:rsidR="00991B91" w:rsidRDefault="00363633">
      <w:pPr>
        <w:pStyle w:val="ListeParagraf1"/>
        <w:ind w:left="960"/>
        <w:jc w:val="both"/>
        <w:rPr>
          <w:rFonts w:ascii="Calibri" w:hAnsi="Calibri" w:cs="Calibri"/>
          <w:iCs/>
        </w:rPr>
      </w:pPr>
      <w:r>
        <w:rPr>
          <w:rFonts w:ascii="Calibri" w:hAnsi="Calibri" w:cs="Calibri"/>
          <w:iCs/>
        </w:rPr>
        <w:t>DİL VE ANLATIM                   (Mayıs ayının ikinci haftası)     (9-10-11.SINIFLAR)</w:t>
      </w:r>
    </w:p>
    <w:p w:rsidR="00991B91" w:rsidRDefault="00363633">
      <w:pPr>
        <w:pStyle w:val="ListeParagraf1"/>
        <w:ind w:left="960"/>
        <w:jc w:val="both"/>
        <w:rPr>
          <w:rFonts w:ascii="Calibri" w:hAnsi="Calibri" w:cs="Calibri"/>
          <w:iCs/>
        </w:rPr>
      </w:pPr>
      <w:r>
        <w:rPr>
          <w:rFonts w:ascii="Calibri" w:hAnsi="Calibri" w:cs="Calibri"/>
          <w:iCs/>
        </w:rPr>
        <w:t>TÜRK EDEBİYATI                   (Mayıs ayının ikinci haftası)     (9-10-11.SINIFLAR)</w:t>
      </w:r>
    </w:p>
    <w:p w:rsidR="00991B91" w:rsidRDefault="00991B91">
      <w:pPr>
        <w:pStyle w:val="ListeParagraf1"/>
        <w:ind w:left="960"/>
        <w:jc w:val="both"/>
        <w:rPr>
          <w:rFonts w:ascii="Calibri" w:hAnsi="Calibri" w:cs="Calibri"/>
          <w:iCs/>
        </w:rPr>
      </w:pPr>
    </w:p>
    <w:p w:rsidR="00991B91" w:rsidRDefault="00363633">
      <w:pPr>
        <w:pStyle w:val="ListeParagraf1"/>
        <w:numPr>
          <w:ilvl w:val="0"/>
          <w:numId w:val="2"/>
        </w:numPr>
        <w:ind w:left="0"/>
        <w:jc w:val="both"/>
        <w:rPr>
          <w:rFonts w:ascii="Calibri" w:hAnsi="Calibri" w:cs="Calibri"/>
          <w:color w:val="000000"/>
        </w:rPr>
      </w:pPr>
      <w:r>
        <w:rPr>
          <w:rFonts w:ascii="Calibri" w:hAnsi="Calibri" w:cs="Calibri"/>
          <w:color w:val="000000"/>
        </w:rPr>
        <w:t>Dilek ve temenniler, Kapanış.</w:t>
      </w:r>
    </w:p>
    <w:p w:rsidR="00991B91" w:rsidRDefault="00363633">
      <w:pPr>
        <w:jc w:val="both"/>
        <w:rPr>
          <w:rFonts w:ascii="Calibri" w:hAnsi="Calibri" w:cs="Calibri"/>
          <w:color w:val="000000"/>
        </w:rPr>
      </w:pPr>
      <w:r>
        <w:rPr>
          <w:rFonts w:ascii="Calibri" w:hAnsi="Calibri" w:cs="Calibri"/>
          <w:color w:val="000000"/>
        </w:rPr>
        <w:t xml:space="preserve">        </w:t>
      </w:r>
      <w:r>
        <w:rPr>
          <w:rFonts w:ascii="Calibri" w:hAnsi="Calibri" w:cs="Calibri"/>
          <w:b/>
          <w:bCs/>
        </w:rPr>
        <w:t>Zümre Başkanı Nuran KARATEPE: ‘</w:t>
      </w:r>
      <w:r>
        <w:rPr>
          <w:rFonts w:ascii="Calibri" w:hAnsi="Calibri" w:cs="Calibri"/>
        </w:rPr>
        <w:t xml:space="preserve">Zümre başkanı </w:t>
      </w:r>
      <w:r w:rsidR="00194DB6">
        <w:rPr>
          <w:rFonts w:ascii="Calibri" w:hAnsi="Calibri" w:cs="Calibri"/>
        </w:rPr>
        <w:t>2016-2017</w:t>
      </w:r>
      <w:r>
        <w:rPr>
          <w:rFonts w:ascii="Calibri" w:hAnsi="Calibri" w:cs="Calibri"/>
        </w:rPr>
        <w:t xml:space="preserve"> Eğitim ve Öğreti yılının 2. </w:t>
      </w:r>
      <w:proofErr w:type="gramStart"/>
      <w:r>
        <w:rPr>
          <w:rFonts w:ascii="Calibri" w:hAnsi="Calibri" w:cs="Calibri"/>
        </w:rPr>
        <w:t>Dönemi hepimize hayırlı olsun, ülkemiz için güzellikler getirsin dileğinde bulundu.</w:t>
      </w:r>
      <w:proofErr w:type="gramEnd"/>
      <w:r>
        <w:rPr>
          <w:rFonts w:ascii="Calibri" w:hAnsi="Calibri" w:cs="Calibri"/>
        </w:rPr>
        <w:t xml:space="preserve"> </w:t>
      </w:r>
      <w:proofErr w:type="gramStart"/>
      <w:r>
        <w:rPr>
          <w:rFonts w:ascii="Calibri" w:hAnsi="Calibri" w:cs="Calibri"/>
        </w:rPr>
        <w:t>Ayrıca bütün zümre öğretmenleri, 15 Mart’da gerçekleşecek YGS’de bütün öğrencilerimizin başarılı olması dileğini yinelediler.</w:t>
      </w:r>
      <w:proofErr w:type="gramEnd"/>
      <w:r>
        <w:rPr>
          <w:rFonts w:ascii="Calibri" w:hAnsi="Calibri" w:cs="Calibri"/>
        </w:rPr>
        <w:t xml:space="preserve"> “Okuma Saati” etkinliğine Türk Edebiyatı ve Dil Anlatım Dersleri zümre öğretmenleri olarak herkesten daha fazla önem vermeliyiz.’dedi. İyi ve güzel dileklerle toplantıya son </w:t>
      </w:r>
      <w:proofErr w:type="gramStart"/>
      <w:r>
        <w:rPr>
          <w:rFonts w:ascii="Calibri" w:hAnsi="Calibri" w:cs="Calibri"/>
        </w:rPr>
        <w:t>verdi</w:t>
      </w:r>
      <w:proofErr w:type="gramEnd"/>
      <w:r>
        <w:rPr>
          <w:rFonts w:ascii="Calibri" w:hAnsi="Calibri" w:cs="Calibri"/>
        </w:rPr>
        <w:t xml:space="preserve">. </w:t>
      </w:r>
    </w:p>
    <w:p w:rsidR="00991B91" w:rsidRDefault="00991B91">
      <w:pPr>
        <w:jc w:val="both"/>
        <w:rPr>
          <w:rFonts w:ascii="Calibri" w:hAnsi="Calibri" w:cs="Calibri"/>
          <w:color w:val="000000"/>
        </w:rPr>
      </w:pPr>
    </w:p>
    <w:p w:rsidR="00991B91" w:rsidRDefault="00991B91">
      <w:pPr>
        <w:jc w:val="both"/>
        <w:rPr>
          <w:rFonts w:ascii="Calibri" w:hAnsi="Calibri" w:cs="Calibri"/>
          <w:color w:val="000000"/>
        </w:rPr>
      </w:pPr>
    </w:p>
    <w:p w:rsidR="00991B91" w:rsidRDefault="00991B91">
      <w:pPr>
        <w:jc w:val="both"/>
        <w:rPr>
          <w:rFonts w:ascii="Calibri" w:hAnsi="Calibri" w:cs="Calibri"/>
          <w:color w:val="000000"/>
        </w:rPr>
      </w:pPr>
    </w:p>
    <w:p w:rsidR="00991B91" w:rsidRDefault="00991B91">
      <w:pPr>
        <w:jc w:val="both"/>
        <w:rPr>
          <w:rFonts w:ascii="Calibri" w:hAnsi="Calibri" w:cs="Calibri"/>
          <w:color w:val="000000"/>
        </w:rPr>
      </w:pPr>
    </w:p>
    <w:p w:rsidR="00991B91" w:rsidRDefault="00363633">
      <w:pPr>
        <w:jc w:val="both"/>
        <w:rPr>
          <w:rFonts w:ascii="Calibri" w:hAnsi="Calibri" w:cs="Calibri"/>
          <w:b/>
          <w:color w:val="000000"/>
          <w:sz w:val="22"/>
          <w:szCs w:val="22"/>
          <w:u w:val="single"/>
        </w:rPr>
      </w:pPr>
      <w:r>
        <w:rPr>
          <w:rFonts w:ascii="Calibri" w:hAnsi="Calibri" w:cs="Calibri"/>
          <w:color w:val="000000"/>
        </w:rPr>
        <w:t xml:space="preserve">  </w:t>
      </w:r>
      <w:r>
        <w:rPr>
          <w:rFonts w:ascii="Calibri" w:hAnsi="Calibri" w:cs="Calibri"/>
          <w:b/>
          <w:color w:val="000000"/>
          <w:sz w:val="22"/>
          <w:szCs w:val="22"/>
          <w:u w:val="single"/>
        </w:rPr>
        <w:t>SONUÇ VE KARARLAR</w:t>
      </w:r>
    </w:p>
    <w:p w:rsidR="00991B91" w:rsidRDefault="00363633">
      <w:pPr>
        <w:pStyle w:val="ListeParagraf1"/>
        <w:numPr>
          <w:ilvl w:val="0"/>
          <w:numId w:val="3"/>
        </w:numPr>
        <w:ind w:left="0"/>
        <w:jc w:val="both"/>
        <w:rPr>
          <w:rFonts w:ascii="Calibri" w:hAnsi="Calibri" w:cs="Calibri"/>
          <w:b/>
          <w:color w:val="000000"/>
          <w:sz w:val="22"/>
          <w:szCs w:val="22"/>
          <w:u w:val="single"/>
        </w:rPr>
      </w:pPr>
      <w:r>
        <w:rPr>
          <w:rFonts w:ascii="Calibri" w:hAnsi="Calibri" w:cs="Calibri"/>
          <w:color w:val="000000"/>
          <w:sz w:val="22"/>
          <w:szCs w:val="22"/>
        </w:rPr>
        <w:t xml:space="preserve">Sene Başı Zümre Öğretmenler Kurulu Toplantısında alınan kararlar aynen </w:t>
      </w:r>
      <w:proofErr w:type="gramStart"/>
      <w:r>
        <w:rPr>
          <w:rFonts w:ascii="Calibri" w:hAnsi="Calibri" w:cs="Calibri"/>
          <w:color w:val="000000"/>
          <w:sz w:val="22"/>
          <w:szCs w:val="22"/>
        </w:rPr>
        <w:t>kabul</w:t>
      </w:r>
      <w:proofErr w:type="gramEnd"/>
      <w:r>
        <w:rPr>
          <w:rFonts w:ascii="Calibri" w:hAnsi="Calibri" w:cs="Calibri"/>
          <w:color w:val="000000"/>
          <w:sz w:val="22"/>
          <w:szCs w:val="22"/>
        </w:rPr>
        <w:t xml:space="preserve"> edilmiştir.</w:t>
      </w:r>
    </w:p>
    <w:p w:rsidR="00991B91" w:rsidRDefault="00363633">
      <w:pPr>
        <w:pStyle w:val="ListeParagraf1"/>
        <w:numPr>
          <w:ilvl w:val="0"/>
          <w:numId w:val="3"/>
        </w:numPr>
        <w:ind w:left="0"/>
        <w:jc w:val="both"/>
        <w:rPr>
          <w:rFonts w:ascii="Calibri" w:hAnsi="Calibri" w:cs="Calibri"/>
          <w:b/>
          <w:color w:val="000000"/>
          <w:sz w:val="22"/>
          <w:szCs w:val="22"/>
          <w:u w:val="single"/>
        </w:rPr>
      </w:pPr>
      <w:r>
        <w:rPr>
          <w:rFonts w:ascii="Calibri" w:hAnsi="Calibri" w:cs="Calibri"/>
          <w:color w:val="000000"/>
          <w:sz w:val="22"/>
          <w:szCs w:val="22"/>
        </w:rPr>
        <w:t>Şubeler arasındaki öğrenme farklılıklarını önlemek amacıyla bilgi ve doküman paylaşımının devam edilmesine karar verildi.</w:t>
      </w:r>
    </w:p>
    <w:p w:rsidR="00991B91" w:rsidRDefault="00363633">
      <w:pPr>
        <w:pStyle w:val="ListeParagraf1"/>
        <w:numPr>
          <w:ilvl w:val="0"/>
          <w:numId w:val="3"/>
        </w:numPr>
        <w:ind w:left="0"/>
        <w:jc w:val="both"/>
        <w:rPr>
          <w:rFonts w:ascii="Calibri" w:hAnsi="Calibri" w:cs="Calibri"/>
          <w:b/>
          <w:color w:val="000000"/>
          <w:sz w:val="22"/>
          <w:szCs w:val="22"/>
          <w:u w:val="single"/>
        </w:rPr>
      </w:pPr>
      <w:r>
        <w:rPr>
          <w:rFonts w:ascii="Calibri" w:hAnsi="Calibri" w:cs="Calibri"/>
          <w:color w:val="000000"/>
          <w:sz w:val="22"/>
          <w:szCs w:val="22"/>
        </w:rPr>
        <w:t>Etkinlik ve programların yıllık planları aksatmadan yapılmasına karar verilidi.</w:t>
      </w:r>
    </w:p>
    <w:p w:rsidR="00991B91" w:rsidRDefault="00363633">
      <w:pPr>
        <w:pStyle w:val="ListeParagraf1"/>
        <w:numPr>
          <w:ilvl w:val="0"/>
          <w:numId w:val="3"/>
        </w:numPr>
        <w:ind w:left="0"/>
        <w:jc w:val="both"/>
        <w:rPr>
          <w:rFonts w:ascii="Calibri" w:hAnsi="Calibri" w:cs="Calibri"/>
          <w:b/>
          <w:color w:val="000000"/>
          <w:sz w:val="22"/>
          <w:szCs w:val="22"/>
          <w:u w:val="single"/>
        </w:rPr>
      </w:pPr>
      <w:r>
        <w:rPr>
          <w:rFonts w:ascii="Calibri" w:hAnsi="Calibri" w:cs="Calibri"/>
          <w:color w:val="000000"/>
          <w:sz w:val="22"/>
          <w:szCs w:val="22"/>
        </w:rPr>
        <w:t>Kitap okuma saati projesinin uygulanmaya devam edilmesine karar verildi.</w:t>
      </w:r>
    </w:p>
    <w:p w:rsidR="00991B91" w:rsidRDefault="00363633">
      <w:pPr>
        <w:pStyle w:val="ListeParagraf1"/>
        <w:numPr>
          <w:ilvl w:val="0"/>
          <w:numId w:val="3"/>
        </w:numPr>
        <w:ind w:left="0"/>
        <w:jc w:val="both"/>
        <w:rPr>
          <w:rFonts w:ascii="Calibri" w:hAnsi="Calibri" w:cs="Calibri"/>
          <w:b/>
          <w:color w:val="000000"/>
          <w:sz w:val="22"/>
          <w:szCs w:val="22"/>
          <w:u w:val="single"/>
        </w:rPr>
      </w:pPr>
      <w:proofErr w:type="gramStart"/>
      <w:r>
        <w:rPr>
          <w:rFonts w:ascii="Calibri" w:hAnsi="Calibri" w:cs="Calibri"/>
          <w:color w:val="000000"/>
          <w:sz w:val="22"/>
          <w:szCs w:val="22"/>
        </w:rPr>
        <w:t>1.kanaat</w:t>
      </w:r>
      <w:proofErr w:type="gramEnd"/>
      <w:r>
        <w:rPr>
          <w:rFonts w:ascii="Calibri" w:hAnsi="Calibri" w:cs="Calibri"/>
          <w:color w:val="000000"/>
          <w:sz w:val="22"/>
          <w:szCs w:val="22"/>
        </w:rPr>
        <w:t xml:space="preserve"> döneminde de olduğu gibi tüm sınavların ortak sınav olmasına ve yazılı yoklamaların zümre öğretmenlerce birlikte hazırlanmasına ve değerlendirmesine karar verildi.</w:t>
      </w:r>
    </w:p>
    <w:p w:rsidR="00991B91" w:rsidRDefault="00363633">
      <w:pPr>
        <w:pStyle w:val="ListeParagraf1"/>
        <w:numPr>
          <w:ilvl w:val="0"/>
          <w:numId w:val="3"/>
        </w:numPr>
        <w:ind w:left="0"/>
        <w:jc w:val="both"/>
        <w:rPr>
          <w:rFonts w:ascii="Calibri" w:hAnsi="Calibri" w:cs="Calibri"/>
          <w:b/>
          <w:color w:val="000000"/>
          <w:sz w:val="22"/>
          <w:szCs w:val="22"/>
          <w:u w:val="single"/>
        </w:rPr>
      </w:pPr>
      <w:r>
        <w:rPr>
          <w:rFonts w:ascii="Calibri" w:hAnsi="Calibri" w:cs="Calibri"/>
          <w:color w:val="000000"/>
          <w:sz w:val="22"/>
          <w:szCs w:val="22"/>
        </w:rPr>
        <w:t xml:space="preserve"> Öğrencilerde okuma alışkanlığının artırılmaya çalışılmasına karar verildi.</w:t>
      </w:r>
    </w:p>
    <w:p w:rsidR="00991B91" w:rsidRDefault="00363633">
      <w:pPr>
        <w:pStyle w:val="ListeParagraf1"/>
        <w:numPr>
          <w:ilvl w:val="0"/>
          <w:numId w:val="3"/>
        </w:numPr>
        <w:ind w:left="0"/>
        <w:jc w:val="both"/>
        <w:rPr>
          <w:rFonts w:ascii="Calibri" w:hAnsi="Calibri" w:cs="Calibri"/>
          <w:b/>
          <w:color w:val="000000"/>
          <w:sz w:val="22"/>
          <w:szCs w:val="22"/>
          <w:u w:val="single"/>
        </w:rPr>
      </w:pPr>
      <w:r>
        <w:rPr>
          <w:rFonts w:ascii="Calibri" w:hAnsi="Calibri" w:cs="Calibri"/>
          <w:color w:val="000000"/>
          <w:sz w:val="22"/>
          <w:szCs w:val="22"/>
        </w:rPr>
        <w:t>Kulüp panolarının etkin olarak kullanılmasına karar verildi.</w:t>
      </w:r>
    </w:p>
    <w:p w:rsidR="00991B91" w:rsidRDefault="00363633">
      <w:pPr>
        <w:pStyle w:val="ListeParagraf1"/>
        <w:numPr>
          <w:ilvl w:val="0"/>
          <w:numId w:val="3"/>
        </w:numPr>
        <w:ind w:left="0"/>
        <w:jc w:val="both"/>
        <w:rPr>
          <w:rFonts w:ascii="Calibri" w:hAnsi="Calibri" w:cs="Calibri"/>
          <w:b/>
          <w:color w:val="000000"/>
          <w:sz w:val="22"/>
          <w:szCs w:val="22"/>
          <w:u w:val="single"/>
        </w:rPr>
      </w:pPr>
      <w:r>
        <w:rPr>
          <w:rFonts w:ascii="Calibri" w:hAnsi="Calibri" w:cs="Calibri"/>
          <w:color w:val="000000"/>
          <w:sz w:val="22"/>
          <w:szCs w:val="22"/>
        </w:rPr>
        <w:t>Konu bitimlerinde ortak soru</w:t>
      </w:r>
      <w:bookmarkStart w:id="0" w:name="_GoBack"/>
      <w:bookmarkEnd w:id="0"/>
      <w:r>
        <w:rPr>
          <w:rFonts w:ascii="Calibri" w:hAnsi="Calibri" w:cs="Calibri"/>
          <w:color w:val="000000"/>
          <w:sz w:val="22"/>
          <w:szCs w:val="22"/>
        </w:rPr>
        <w:t xml:space="preserve"> çalışmaları yapılmasına karar verildi.</w:t>
      </w:r>
    </w:p>
    <w:p w:rsidR="00991B91" w:rsidRDefault="00363633">
      <w:pPr>
        <w:pStyle w:val="ListeParagraf1"/>
        <w:numPr>
          <w:ilvl w:val="0"/>
          <w:numId w:val="3"/>
        </w:numPr>
        <w:ind w:left="0"/>
        <w:jc w:val="both"/>
        <w:rPr>
          <w:rFonts w:ascii="Calibri" w:hAnsi="Calibri" w:cs="Calibri"/>
          <w:b/>
          <w:color w:val="000000"/>
          <w:sz w:val="22"/>
          <w:szCs w:val="22"/>
          <w:u w:val="single"/>
        </w:rPr>
      </w:pPr>
      <w:r>
        <w:rPr>
          <w:rFonts w:ascii="Calibri" w:hAnsi="Calibri" w:cs="Calibri"/>
          <w:color w:val="000000"/>
          <w:sz w:val="22"/>
          <w:szCs w:val="22"/>
        </w:rPr>
        <w:t>Türk Edebiyatı dersinin tek saatinin Okuma Saati olarak uygulanmaya devam edilmesine karar verildi.</w:t>
      </w:r>
    </w:p>
    <w:p w:rsidR="00991B91" w:rsidRDefault="00991B91">
      <w:pPr>
        <w:jc w:val="both"/>
        <w:rPr>
          <w:rFonts w:ascii="Calibri" w:hAnsi="Calibri" w:cs="Calibri"/>
          <w:b/>
          <w:color w:val="000000"/>
          <w:sz w:val="22"/>
          <w:szCs w:val="22"/>
          <w:u w:val="single"/>
        </w:rPr>
      </w:pPr>
    </w:p>
    <w:p w:rsidR="00991B91" w:rsidRDefault="00991B91">
      <w:pPr>
        <w:jc w:val="both"/>
        <w:rPr>
          <w:rFonts w:ascii="Calibri" w:hAnsi="Calibri" w:cs="Calibri"/>
          <w:b/>
          <w:color w:val="000000"/>
          <w:sz w:val="22"/>
          <w:szCs w:val="22"/>
        </w:rPr>
      </w:pPr>
    </w:p>
    <w:p w:rsidR="00991B91" w:rsidRDefault="00991B91">
      <w:pPr>
        <w:jc w:val="both"/>
        <w:rPr>
          <w:rFonts w:ascii="Calibri" w:hAnsi="Calibri" w:cs="Calibri"/>
          <w:b/>
          <w:color w:val="000000"/>
          <w:sz w:val="22"/>
          <w:szCs w:val="22"/>
        </w:rPr>
      </w:pPr>
    </w:p>
    <w:p w:rsidR="00991B91" w:rsidRDefault="00363633">
      <w:pPr>
        <w:jc w:val="both"/>
        <w:rPr>
          <w:rFonts w:ascii="Calibri" w:hAnsi="Calibri" w:cs="Calibri"/>
          <w:b/>
          <w:color w:val="000000"/>
          <w:sz w:val="22"/>
          <w:szCs w:val="22"/>
        </w:rPr>
      </w:pPr>
      <w:r>
        <w:rPr>
          <w:rFonts w:ascii="Calibri" w:hAnsi="Calibri" w:cs="Calibri"/>
          <w:b/>
          <w:color w:val="000000"/>
          <w:sz w:val="22"/>
          <w:szCs w:val="22"/>
        </w:rPr>
        <w:t>Türk Dili ve Edebiyatı Zümre Öğretmenleri</w:t>
      </w:r>
    </w:p>
    <w:p w:rsidR="00991B91" w:rsidRDefault="00991B91">
      <w:pPr>
        <w:jc w:val="both"/>
        <w:rPr>
          <w:rFonts w:ascii="Calibri" w:hAnsi="Calibri" w:cs="Calibri"/>
          <w:b/>
          <w:color w:val="000000"/>
          <w:sz w:val="22"/>
          <w:szCs w:val="22"/>
        </w:rPr>
      </w:pPr>
    </w:p>
    <w:p w:rsidR="00991B91" w:rsidRDefault="00363633">
      <w:pPr>
        <w:jc w:val="both"/>
        <w:rPr>
          <w:rFonts w:ascii="Calibri" w:hAnsi="Calibri" w:cs="Calibri"/>
          <w:b/>
          <w:color w:val="000000"/>
          <w:sz w:val="22"/>
          <w:szCs w:val="22"/>
        </w:rPr>
      </w:pPr>
      <w:r>
        <w:rPr>
          <w:rFonts w:ascii="Calibri" w:hAnsi="Calibri" w:cs="Calibri"/>
          <w:b/>
          <w:color w:val="000000"/>
          <w:sz w:val="22"/>
          <w:szCs w:val="22"/>
        </w:rPr>
        <w:t>Nuran KARATEPE          Mustafa YALIN</w:t>
      </w:r>
    </w:p>
    <w:p w:rsidR="00991B91" w:rsidRDefault="00991B91">
      <w:pPr>
        <w:jc w:val="both"/>
        <w:rPr>
          <w:rFonts w:ascii="Calibri" w:hAnsi="Calibri" w:cs="Calibri"/>
          <w:b/>
          <w:color w:val="000000"/>
          <w:sz w:val="22"/>
          <w:szCs w:val="22"/>
        </w:rPr>
      </w:pPr>
    </w:p>
    <w:p w:rsidR="00991B91" w:rsidRDefault="00991B91">
      <w:pPr>
        <w:jc w:val="both"/>
        <w:rPr>
          <w:rFonts w:ascii="Calibri" w:hAnsi="Calibri" w:cs="Calibri"/>
          <w:b/>
          <w:color w:val="000000"/>
          <w:sz w:val="22"/>
          <w:szCs w:val="22"/>
        </w:rPr>
      </w:pPr>
    </w:p>
    <w:p w:rsidR="00991B91" w:rsidRDefault="00991B91">
      <w:pPr>
        <w:jc w:val="both"/>
        <w:rPr>
          <w:rFonts w:ascii="Calibri" w:hAnsi="Calibri" w:cs="Calibri"/>
          <w:b/>
          <w:color w:val="000000"/>
          <w:sz w:val="22"/>
          <w:szCs w:val="22"/>
        </w:rPr>
      </w:pPr>
    </w:p>
    <w:p w:rsidR="00991B91" w:rsidRDefault="00363633">
      <w:pPr>
        <w:jc w:val="both"/>
        <w:rPr>
          <w:rFonts w:ascii="Calibri" w:hAnsi="Calibri" w:cs="Calibri"/>
          <w:color w:val="000000"/>
        </w:rPr>
      </w:pP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t xml:space="preserve">             </w:t>
      </w:r>
    </w:p>
    <w:p w:rsidR="00991B91" w:rsidRDefault="00363633">
      <w:pPr>
        <w:jc w:val="both"/>
        <w:rPr>
          <w:rFonts w:ascii="Calibri" w:hAnsi="Calibri" w:cs="Calibri"/>
          <w:color w:val="000000"/>
        </w:rPr>
      </w:pPr>
      <w:r>
        <w:rPr>
          <w:rFonts w:ascii="Calibri" w:hAnsi="Calibri" w:cs="Calibri"/>
          <w:color w:val="000000"/>
        </w:rPr>
        <w:t xml:space="preserve">                                                                                                          İNCELENDİ</w:t>
      </w:r>
    </w:p>
    <w:p w:rsidR="00991B91" w:rsidRDefault="00363633">
      <w:pPr>
        <w:jc w:val="both"/>
        <w:rPr>
          <w:rFonts w:ascii="Calibri" w:hAnsi="Calibri" w:cs="Calibri"/>
          <w:color w:val="000000"/>
        </w:rPr>
      </w:pPr>
      <w:r>
        <w:rPr>
          <w:rFonts w:ascii="Calibri" w:hAnsi="Calibri" w:cs="Calibri"/>
          <w:color w:val="000000"/>
        </w:rPr>
        <w:t xml:space="preserve">                                                                                                         ONAYLANDI</w:t>
      </w:r>
    </w:p>
    <w:p w:rsidR="00991B91" w:rsidRDefault="00363633">
      <w:pPr>
        <w:jc w:val="both"/>
        <w:rPr>
          <w:rFonts w:ascii="Calibri" w:hAnsi="Calibri" w:cs="Calibri"/>
          <w:b/>
          <w:color w:val="000000"/>
          <w:sz w:val="22"/>
          <w:szCs w:val="22"/>
        </w:rPr>
      </w:pPr>
      <w:r>
        <w:rPr>
          <w:rFonts w:ascii="Calibri" w:hAnsi="Calibri" w:cs="Calibri"/>
          <w:color w:val="000000"/>
        </w:rPr>
        <w:t xml:space="preserve">                                                                                                        </w:t>
      </w:r>
      <w:r w:rsidR="00194DB6">
        <w:rPr>
          <w:rFonts w:ascii="Calibri" w:hAnsi="Calibri" w:cs="Calibri"/>
          <w:b/>
          <w:bCs/>
          <w:color w:val="000000"/>
          <w:sz w:val="22"/>
          <w:szCs w:val="22"/>
        </w:rPr>
        <w:t>16 Şubat  2017</w:t>
      </w:r>
    </w:p>
    <w:p w:rsidR="00991B91" w:rsidRDefault="00991B91">
      <w:pPr>
        <w:jc w:val="both"/>
        <w:rPr>
          <w:rFonts w:ascii="Calibri" w:hAnsi="Calibri" w:cs="Calibri"/>
          <w:b/>
          <w:color w:val="000000"/>
          <w:sz w:val="22"/>
          <w:szCs w:val="22"/>
        </w:rPr>
      </w:pPr>
    </w:p>
    <w:p w:rsidR="00991B91" w:rsidRDefault="00363633">
      <w:pPr>
        <w:tabs>
          <w:tab w:val="left" w:pos="5676"/>
        </w:tabs>
        <w:jc w:val="both"/>
        <w:rPr>
          <w:rFonts w:ascii="Calibri" w:hAnsi="Calibri" w:cs="Calibri"/>
          <w:b/>
          <w:color w:val="000000"/>
          <w:sz w:val="22"/>
          <w:szCs w:val="22"/>
        </w:rPr>
      </w:pPr>
      <w:r>
        <w:rPr>
          <w:rFonts w:ascii="Calibri" w:hAnsi="Calibri" w:cs="Calibri"/>
          <w:b/>
          <w:color w:val="000000"/>
          <w:sz w:val="22"/>
          <w:szCs w:val="22"/>
        </w:rPr>
        <w:tab/>
        <w:t>Okul Müdürü</w:t>
      </w:r>
    </w:p>
    <w:p w:rsidR="00991B91" w:rsidRDefault="00363633">
      <w:pPr>
        <w:jc w:val="both"/>
        <w:rPr>
          <w:rFonts w:ascii="Calibri" w:hAnsi="Calibri" w:cs="Calibri"/>
          <w:b/>
          <w:color w:val="000000"/>
          <w:sz w:val="22"/>
          <w:szCs w:val="22"/>
        </w:rPr>
      </w:pPr>
      <w:r>
        <w:rPr>
          <w:rFonts w:ascii="Calibri" w:hAnsi="Calibri" w:cs="Calibri"/>
          <w:b/>
          <w:color w:val="000000"/>
          <w:sz w:val="22"/>
          <w:szCs w:val="22"/>
        </w:rPr>
        <w:tab/>
      </w:r>
      <w:r>
        <w:rPr>
          <w:rFonts w:ascii="Calibri" w:hAnsi="Calibri" w:cs="Calibri"/>
          <w:b/>
          <w:color w:val="000000"/>
          <w:sz w:val="22"/>
          <w:szCs w:val="22"/>
        </w:rPr>
        <w:tab/>
      </w:r>
      <w:r>
        <w:rPr>
          <w:rFonts w:ascii="Calibri" w:hAnsi="Calibri" w:cs="Calibri"/>
          <w:b/>
          <w:color w:val="000000"/>
          <w:sz w:val="22"/>
          <w:szCs w:val="22"/>
        </w:rPr>
        <w:tab/>
      </w:r>
      <w:r>
        <w:rPr>
          <w:rFonts w:ascii="Calibri" w:hAnsi="Calibri" w:cs="Calibri"/>
          <w:b/>
          <w:color w:val="000000"/>
          <w:sz w:val="22"/>
          <w:szCs w:val="22"/>
        </w:rPr>
        <w:tab/>
      </w:r>
      <w:r>
        <w:rPr>
          <w:rFonts w:ascii="Calibri" w:hAnsi="Calibri" w:cs="Calibri"/>
          <w:b/>
          <w:color w:val="000000"/>
          <w:sz w:val="22"/>
          <w:szCs w:val="22"/>
        </w:rPr>
        <w:tab/>
      </w:r>
      <w:r>
        <w:rPr>
          <w:rFonts w:ascii="Calibri" w:hAnsi="Calibri" w:cs="Calibri"/>
          <w:b/>
          <w:color w:val="000000"/>
          <w:sz w:val="22"/>
          <w:szCs w:val="22"/>
        </w:rPr>
        <w:tab/>
      </w:r>
      <w:r>
        <w:rPr>
          <w:rFonts w:ascii="Calibri" w:hAnsi="Calibri" w:cs="Calibri"/>
          <w:b/>
          <w:color w:val="000000"/>
          <w:sz w:val="22"/>
          <w:szCs w:val="22"/>
        </w:rPr>
        <w:tab/>
        <w:t xml:space="preserve">             Mehmet KULAK</w:t>
      </w:r>
      <w:r>
        <w:rPr>
          <w:rFonts w:ascii="Calibri" w:hAnsi="Calibri" w:cs="Calibri"/>
          <w:b/>
          <w:color w:val="000000"/>
          <w:sz w:val="22"/>
          <w:szCs w:val="22"/>
        </w:rPr>
        <w:tab/>
      </w:r>
      <w:r>
        <w:rPr>
          <w:rFonts w:ascii="Calibri" w:hAnsi="Calibri" w:cs="Calibri"/>
          <w:b/>
          <w:color w:val="000000"/>
          <w:sz w:val="22"/>
          <w:szCs w:val="22"/>
        </w:rPr>
        <w:tab/>
      </w:r>
      <w:r>
        <w:rPr>
          <w:rFonts w:ascii="Calibri" w:hAnsi="Calibri" w:cs="Calibri"/>
          <w:b/>
          <w:color w:val="000000"/>
          <w:sz w:val="22"/>
          <w:szCs w:val="22"/>
        </w:rPr>
        <w:tab/>
      </w:r>
      <w:r>
        <w:rPr>
          <w:rFonts w:ascii="Calibri" w:hAnsi="Calibri" w:cs="Calibri"/>
          <w:b/>
          <w:color w:val="000000"/>
          <w:sz w:val="22"/>
          <w:szCs w:val="22"/>
        </w:rPr>
        <w:tab/>
        <w:t xml:space="preserve">                                     </w:t>
      </w:r>
    </w:p>
    <w:p w:rsidR="00991B91" w:rsidRDefault="00363633">
      <w:pPr>
        <w:jc w:val="both"/>
        <w:rPr>
          <w:rFonts w:ascii="Calibri" w:hAnsi="Calibri" w:cs="Calibri"/>
        </w:rPr>
      </w:pPr>
      <w:r>
        <w:rPr>
          <w:rFonts w:ascii="Calibri" w:hAnsi="Calibri" w:cs="Calibri"/>
          <w:b/>
          <w:color w:val="000000"/>
          <w:sz w:val="22"/>
          <w:szCs w:val="22"/>
        </w:rPr>
        <w:lastRenderedPageBreak/>
        <w:t xml:space="preserve">      </w:t>
      </w:r>
    </w:p>
    <w:sectPr w:rsidR="00991B91" w:rsidSect="00C1026D">
      <w:pgSz w:w="11906" w:h="16838"/>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F32E0"/>
    <w:multiLevelType w:val="multilevel"/>
    <w:tmpl w:val="257F32E0"/>
    <w:lvl w:ilvl="0">
      <w:start w:val="1"/>
      <w:numFmt w:val="decimal"/>
      <w:lvlText w:val="%1."/>
      <w:lvlJc w:val="left"/>
      <w:pPr>
        <w:ind w:left="720" w:hanging="360"/>
      </w:pPr>
      <w:rPr>
        <w:rFonts w:hint="default"/>
        <w:b/>
        <w:u w:val="singl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3FE042F4"/>
    <w:multiLevelType w:val="multilevel"/>
    <w:tmpl w:val="3FE042F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562C18FD"/>
    <w:multiLevelType w:val="multilevel"/>
    <w:tmpl w:val="562C18FD"/>
    <w:lvl w:ilvl="0">
      <w:start w:val="1"/>
      <w:numFmt w:val="decimal"/>
      <w:lvlText w:val="%1-"/>
      <w:lvlJc w:val="left"/>
      <w:pPr>
        <w:ind w:left="360" w:hanging="360"/>
      </w:pPr>
      <w:rPr>
        <w:rFonts w:hint="default"/>
        <w:sz w:val="28"/>
      </w:rPr>
    </w:lvl>
    <w:lvl w:ilvl="1" w:tentative="1">
      <w:start w:val="1"/>
      <w:numFmt w:val="lowerLetter"/>
      <w:lvlText w:val="%2."/>
      <w:lvlJc w:val="left"/>
      <w:pPr>
        <w:ind w:left="1680" w:hanging="360"/>
      </w:pPr>
    </w:lvl>
    <w:lvl w:ilvl="2" w:tentative="1">
      <w:start w:val="1"/>
      <w:numFmt w:val="lowerRoman"/>
      <w:lvlText w:val="%3."/>
      <w:lvlJc w:val="right"/>
      <w:pPr>
        <w:ind w:left="2400" w:hanging="180"/>
      </w:pPr>
    </w:lvl>
    <w:lvl w:ilvl="3" w:tentative="1">
      <w:start w:val="1"/>
      <w:numFmt w:val="decimal"/>
      <w:lvlText w:val="%4."/>
      <w:lvlJc w:val="left"/>
      <w:pPr>
        <w:ind w:left="3120" w:hanging="360"/>
      </w:pPr>
    </w:lvl>
    <w:lvl w:ilvl="4" w:tentative="1">
      <w:start w:val="1"/>
      <w:numFmt w:val="lowerLetter"/>
      <w:lvlText w:val="%5."/>
      <w:lvlJc w:val="left"/>
      <w:pPr>
        <w:ind w:left="3840" w:hanging="360"/>
      </w:pPr>
    </w:lvl>
    <w:lvl w:ilvl="5" w:tentative="1">
      <w:start w:val="1"/>
      <w:numFmt w:val="lowerRoman"/>
      <w:lvlText w:val="%6."/>
      <w:lvlJc w:val="right"/>
      <w:pPr>
        <w:ind w:left="4560" w:hanging="180"/>
      </w:pPr>
    </w:lvl>
    <w:lvl w:ilvl="6" w:tentative="1">
      <w:start w:val="1"/>
      <w:numFmt w:val="decimal"/>
      <w:lvlText w:val="%7."/>
      <w:lvlJc w:val="left"/>
      <w:pPr>
        <w:ind w:left="5280" w:hanging="360"/>
      </w:pPr>
    </w:lvl>
    <w:lvl w:ilvl="7" w:tentative="1">
      <w:start w:val="1"/>
      <w:numFmt w:val="lowerLetter"/>
      <w:lvlText w:val="%8."/>
      <w:lvlJc w:val="left"/>
      <w:pPr>
        <w:ind w:left="6000" w:hanging="360"/>
      </w:pPr>
    </w:lvl>
    <w:lvl w:ilvl="8" w:tentative="1">
      <w:start w:val="1"/>
      <w:numFmt w:val="lowerRoman"/>
      <w:lvlText w:val="%9."/>
      <w:lvlJc w:val="right"/>
      <w:pPr>
        <w:ind w:left="672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grammar="clean"/>
  <w:doNotTrackMoves/>
  <w:defaultTabStop w:val="708"/>
  <w:hyphenationZone w:val="425"/>
  <w:characterSpacingControl w:val="doNotCompress"/>
  <w:compat>
    <w:spaceForUL/>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91B91"/>
    <w:rsid w:val="00194DB6"/>
    <w:rsid w:val="00363633"/>
    <w:rsid w:val="00991B91"/>
    <w:rsid w:val="00C1026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26D"/>
    <w:rPr>
      <w:rFonts w:eastAsia="Times New Roman"/>
      <w:sz w:val="24"/>
      <w:szCs w:val="24"/>
      <w:lang w:val="en-US"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1026D"/>
    <w:rPr>
      <w:rFonts w:ascii="Tahoma" w:hAnsi="Tahoma" w:cs="Tahoma"/>
      <w:sz w:val="16"/>
      <w:szCs w:val="16"/>
    </w:rPr>
  </w:style>
  <w:style w:type="character" w:styleId="Kpr">
    <w:name w:val="Hyperlink"/>
    <w:basedOn w:val="VarsaylanParagrafYazTipi"/>
    <w:uiPriority w:val="99"/>
    <w:unhideWhenUsed/>
    <w:rsid w:val="00C1026D"/>
    <w:rPr>
      <w:color w:val="0000FF"/>
      <w:u w:val="single"/>
    </w:rPr>
  </w:style>
  <w:style w:type="paragraph" w:customStyle="1" w:styleId="ListeParagraf1">
    <w:name w:val="Liste Paragraf1"/>
    <w:basedOn w:val="Normal"/>
    <w:uiPriority w:val="34"/>
    <w:qFormat/>
    <w:rsid w:val="00C1026D"/>
    <w:pPr>
      <w:ind w:left="720"/>
      <w:contextualSpacing/>
    </w:pPr>
  </w:style>
  <w:style w:type="paragraph" w:customStyle="1" w:styleId="AralkYok1">
    <w:name w:val="Aralık Yok1"/>
    <w:uiPriority w:val="99"/>
    <w:rsid w:val="00C1026D"/>
    <w:rPr>
      <w:rFonts w:ascii="Calibri" w:eastAsia="Times New Roman" w:hAnsi="Calibri" w:cs="Calibri"/>
      <w:lang w:val="en-US" w:eastAsia="zh-CN"/>
    </w:rPr>
  </w:style>
  <w:style w:type="paragraph" w:customStyle="1" w:styleId="style38">
    <w:name w:val="style38"/>
    <w:basedOn w:val="Normal"/>
    <w:rsid w:val="00C1026D"/>
    <w:rPr>
      <w:sz w:val="18"/>
      <w:szCs w:val="18"/>
    </w:rPr>
  </w:style>
  <w:style w:type="character" w:customStyle="1" w:styleId="BalonMetniChar">
    <w:name w:val="Balon Metni Char"/>
    <w:basedOn w:val="VarsaylanParagrafYazTipi"/>
    <w:link w:val="BalonMetni"/>
    <w:uiPriority w:val="99"/>
    <w:semiHidden/>
    <w:rsid w:val="00C1026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3EF2B7-BA7E-4535-9A40-BE46E23B1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4186</Words>
  <Characters>23863</Characters>
  <Application>Microsoft Office Word</Application>
  <DocSecurity>0</DocSecurity>
  <Lines>198</Lines>
  <Paragraphs>55</Paragraphs>
  <ScaleCrop>false</ScaleCrop>
  <Manager>www.sorubak.com</Manager>
  <Company/>
  <LinksUpToDate>false</LinksUpToDate>
  <CharactersWithSpaces>27994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2012-12-24T13:30:00Z</cp:lastPrinted>
  <dcterms:created xsi:type="dcterms:W3CDTF">2013-02-14T20:16:00Z</dcterms:created>
  <dcterms:modified xsi:type="dcterms:W3CDTF">2017-02-08T18:49:00Z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1033-9.1.0.4550</vt:lpwstr>
  </property>
</Properties>
</file>