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4C2" w:rsidRDefault="005244C2" w:rsidP="005244C2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44"/>
          <w:szCs w:val="44"/>
        </w:rPr>
      </w:pPr>
      <w:r>
        <w:rPr>
          <w:rFonts w:ascii="Calibri" w:hAnsi="Calibri" w:cs="Calibri"/>
          <w:b/>
          <w:bCs/>
          <w:sz w:val="44"/>
          <w:szCs w:val="44"/>
        </w:rPr>
        <w:t xml:space="preserve">    CANLI ÇEŞİTLİLİĞİ VE SINIFLANDIRILMASI</w:t>
      </w:r>
    </w:p>
    <w:p w:rsidR="005244C2" w:rsidRDefault="005244C2" w:rsidP="005244C2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Canlıların benzer ve ortak özelliklerine göre sınıflandırılmasına sınıflandırma denir.</w:t>
      </w:r>
    </w:p>
    <w:p w:rsidR="005244C2" w:rsidRDefault="005244C2" w:rsidP="005244C2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Sınıflandırmayla uğraşan biyolojinin alt bilim dalına taksonomi denir.</w:t>
      </w:r>
    </w:p>
    <w:p w:rsidR="005244C2" w:rsidRDefault="005244C2" w:rsidP="005244C2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Sınıflandırma 2'ye arılır;</w:t>
      </w:r>
    </w:p>
    <w:p w:rsidR="005244C2" w:rsidRDefault="005244C2" w:rsidP="005244C2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  <w:u w:val="single"/>
        </w:rPr>
      </w:pPr>
      <w:r>
        <w:rPr>
          <w:rFonts w:ascii="Calibri" w:hAnsi="Calibri" w:cs="Calibri"/>
          <w:b/>
          <w:bCs/>
          <w:sz w:val="28"/>
          <w:szCs w:val="28"/>
          <w:u w:val="single"/>
        </w:rPr>
        <w:t>1-YAPAY "AMPİRİK" SINIFLANDIRMA</w:t>
      </w:r>
    </w:p>
    <w:p w:rsidR="005244C2" w:rsidRDefault="005244C2" w:rsidP="005244C2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  <w:u w:val="single"/>
        </w:rPr>
      </w:pPr>
      <w:r>
        <w:rPr>
          <w:rFonts w:ascii="Calibri" w:hAnsi="Calibri" w:cs="Calibri"/>
          <w:b/>
          <w:bCs/>
          <w:sz w:val="28"/>
          <w:szCs w:val="28"/>
          <w:u w:val="single"/>
        </w:rPr>
        <w:t>2-DOĞAL "FİLOGENETİK" SINIFLANDIRMA</w:t>
      </w:r>
    </w:p>
    <w:p w:rsidR="005244C2" w:rsidRDefault="005244C2" w:rsidP="005244C2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 xml:space="preserve">  1- YAPAY "AMPİRİK" SINIFLANDIRMA:</w:t>
      </w:r>
    </w:p>
    <w:p w:rsidR="005244C2" w:rsidRDefault="005244C2" w:rsidP="005244C2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720" w:hanging="360"/>
        <w:rPr>
          <w:rFonts w:ascii="Calibri" w:hAnsi="Calibri" w:cs="Calibri"/>
          <w:b/>
          <w:bCs/>
          <w:sz w:val="44"/>
          <w:szCs w:val="44"/>
        </w:rPr>
      </w:pPr>
      <w:r>
        <w:rPr>
          <w:rFonts w:ascii="Calibri" w:hAnsi="Calibri" w:cs="Calibri"/>
          <w:sz w:val="28"/>
          <w:szCs w:val="28"/>
        </w:rPr>
        <w:t>Canlının dış görünüşüne ve yaşadığı ortama bakılarak yapılan sınıflandırma</w:t>
      </w:r>
    </w:p>
    <w:p w:rsidR="005244C2" w:rsidRDefault="005244C2" w:rsidP="005244C2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720" w:hanging="360"/>
        <w:rPr>
          <w:rFonts w:ascii="Calibri" w:hAnsi="Calibri" w:cs="Calibri"/>
          <w:b/>
          <w:bCs/>
          <w:sz w:val="44"/>
          <w:szCs w:val="44"/>
        </w:rPr>
      </w:pPr>
      <w:r>
        <w:rPr>
          <w:rFonts w:ascii="Calibri" w:hAnsi="Calibri" w:cs="Calibri"/>
          <w:sz w:val="28"/>
          <w:szCs w:val="28"/>
        </w:rPr>
        <w:t>Aristo tarafından ortaya atılmıştır</w:t>
      </w:r>
    </w:p>
    <w:p w:rsidR="005244C2" w:rsidRDefault="005244C2" w:rsidP="005244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720" w:hanging="360"/>
        <w:rPr>
          <w:rFonts w:ascii="Calibri" w:hAnsi="Calibri" w:cs="Calibri"/>
          <w:b/>
          <w:bCs/>
          <w:sz w:val="44"/>
          <w:szCs w:val="44"/>
        </w:rPr>
      </w:pPr>
      <w:r>
        <w:rPr>
          <w:rFonts w:ascii="Calibri" w:hAnsi="Calibri" w:cs="Calibri"/>
          <w:sz w:val="28"/>
          <w:szCs w:val="28"/>
        </w:rPr>
        <w:t>Yapay sınıflandırmada yararlanıla bir diğer özellik analog organlardır</w:t>
      </w:r>
      <w:r>
        <w:rPr>
          <w:rFonts w:ascii="Calibri" w:hAnsi="Calibri" w:cs="Calibri"/>
          <w:b/>
          <w:bCs/>
          <w:sz w:val="44"/>
          <w:szCs w:val="44"/>
        </w:rPr>
        <w:t xml:space="preserve"> (</w:t>
      </w:r>
      <w:r>
        <w:rPr>
          <w:rFonts w:ascii="Calibri" w:hAnsi="Calibri" w:cs="Calibri"/>
          <w:sz w:val="44"/>
          <w:szCs w:val="44"/>
        </w:rPr>
        <w:t xml:space="preserve"> </w:t>
      </w:r>
      <w:r>
        <w:rPr>
          <w:rFonts w:ascii="Calibri" w:hAnsi="Calibri" w:cs="Calibri"/>
          <w:sz w:val="20"/>
          <w:szCs w:val="20"/>
        </w:rPr>
        <w:t>kökenleri farklı görevleri aynı olan organlara analag organ denir)</w:t>
      </w:r>
    </w:p>
    <w:p w:rsidR="005244C2" w:rsidRDefault="005244C2" w:rsidP="005244C2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>ÖRNEK: SİNEK-KANAT   KUŞ-KANAT</w:t>
      </w:r>
    </w:p>
    <w:p w:rsidR="005244C2" w:rsidRDefault="005244C2" w:rsidP="005244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720" w:hanging="360"/>
        <w:rPr>
          <w:rFonts w:ascii="Calibri" w:hAnsi="Calibri" w:cs="Calibri"/>
          <w:b/>
          <w:bCs/>
          <w:sz w:val="44"/>
          <w:szCs w:val="44"/>
        </w:rPr>
      </w:pPr>
      <w:r>
        <w:rPr>
          <w:rFonts w:ascii="Calibri" w:hAnsi="Calibri" w:cs="Calibri"/>
          <w:sz w:val="32"/>
          <w:szCs w:val="32"/>
        </w:rPr>
        <w:t>Sadece gözleme dayalı olan ve analog organlar kullanıldığı için bilimsel değildir ve günümüzde kullanılmamaktadır.</w:t>
      </w:r>
    </w:p>
    <w:p w:rsidR="005244C2" w:rsidRDefault="005244C2" w:rsidP="005244C2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b/>
          <w:bCs/>
          <w:sz w:val="32"/>
          <w:szCs w:val="32"/>
        </w:rPr>
      </w:pPr>
      <w:r>
        <w:rPr>
          <w:rFonts w:ascii="Calibri" w:hAnsi="Calibri" w:cs="Calibri"/>
          <w:b/>
          <w:bCs/>
          <w:sz w:val="32"/>
          <w:szCs w:val="32"/>
        </w:rPr>
        <w:t>2-DOĞAL "FİLOGENETİK" SINIFLANDIRMA</w:t>
      </w:r>
    </w:p>
    <w:p w:rsidR="005244C2" w:rsidRDefault="005244C2" w:rsidP="005244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720" w:hanging="360"/>
        <w:rPr>
          <w:rFonts w:ascii="Calibri" w:hAnsi="Calibri" w:cs="Calibri"/>
          <w:b/>
          <w:bCs/>
          <w:sz w:val="44"/>
          <w:szCs w:val="44"/>
        </w:rPr>
      </w:pPr>
      <w:r>
        <w:rPr>
          <w:rFonts w:ascii="Calibri" w:hAnsi="Calibri" w:cs="Calibri"/>
          <w:sz w:val="32"/>
          <w:szCs w:val="32"/>
        </w:rPr>
        <w:t>Canlıların anatomik benzerliklerine, akrabalık derecelerine protein benzerliklerine ve fizyolojik benzerliklerine göre yapılan sınıflandırma</w:t>
      </w:r>
    </w:p>
    <w:p w:rsidR="005244C2" w:rsidRDefault="005244C2" w:rsidP="005244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720" w:hanging="360"/>
        <w:rPr>
          <w:rFonts w:ascii="Calibri" w:hAnsi="Calibri" w:cs="Calibri"/>
          <w:b/>
          <w:bCs/>
          <w:sz w:val="44"/>
          <w:szCs w:val="44"/>
        </w:rPr>
      </w:pPr>
      <w:r>
        <w:rPr>
          <w:rFonts w:ascii="Calibri" w:hAnsi="Calibri" w:cs="Calibri"/>
          <w:sz w:val="32"/>
          <w:szCs w:val="32"/>
        </w:rPr>
        <w:t>İlk doğal sınıflandırmayı John Ray yapmıştır.</w:t>
      </w:r>
    </w:p>
    <w:p w:rsidR="005244C2" w:rsidRDefault="005244C2" w:rsidP="005244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720" w:hanging="360"/>
        <w:rPr>
          <w:rFonts w:ascii="Calibri" w:hAnsi="Calibri" w:cs="Calibri"/>
          <w:b/>
          <w:bCs/>
          <w:sz w:val="44"/>
          <w:szCs w:val="44"/>
        </w:rPr>
      </w:pPr>
      <w:r>
        <w:rPr>
          <w:rFonts w:ascii="Calibri" w:hAnsi="Calibri" w:cs="Calibri"/>
          <w:sz w:val="32"/>
          <w:szCs w:val="32"/>
        </w:rPr>
        <w:t>Karlinenin oluşturdupu sınıflandırma günümüzdeki ilk modern sınıflandırmanın temelini atmıştır</w:t>
      </w:r>
    </w:p>
    <w:p w:rsidR="005244C2" w:rsidRDefault="005244C2" w:rsidP="005244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720" w:hanging="360"/>
        <w:rPr>
          <w:rFonts w:ascii="Calibri" w:hAnsi="Calibri" w:cs="Calibri"/>
          <w:b/>
          <w:bCs/>
          <w:sz w:val="44"/>
          <w:szCs w:val="44"/>
        </w:rPr>
      </w:pPr>
      <w:r>
        <w:rPr>
          <w:rFonts w:ascii="Calibri" w:hAnsi="Calibri" w:cs="Calibri"/>
          <w:sz w:val="32"/>
          <w:szCs w:val="32"/>
        </w:rPr>
        <w:lastRenderedPageBreak/>
        <w:t>Doğal sınıflandırma yapılrken homolog organlarda dikkate alınır</w:t>
      </w:r>
      <w:r>
        <w:rPr>
          <w:rFonts w:ascii="Calibri" w:hAnsi="Calibri" w:cs="Calibri"/>
          <w:sz w:val="20"/>
          <w:szCs w:val="20"/>
        </w:rPr>
        <w:t xml:space="preserve">  ( Kökenleri aynı görevleri farklı veya benzer olan organara homolog organ denir)</w:t>
      </w:r>
    </w:p>
    <w:p w:rsidR="005244C2" w:rsidRDefault="005244C2" w:rsidP="005244C2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>ÖRNEK: Yarasa-kanat  Balina-yüzgeç    İnsan-kol</w:t>
      </w:r>
    </w:p>
    <w:p w:rsidR="005244C2" w:rsidRDefault="005244C2" w:rsidP="005244C2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ab/>
        <w:t>Canlılar filogenetik sınıflandırmaya göre 7 farklı sistematik biçimde sınıflandırılır</w:t>
      </w:r>
    </w:p>
    <w:p w:rsidR="005244C2" w:rsidRDefault="005244C2" w:rsidP="005244C2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>Alem-Şube-Sınıf-Takım-familya-Cins-Tür</w:t>
      </w:r>
    </w:p>
    <w:p w:rsidR="005244C2" w:rsidRDefault="005244C2" w:rsidP="005244C2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>Alemden türe gidildikçe; Benzerlik, ortak genler ve akrabalık dercesi artar</w:t>
      </w:r>
    </w:p>
    <w:p w:rsidR="005244C2" w:rsidRDefault="005244C2" w:rsidP="005244C2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>Türden aleme doğru gidildikçe; toplam gen sayısı, çeşitlilik ve canlı sayısı artar</w:t>
      </w:r>
    </w:p>
    <w:p w:rsidR="005244C2" w:rsidRDefault="005244C2" w:rsidP="005244C2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b/>
          <w:bCs/>
          <w:sz w:val="32"/>
          <w:szCs w:val="32"/>
        </w:rPr>
      </w:pPr>
      <w:r>
        <w:rPr>
          <w:rFonts w:ascii="Calibri" w:hAnsi="Calibri" w:cs="Calibri"/>
          <w:b/>
          <w:bCs/>
          <w:sz w:val="32"/>
          <w:szCs w:val="32"/>
        </w:rPr>
        <w:t xml:space="preserve">                        İKİLİ ADLANDIRMA</w:t>
      </w:r>
    </w:p>
    <w:p w:rsidR="005244C2" w:rsidRDefault="005244C2" w:rsidP="005244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720" w:hanging="360"/>
        <w:rPr>
          <w:rFonts w:ascii="Calibri" w:hAnsi="Calibri" w:cs="Calibri"/>
          <w:b/>
          <w:bCs/>
          <w:sz w:val="44"/>
          <w:szCs w:val="44"/>
        </w:rPr>
      </w:pPr>
      <w:r>
        <w:rPr>
          <w:rFonts w:ascii="Calibri" w:hAnsi="Calibri" w:cs="Calibri"/>
          <w:sz w:val="32"/>
          <w:szCs w:val="32"/>
        </w:rPr>
        <w:t>İkili adlandırma ilk kez Line tarafından yapılmıştır</w:t>
      </w:r>
    </w:p>
    <w:p w:rsidR="005244C2" w:rsidRDefault="005244C2" w:rsidP="005244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720" w:hanging="360"/>
        <w:rPr>
          <w:rFonts w:ascii="Calibri" w:hAnsi="Calibri" w:cs="Calibri"/>
          <w:b/>
          <w:bCs/>
          <w:sz w:val="44"/>
          <w:szCs w:val="44"/>
        </w:rPr>
      </w:pPr>
      <w:r>
        <w:rPr>
          <w:rFonts w:ascii="Calibri" w:hAnsi="Calibri" w:cs="Calibri"/>
          <w:sz w:val="32"/>
          <w:szCs w:val="32"/>
        </w:rPr>
        <w:t>İkili adlandırma sınıflandırmada Tür esas alınır</w:t>
      </w:r>
    </w:p>
    <w:p w:rsidR="005244C2" w:rsidRDefault="005244C2" w:rsidP="005244C2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>TÜR: Ortak bir atadan gelen çiftleştiklerinde verimli döller verebilen canlı topluluklarına tür denir</w:t>
      </w:r>
    </w:p>
    <w:p w:rsidR="005244C2" w:rsidRDefault="005244C2" w:rsidP="005244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720" w:hanging="360"/>
        <w:rPr>
          <w:rFonts w:ascii="Calibri" w:hAnsi="Calibri" w:cs="Calibri"/>
          <w:b/>
          <w:bCs/>
          <w:sz w:val="44"/>
          <w:szCs w:val="44"/>
        </w:rPr>
      </w:pPr>
      <w:r>
        <w:rPr>
          <w:rFonts w:ascii="Calibri" w:hAnsi="Calibri" w:cs="Calibri"/>
          <w:sz w:val="32"/>
          <w:szCs w:val="32"/>
        </w:rPr>
        <w:t>Tür adları iki kelimeden oluşur ve Latince yazılır</w:t>
      </w:r>
    </w:p>
    <w:p w:rsidR="005244C2" w:rsidRDefault="005244C2" w:rsidP="005244C2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>ÖRNEK: Felis domesticus= ev kedisi</w:t>
      </w:r>
    </w:p>
    <w:p w:rsidR="005244C2" w:rsidRDefault="005244C2" w:rsidP="005244C2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>Not: Başındaki isim aynı olan türler aynı türdendir</w:t>
      </w:r>
    </w:p>
    <w:p w:rsidR="005244C2" w:rsidRDefault="005244C2" w:rsidP="005244C2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32"/>
          <w:szCs w:val="32"/>
        </w:rPr>
      </w:pPr>
    </w:p>
    <w:p w:rsidR="005244C2" w:rsidRDefault="005244C2" w:rsidP="005244C2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b/>
          <w:bCs/>
          <w:sz w:val="44"/>
          <w:szCs w:val="44"/>
        </w:rPr>
      </w:pPr>
      <w:hyperlink r:id="rId5" w:history="1">
        <w:r>
          <w:rPr>
            <w:rStyle w:val="Kpr"/>
            <w:rFonts w:ascii="Arial"/>
            <w:color w:val="auto"/>
            <w:sz w:val="19"/>
            <w:u w:val="none"/>
          </w:rPr>
          <w:t>www.sorubak.com</w:t>
        </w:r>
      </w:hyperlink>
      <w:r>
        <w:t xml:space="preserve">  </w:t>
      </w:r>
    </w:p>
    <w:p w:rsidR="00FD4420" w:rsidRDefault="00FD4420"/>
    <w:sectPr w:rsidR="00FD4420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B2C2A86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5244C2"/>
    <w:rsid w:val="00081F4F"/>
    <w:rsid w:val="005244C2"/>
    <w:rsid w:val="00774253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4C2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244C2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gitimhane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1679</Characters>
  <DocSecurity>0</DocSecurity>
  <Lines>13</Lines>
  <Paragraphs>3</Paragraphs>
  <ScaleCrop>false</ScaleCrop>
  <Manager>www.sorubak.com</Manager>
  <Company/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2017-04-29T08:15:00Z</dcterms:created>
  <dcterms:modified xsi:type="dcterms:W3CDTF">2017-04-29T08:16:00Z</dcterms:modified>
  <cp:category>www.sorubak.com</cp:category>
</cp:coreProperties>
</file>