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381" w:rsidRPr="00507381" w:rsidRDefault="00507381" w:rsidP="00507381">
      <w:pPr>
        <w:shd w:val="clear" w:color="auto" w:fill="FFFFFF"/>
        <w:spacing w:after="150" w:line="240" w:lineRule="auto"/>
        <w:rPr>
          <w:rFonts w:ascii="Arial" w:eastAsia="Times New Roman" w:hAnsi="Arial" w:cs="Arial"/>
          <w:color w:val="777777"/>
          <w:sz w:val="21"/>
          <w:szCs w:val="21"/>
          <w:lang w:eastAsia="tr-TR"/>
        </w:rPr>
      </w:pPr>
      <w:r w:rsidRPr="00507381">
        <w:rPr>
          <w:rFonts w:ascii="Arial" w:eastAsia="Times New Roman" w:hAnsi="Arial" w:cs="Arial"/>
          <w:color w:val="777777"/>
          <w:sz w:val="21"/>
          <w:szCs w:val="21"/>
          <w:lang w:eastAsia="tr-TR"/>
        </w:rPr>
        <w:t>(10 Ağustos 1920) Sevr Antlaşması,</w:t>
      </w:r>
      <w:r w:rsidRPr="00507381">
        <w:rPr>
          <w:rFonts w:ascii="Arial" w:eastAsia="Times New Roman" w:hAnsi="Arial" w:cs="Arial"/>
          <w:color w:val="777777"/>
          <w:sz w:val="21"/>
          <w:lang w:eastAsia="tr-TR"/>
        </w:rPr>
        <w:t> </w:t>
      </w:r>
      <w:hyperlink r:id="rId4" w:tooltip="Birinci Dünya Savaşı Nedir" w:history="1">
        <w:r w:rsidRPr="00507381">
          <w:rPr>
            <w:rFonts w:ascii="Arial" w:eastAsia="Times New Roman" w:hAnsi="Arial" w:cs="Arial"/>
            <w:color w:val="272424"/>
            <w:sz w:val="21"/>
            <w:u w:val="single"/>
            <w:lang w:eastAsia="tr-TR"/>
          </w:rPr>
          <w:t>Birinci Dünya Savaşı</w:t>
        </w:r>
      </w:hyperlink>
      <w:r w:rsidRPr="00507381">
        <w:rPr>
          <w:rFonts w:ascii="Arial" w:eastAsia="Times New Roman" w:hAnsi="Arial" w:cs="Arial"/>
          <w:color w:val="777777"/>
          <w:sz w:val="21"/>
          <w:szCs w:val="21"/>
          <w:lang w:eastAsia="tr-TR"/>
        </w:rPr>
        <w:t>’na son veren antlaşmadır.</w:t>
      </w:r>
      <w:r w:rsidRPr="00507381">
        <w:rPr>
          <w:rFonts w:ascii="Arial" w:eastAsia="Times New Roman" w:hAnsi="Arial" w:cs="Arial"/>
          <w:color w:val="777777"/>
          <w:sz w:val="21"/>
          <w:lang w:eastAsia="tr-TR"/>
        </w:rPr>
        <w:t> </w:t>
      </w:r>
      <w:hyperlink r:id="rId5" w:tooltip="İtilaf Devletleri Nedir" w:history="1">
        <w:r w:rsidRPr="00507381">
          <w:rPr>
            <w:rFonts w:ascii="Arial" w:eastAsia="Times New Roman" w:hAnsi="Arial" w:cs="Arial"/>
            <w:color w:val="272424"/>
            <w:sz w:val="21"/>
            <w:u w:val="single"/>
            <w:lang w:eastAsia="tr-TR"/>
          </w:rPr>
          <w:t>İtilaf Devletleri</w:t>
        </w:r>
      </w:hyperlink>
      <w:r w:rsidRPr="00507381">
        <w:rPr>
          <w:rFonts w:ascii="Arial" w:eastAsia="Times New Roman" w:hAnsi="Arial" w:cs="Arial"/>
          <w:color w:val="777777"/>
          <w:sz w:val="21"/>
          <w:lang w:eastAsia="tr-TR"/>
        </w:rPr>
        <w:t> </w:t>
      </w:r>
      <w:r w:rsidRPr="00507381">
        <w:rPr>
          <w:rFonts w:ascii="Arial" w:eastAsia="Times New Roman" w:hAnsi="Arial" w:cs="Arial"/>
          <w:color w:val="777777"/>
          <w:sz w:val="21"/>
          <w:szCs w:val="21"/>
          <w:lang w:eastAsia="tr-TR"/>
        </w:rPr>
        <w:t>ile savaşta yenilmiş kabul edilen Osmanlı Devleti arasında 10 Ağustos 1920'de imzalandı. Fakat hiç uygulamaya girmemiştir.</w:t>
      </w:r>
      <w:r w:rsidRPr="00507381">
        <w:rPr>
          <w:rFonts w:ascii="Arial" w:eastAsia="Times New Roman" w:hAnsi="Arial" w:cs="Arial"/>
          <w:color w:val="777777"/>
          <w:sz w:val="21"/>
          <w:szCs w:val="21"/>
          <w:lang w:eastAsia="tr-TR"/>
        </w:rPr>
        <w:br/>
        <w:t> </w:t>
      </w:r>
      <w:r w:rsidRPr="00507381">
        <w:rPr>
          <w:rFonts w:ascii="Arial" w:eastAsia="Times New Roman" w:hAnsi="Arial" w:cs="Arial"/>
          <w:color w:val="777777"/>
          <w:sz w:val="21"/>
          <w:szCs w:val="21"/>
          <w:lang w:eastAsia="tr-TR"/>
        </w:rPr>
        <w:br/>
        <w:t>Birinci Dünya Savaşı’nı kazanan İtilaf Devletleri, yenilgiye uğrattıkları Almanya Avusturya, Macaristan ve Bulgaristan ile derhal barış antlaşması imzaladıkları halde, Osmanlı Devleti ile yapacakları antlaşmayı Osmanlının nasıl paylaşılacağı konusunda kendi aralarında çıkan anlaşmazlıklar nedeniyle geciktirmişlerdir.</w:t>
      </w:r>
    </w:p>
    <w:p w:rsidR="00507381" w:rsidRPr="00507381" w:rsidRDefault="00507381" w:rsidP="00507381">
      <w:pPr>
        <w:shd w:val="clear" w:color="auto" w:fill="FFFFFF"/>
        <w:spacing w:before="300" w:after="0" w:line="240" w:lineRule="auto"/>
        <w:outlineLvl w:val="1"/>
        <w:rPr>
          <w:rFonts w:ascii="Arial" w:eastAsia="Times New Roman" w:hAnsi="Arial" w:cs="Arial"/>
          <w:color w:val="777777"/>
          <w:sz w:val="45"/>
          <w:szCs w:val="45"/>
          <w:lang w:eastAsia="tr-TR"/>
        </w:rPr>
      </w:pPr>
      <w:bookmarkStart w:id="0" w:name="sevr-antlasmasina-imza-atan-devletler"/>
      <w:bookmarkEnd w:id="0"/>
      <w:r w:rsidRPr="00507381">
        <w:rPr>
          <w:rFonts w:ascii="Arial" w:eastAsia="Times New Roman" w:hAnsi="Arial" w:cs="Arial"/>
          <w:color w:val="777777"/>
          <w:sz w:val="45"/>
          <w:szCs w:val="45"/>
          <w:lang w:eastAsia="tr-TR"/>
        </w:rPr>
        <w:t>Sevr Antlaşmasına İmza Atan Devletler</w:t>
      </w:r>
    </w:p>
    <w:p w:rsidR="00507381" w:rsidRPr="00507381" w:rsidRDefault="00507381" w:rsidP="00507381">
      <w:pPr>
        <w:shd w:val="clear" w:color="auto" w:fill="FFFFFF"/>
        <w:spacing w:after="150" w:line="240" w:lineRule="auto"/>
        <w:rPr>
          <w:rFonts w:ascii="Arial" w:eastAsia="Times New Roman" w:hAnsi="Arial" w:cs="Arial"/>
          <w:color w:val="777777"/>
          <w:sz w:val="21"/>
          <w:szCs w:val="21"/>
          <w:lang w:eastAsia="tr-TR"/>
        </w:rPr>
      </w:pPr>
      <w:r w:rsidRPr="00507381">
        <w:rPr>
          <w:rFonts w:ascii="Arial" w:eastAsia="Times New Roman" w:hAnsi="Arial" w:cs="Arial"/>
          <w:color w:val="777777"/>
          <w:sz w:val="21"/>
          <w:szCs w:val="21"/>
          <w:lang w:eastAsia="tr-TR"/>
        </w:rPr>
        <w:t>Osmanlı Devleti, İngiltere, Fransa, İtalya, Japonya, Belçika, Ermenistan, Yunanistan, Polonya, Hicaz, Romanya, Çekoslovakya ve Sırp-Hırvat-Sloven Devleti.</w:t>
      </w:r>
    </w:p>
    <w:p w:rsidR="00507381" w:rsidRPr="00507381" w:rsidRDefault="00507381" w:rsidP="00507381">
      <w:pPr>
        <w:shd w:val="clear" w:color="auto" w:fill="FFFFFF"/>
        <w:spacing w:before="300" w:after="0" w:line="240" w:lineRule="auto"/>
        <w:outlineLvl w:val="1"/>
        <w:rPr>
          <w:rFonts w:ascii="Arial" w:eastAsia="Times New Roman" w:hAnsi="Arial" w:cs="Arial"/>
          <w:color w:val="777777"/>
          <w:sz w:val="45"/>
          <w:szCs w:val="45"/>
          <w:lang w:eastAsia="tr-TR"/>
        </w:rPr>
      </w:pPr>
      <w:bookmarkStart w:id="1" w:name="itilaf-devletlerinin-osmanli-ile-yapacak"/>
      <w:bookmarkEnd w:id="1"/>
      <w:r w:rsidRPr="00507381">
        <w:rPr>
          <w:rFonts w:ascii="Arial" w:eastAsia="Times New Roman" w:hAnsi="Arial" w:cs="Arial"/>
          <w:color w:val="777777"/>
          <w:sz w:val="45"/>
          <w:szCs w:val="45"/>
          <w:lang w:eastAsia="tr-TR"/>
        </w:rPr>
        <w:t>İtilaf Devletlerinin Osmanlı ile yapacakları antlaşmayı geciktiren sebepler</w:t>
      </w:r>
    </w:p>
    <w:p w:rsidR="00507381" w:rsidRPr="00507381" w:rsidRDefault="00507381" w:rsidP="00507381">
      <w:pPr>
        <w:shd w:val="clear" w:color="auto" w:fill="FFFFFF"/>
        <w:spacing w:after="150" w:line="240" w:lineRule="auto"/>
        <w:rPr>
          <w:rFonts w:ascii="Arial" w:eastAsia="Times New Roman" w:hAnsi="Arial" w:cs="Arial"/>
          <w:color w:val="777777"/>
          <w:sz w:val="21"/>
          <w:szCs w:val="21"/>
          <w:lang w:eastAsia="tr-TR"/>
        </w:rPr>
      </w:pPr>
      <w:r w:rsidRPr="00507381">
        <w:rPr>
          <w:rFonts w:ascii="Arial" w:eastAsia="Times New Roman" w:hAnsi="Arial" w:cs="Arial"/>
          <w:color w:val="777777"/>
          <w:sz w:val="21"/>
          <w:szCs w:val="21"/>
          <w:lang w:eastAsia="tr-TR"/>
        </w:rPr>
        <w:t> 1- İtilaf Devletlerinin Osmanlı Devleti’ni kendi aralarında nasıl paylaşacakları konusunda tam karar verememeleri.</w:t>
      </w:r>
      <w:r w:rsidRPr="00507381">
        <w:rPr>
          <w:rFonts w:ascii="Arial" w:eastAsia="Times New Roman" w:hAnsi="Arial" w:cs="Arial"/>
          <w:color w:val="777777"/>
          <w:sz w:val="21"/>
          <w:szCs w:val="21"/>
          <w:lang w:eastAsia="tr-TR"/>
        </w:rPr>
        <w:br/>
        <w:t> 2- İzmir’in Yunanlılara verilmesi sebebiyle İngiltere ile İtalya arasında çıkan anlaşmazlık.</w:t>
      </w:r>
      <w:r w:rsidRPr="00507381">
        <w:rPr>
          <w:rFonts w:ascii="Arial" w:eastAsia="Times New Roman" w:hAnsi="Arial" w:cs="Arial"/>
          <w:color w:val="777777"/>
          <w:sz w:val="21"/>
          <w:szCs w:val="21"/>
          <w:lang w:eastAsia="tr-TR"/>
        </w:rPr>
        <w:br/>
        <w:t> 3- Türk milletinin işgal kuvvetlerine karşı gösterdiği tepki.</w:t>
      </w:r>
      <w:r w:rsidRPr="00507381">
        <w:rPr>
          <w:rFonts w:ascii="Arial" w:eastAsia="Times New Roman" w:hAnsi="Arial" w:cs="Arial"/>
          <w:color w:val="777777"/>
          <w:sz w:val="21"/>
          <w:szCs w:val="21"/>
          <w:lang w:eastAsia="tr-TR"/>
        </w:rPr>
        <w:br/>
        <w:t> 4- I.Dünya Savaşı sırasında İtilaf Devletleri arasında gizli paylaşım antlaşmaları yapılmıştı. Antlaşmaya göre, Boğazlar ve çevresi ile Doğu Anadolu Rusya'ya verilmişti. Ancak Rusya'nın savaştan çekilmesi ve İtilaf Devletlerine cephe alması. Boğazların yeni durumunun belirlenmesi.</w:t>
      </w:r>
    </w:p>
    <w:p w:rsidR="00507381" w:rsidRPr="00507381" w:rsidRDefault="00507381" w:rsidP="00507381">
      <w:pPr>
        <w:shd w:val="clear" w:color="auto" w:fill="FFFFFF"/>
        <w:spacing w:after="150" w:line="240" w:lineRule="auto"/>
        <w:rPr>
          <w:rFonts w:ascii="Arial" w:eastAsia="Times New Roman" w:hAnsi="Arial" w:cs="Arial"/>
          <w:color w:val="777777"/>
          <w:sz w:val="21"/>
          <w:szCs w:val="21"/>
          <w:lang w:eastAsia="tr-TR"/>
        </w:rPr>
      </w:pPr>
      <w:r w:rsidRPr="00507381">
        <w:rPr>
          <w:rFonts w:ascii="Arial" w:eastAsia="Times New Roman" w:hAnsi="Arial" w:cs="Arial"/>
          <w:color w:val="777777"/>
          <w:sz w:val="21"/>
          <w:szCs w:val="21"/>
          <w:lang w:eastAsia="tr-TR"/>
        </w:rPr>
        <w:t>Yukarıdaki nedenlerden dolayı kesin barış anlaşmasının imzalanması gecikmiştir. Ancak</w:t>
      </w:r>
      <w:r w:rsidRPr="00507381">
        <w:rPr>
          <w:rFonts w:ascii="Arial" w:eastAsia="Times New Roman" w:hAnsi="Arial" w:cs="Arial"/>
          <w:color w:val="777777"/>
          <w:sz w:val="21"/>
          <w:lang w:eastAsia="tr-TR"/>
        </w:rPr>
        <w:t> </w:t>
      </w:r>
      <w:hyperlink r:id="rId6" w:tooltip="Milli Mücadele Nedir" w:history="1">
        <w:r w:rsidRPr="00507381">
          <w:rPr>
            <w:rFonts w:ascii="Arial" w:eastAsia="Times New Roman" w:hAnsi="Arial" w:cs="Arial"/>
            <w:color w:val="272424"/>
            <w:sz w:val="21"/>
            <w:u w:val="single"/>
            <w:lang w:eastAsia="tr-TR"/>
          </w:rPr>
          <w:t>Milli Mücadele</w:t>
        </w:r>
      </w:hyperlink>
      <w:r w:rsidRPr="00507381">
        <w:rPr>
          <w:rFonts w:ascii="Arial" w:eastAsia="Times New Roman" w:hAnsi="Arial" w:cs="Arial"/>
          <w:color w:val="777777"/>
          <w:sz w:val="21"/>
          <w:szCs w:val="21"/>
          <w:lang w:eastAsia="tr-TR"/>
        </w:rPr>
        <w:t>'nin organize olmaya başlaması ve TBMM'nin açılması antlaşmanın hazırlanmasını hızlandırmıştır.</w:t>
      </w:r>
    </w:p>
    <w:p w:rsidR="00507381" w:rsidRPr="00507381" w:rsidRDefault="00507381" w:rsidP="00507381">
      <w:pPr>
        <w:shd w:val="clear" w:color="auto" w:fill="FFFFFF"/>
        <w:spacing w:after="150" w:line="240" w:lineRule="auto"/>
        <w:rPr>
          <w:rFonts w:ascii="Arial" w:eastAsia="Times New Roman" w:hAnsi="Arial" w:cs="Arial"/>
          <w:color w:val="777777"/>
          <w:sz w:val="21"/>
          <w:szCs w:val="21"/>
          <w:lang w:eastAsia="tr-TR"/>
        </w:rPr>
      </w:pPr>
      <w:r w:rsidRPr="00507381">
        <w:rPr>
          <w:rFonts w:ascii="Arial" w:eastAsia="Times New Roman" w:hAnsi="Arial" w:cs="Arial"/>
          <w:color w:val="777777"/>
          <w:sz w:val="21"/>
          <w:szCs w:val="21"/>
          <w:lang w:eastAsia="tr-TR"/>
        </w:rPr>
        <w:t>Hazırlanan antlaşmanın metni, İtalya'nın San Remo kentinde yapılan konferansta sonra son şeklini aldı. İtilaf Devletleri antlaşma şartlarını bildirmek için Osmanlı Devleti'ni Paris yakınlarında yapılan barış konferansına davet ettiler (22 Nisan 1920).</w:t>
      </w:r>
    </w:p>
    <w:p w:rsidR="00507381" w:rsidRPr="00507381" w:rsidRDefault="00507381" w:rsidP="00507381">
      <w:pPr>
        <w:shd w:val="clear" w:color="auto" w:fill="FFFFFF"/>
        <w:spacing w:before="300" w:after="0" w:line="240" w:lineRule="auto"/>
        <w:outlineLvl w:val="1"/>
        <w:rPr>
          <w:rFonts w:ascii="Arial" w:eastAsia="Times New Roman" w:hAnsi="Arial" w:cs="Arial"/>
          <w:color w:val="777777"/>
          <w:sz w:val="45"/>
          <w:szCs w:val="45"/>
          <w:lang w:eastAsia="tr-TR"/>
        </w:rPr>
      </w:pPr>
      <w:bookmarkStart w:id="2" w:name="sevr-antlasmasini-imzalayan-osmanli-heye"/>
      <w:bookmarkEnd w:id="2"/>
      <w:r w:rsidRPr="00507381">
        <w:rPr>
          <w:rFonts w:ascii="Arial" w:eastAsia="Times New Roman" w:hAnsi="Arial" w:cs="Arial"/>
          <w:color w:val="777777"/>
          <w:sz w:val="45"/>
          <w:szCs w:val="45"/>
          <w:lang w:eastAsia="tr-TR"/>
        </w:rPr>
        <w:t>Sevr Antlaşmasını imzalayan Osmanlı heyeti</w:t>
      </w:r>
    </w:p>
    <w:p w:rsidR="00507381" w:rsidRPr="00507381" w:rsidRDefault="00507381" w:rsidP="00507381">
      <w:pPr>
        <w:shd w:val="clear" w:color="auto" w:fill="FFFFFF"/>
        <w:spacing w:after="150" w:line="240" w:lineRule="auto"/>
        <w:rPr>
          <w:rFonts w:ascii="Arial" w:eastAsia="Times New Roman" w:hAnsi="Arial" w:cs="Arial"/>
          <w:color w:val="777777"/>
          <w:sz w:val="21"/>
          <w:szCs w:val="21"/>
          <w:lang w:eastAsia="tr-TR"/>
        </w:rPr>
      </w:pPr>
      <w:r w:rsidRPr="00507381">
        <w:rPr>
          <w:rFonts w:ascii="Arial" w:eastAsia="Times New Roman" w:hAnsi="Arial" w:cs="Arial"/>
          <w:color w:val="777777"/>
          <w:sz w:val="21"/>
          <w:szCs w:val="21"/>
          <w:lang w:eastAsia="tr-TR"/>
        </w:rPr>
        <w:t>Rıza Tevfik, Damat Ferid Paşa, Hadi Paşa ve Reşid Halis.</w:t>
      </w:r>
      <w:r w:rsidRPr="00507381">
        <w:rPr>
          <w:rFonts w:ascii="Arial" w:eastAsia="Times New Roman" w:hAnsi="Arial" w:cs="Arial"/>
          <w:color w:val="777777"/>
          <w:sz w:val="21"/>
          <w:szCs w:val="21"/>
          <w:lang w:eastAsia="tr-TR"/>
        </w:rPr>
        <w:br/>
        <w:t> </w:t>
      </w:r>
      <w:r w:rsidRPr="00507381">
        <w:rPr>
          <w:rFonts w:ascii="Arial" w:eastAsia="Times New Roman" w:hAnsi="Arial" w:cs="Arial"/>
          <w:color w:val="777777"/>
          <w:sz w:val="21"/>
          <w:szCs w:val="21"/>
          <w:lang w:eastAsia="tr-TR"/>
        </w:rPr>
        <w:br/>
        <w:t>Çok ağır şartlar içeren bir antlaşma taslağı hazırlanmıştı. Konferansa katılan Osmanlı heyeti antlaşma şartlarını görünce dehşete kapıldı. Antlaşma şartlarına itiraz ettiler. Ancak İtilaf Devletleri antlaşma şartlarını değiştirmeyi kabul etmediler.</w:t>
      </w:r>
    </w:p>
    <w:p w:rsidR="00507381" w:rsidRPr="00507381" w:rsidRDefault="00507381" w:rsidP="00507381">
      <w:pPr>
        <w:shd w:val="clear" w:color="auto" w:fill="FFFFFF"/>
        <w:spacing w:after="150" w:line="240" w:lineRule="auto"/>
        <w:rPr>
          <w:rFonts w:ascii="Arial" w:eastAsia="Times New Roman" w:hAnsi="Arial" w:cs="Arial"/>
          <w:color w:val="777777"/>
          <w:sz w:val="21"/>
          <w:szCs w:val="21"/>
          <w:lang w:eastAsia="tr-TR"/>
        </w:rPr>
      </w:pPr>
      <w:r w:rsidRPr="00507381">
        <w:rPr>
          <w:rFonts w:ascii="Arial" w:eastAsia="Times New Roman" w:hAnsi="Arial" w:cs="Arial"/>
          <w:color w:val="777777"/>
          <w:sz w:val="21"/>
          <w:szCs w:val="21"/>
          <w:lang w:eastAsia="tr-TR"/>
        </w:rPr>
        <w:t>Osmanlı Devleti'ni barış antlaşmasını imzalamaya zorlamak için;</w:t>
      </w:r>
      <w:r w:rsidRPr="00507381">
        <w:rPr>
          <w:rFonts w:ascii="Arial" w:eastAsia="Times New Roman" w:hAnsi="Arial" w:cs="Arial"/>
          <w:color w:val="777777"/>
          <w:sz w:val="21"/>
          <w:szCs w:val="21"/>
          <w:lang w:eastAsia="tr-TR"/>
        </w:rPr>
        <w:br/>
        <w:t>1 - Yunanlılar; Bursa, Balıkesir ve Edirne’yi işgal etti.</w:t>
      </w:r>
      <w:r w:rsidRPr="00507381">
        <w:rPr>
          <w:rFonts w:ascii="Arial" w:eastAsia="Times New Roman" w:hAnsi="Arial" w:cs="Arial"/>
          <w:color w:val="777777"/>
          <w:sz w:val="21"/>
          <w:szCs w:val="21"/>
          <w:lang w:eastAsia="tr-TR"/>
        </w:rPr>
        <w:br/>
        <w:t>2 - İngilizler; Bandırma ve Mudanya'ya asker çıkardı.</w:t>
      </w:r>
      <w:r w:rsidRPr="00507381">
        <w:rPr>
          <w:rFonts w:ascii="Arial" w:eastAsia="Times New Roman" w:hAnsi="Arial" w:cs="Arial"/>
          <w:color w:val="777777"/>
          <w:sz w:val="21"/>
          <w:szCs w:val="21"/>
          <w:lang w:eastAsia="tr-TR"/>
        </w:rPr>
        <w:br/>
        <w:t> </w:t>
      </w:r>
      <w:r w:rsidRPr="00507381">
        <w:rPr>
          <w:rFonts w:ascii="Arial" w:eastAsia="Times New Roman" w:hAnsi="Arial" w:cs="Arial"/>
          <w:color w:val="777777"/>
          <w:sz w:val="21"/>
          <w:szCs w:val="21"/>
          <w:lang w:eastAsia="tr-TR"/>
        </w:rPr>
        <w:br/>
        <w:t>Bunun üzerine Osmanlı Devleti antlaşmayı kabul etmek zorunda kaldı. Paris'e gönderilen Osmanlı Heyeti Sevr Antlaşması'nı imzaladı (10 Ağustos 1920).</w:t>
      </w:r>
      <w:r w:rsidRPr="00507381">
        <w:rPr>
          <w:rFonts w:ascii="Arial" w:eastAsia="Times New Roman" w:hAnsi="Arial" w:cs="Arial"/>
          <w:color w:val="777777"/>
          <w:sz w:val="21"/>
          <w:szCs w:val="21"/>
          <w:lang w:eastAsia="tr-TR"/>
        </w:rPr>
        <w:br/>
        <w:t> </w:t>
      </w:r>
      <w:r w:rsidRPr="00507381">
        <w:rPr>
          <w:rFonts w:ascii="Arial" w:eastAsia="Times New Roman" w:hAnsi="Arial" w:cs="Arial"/>
          <w:color w:val="777777"/>
          <w:sz w:val="21"/>
          <w:szCs w:val="21"/>
          <w:lang w:eastAsia="tr-TR"/>
        </w:rPr>
        <w:br/>
      </w:r>
      <w:r w:rsidRPr="00507381">
        <w:rPr>
          <w:rFonts w:ascii="Arial" w:eastAsia="Times New Roman" w:hAnsi="Arial" w:cs="Arial"/>
          <w:b/>
          <w:bCs/>
          <w:color w:val="777777"/>
          <w:sz w:val="21"/>
          <w:lang w:eastAsia="tr-TR"/>
        </w:rPr>
        <w:t>Önemli :</w:t>
      </w:r>
      <w:r w:rsidRPr="00507381">
        <w:rPr>
          <w:rFonts w:ascii="Arial" w:eastAsia="Times New Roman" w:hAnsi="Arial" w:cs="Arial"/>
          <w:color w:val="777777"/>
          <w:sz w:val="21"/>
          <w:lang w:eastAsia="tr-TR"/>
        </w:rPr>
        <w:t> </w:t>
      </w:r>
      <w:r w:rsidRPr="00507381">
        <w:rPr>
          <w:rFonts w:ascii="Arial" w:eastAsia="Times New Roman" w:hAnsi="Arial" w:cs="Arial"/>
          <w:color w:val="777777"/>
          <w:sz w:val="21"/>
          <w:szCs w:val="21"/>
          <w:lang w:eastAsia="tr-TR"/>
        </w:rPr>
        <w:t>Türkiye Büyük Millet Meclisi Hükümeti bu antlaşmayı tanımadı. Meclis "</w:t>
      </w:r>
      <w:hyperlink r:id="rId7" w:tooltip="Misak-ı Millî Nedir" w:history="1">
        <w:r w:rsidRPr="00507381">
          <w:rPr>
            <w:rFonts w:ascii="Arial" w:eastAsia="Times New Roman" w:hAnsi="Arial" w:cs="Arial"/>
            <w:color w:val="272424"/>
            <w:sz w:val="21"/>
            <w:u w:val="single"/>
            <w:lang w:eastAsia="tr-TR"/>
          </w:rPr>
          <w:t>Misak-ı Millî</w:t>
        </w:r>
      </w:hyperlink>
      <w:r w:rsidRPr="00507381">
        <w:rPr>
          <w:rFonts w:ascii="Arial" w:eastAsia="Times New Roman" w:hAnsi="Arial" w:cs="Arial"/>
          <w:color w:val="777777"/>
          <w:sz w:val="21"/>
          <w:szCs w:val="21"/>
          <w:lang w:eastAsia="tr-TR"/>
        </w:rPr>
        <w:t>"ye yemin ederek, Türk topraklarının parçalanmasına müsaade etmeyeceğini dünyaya ilân etti.</w:t>
      </w:r>
    </w:p>
    <w:p w:rsidR="00507381" w:rsidRDefault="00507381" w:rsidP="00507381">
      <w:pPr>
        <w:pStyle w:val="Balk2"/>
        <w:shd w:val="clear" w:color="auto" w:fill="FFFFFF"/>
        <w:spacing w:before="300" w:beforeAutospacing="0" w:after="0" w:afterAutospacing="0"/>
        <w:rPr>
          <w:rFonts w:ascii="Arial" w:hAnsi="Arial" w:cs="Arial"/>
          <w:b w:val="0"/>
          <w:bCs w:val="0"/>
          <w:color w:val="777777"/>
          <w:sz w:val="45"/>
          <w:szCs w:val="45"/>
        </w:rPr>
      </w:pPr>
      <w:r>
        <w:rPr>
          <w:rFonts w:ascii="Arial" w:hAnsi="Arial" w:cs="Arial"/>
          <w:b w:val="0"/>
          <w:bCs w:val="0"/>
          <w:color w:val="777777"/>
          <w:sz w:val="45"/>
          <w:szCs w:val="45"/>
        </w:rPr>
        <w:t>Sevr Antlaşmasının Önemi</w:t>
      </w:r>
    </w:p>
    <w:p w:rsidR="00507381" w:rsidRDefault="00507381" w:rsidP="00507381">
      <w:pPr>
        <w:pStyle w:val="NormalWeb"/>
        <w:shd w:val="clear" w:color="auto" w:fill="FFFFFF"/>
        <w:spacing w:before="0" w:beforeAutospacing="0" w:after="150" w:afterAutospacing="0"/>
        <w:rPr>
          <w:rFonts w:ascii="Arial" w:hAnsi="Arial" w:cs="Arial"/>
          <w:color w:val="777777"/>
          <w:sz w:val="21"/>
          <w:szCs w:val="21"/>
        </w:rPr>
      </w:pPr>
      <w:r>
        <w:rPr>
          <w:rFonts w:ascii="Arial" w:hAnsi="Arial" w:cs="Arial"/>
          <w:color w:val="777777"/>
          <w:sz w:val="21"/>
          <w:szCs w:val="21"/>
        </w:rPr>
        <w:t> 1- Osmanlı Devleti’nin imzalamış olduğu son antlaşmadır.</w:t>
      </w:r>
      <w:r>
        <w:rPr>
          <w:rFonts w:ascii="Arial" w:hAnsi="Arial" w:cs="Arial"/>
          <w:color w:val="777777"/>
          <w:sz w:val="21"/>
          <w:szCs w:val="21"/>
        </w:rPr>
        <w:br/>
        <w:t> 2- Mebuslar Meclisinin onayından geçmediği için hukuken geçersiz bir anlaşmadır.</w:t>
      </w:r>
      <w:r>
        <w:rPr>
          <w:rFonts w:ascii="Arial" w:hAnsi="Arial" w:cs="Arial"/>
          <w:color w:val="777777"/>
          <w:sz w:val="21"/>
          <w:szCs w:val="21"/>
        </w:rPr>
        <w:br/>
        <w:t xml:space="preserve"> 3- Misak-ı Milli’ye aykırı olması ve Türk milletinin bağımsızlığını tamamen ortadan kaldıran bir </w:t>
      </w:r>
      <w:r>
        <w:rPr>
          <w:rFonts w:ascii="Arial" w:hAnsi="Arial" w:cs="Arial"/>
          <w:color w:val="777777"/>
          <w:sz w:val="21"/>
          <w:szCs w:val="21"/>
        </w:rPr>
        <w:lastRenderedPageBreak/>
        <w:t>anlaşma olması nedeniyle TBMM tarafından tanınmamıştır.</w:t>
      </w:r>
      <w:r>
        <w:rPr>
          <w:rFonts w:ascii="Arial" w:hAnsi="Arial" w:cs="Arial"/>
          <w:color w:val="777777"/>
          <w:sz w:val="21"/>
          <w:szCs w:val="21"/>
        </w:rPr>
        <w:br/>
        <w:t> 4- Türk halkıda bu antlaşmaya hiçbir zaman onay vermemiş, düşmanla savaşarak işgalcileri Anadolu’dan atıp Sevr’in uygulanmasını engellemiştir.</w:t>
      </w:r>
      <w:r>
        <w:rPr>
          <w:rFonts w:ascii="Arial" w:hAnsi="Arial" w:cs="Arial"/>
          <w:color w:val="777777"/>
          <w:sz w:val="21"/>
          <w:szCs w:val="21"/>
        </w:rPr>
        <w:br/>
        <w:t> 5- Sevr Antlaşması, imzalandığı halde hiçbir zaman yürürlüğe girmemiştir.</w:t>
      </w:r>
      <w:r>
        <w:rPr>
          <w:rFonts w:ascii="Arial" w:hAnsi="Arial" w:cs="Arial"/>
          <w:color w:val="777777"/>
          <w:sz w:val="21"/>
          <w:szCs w:val="21"/>
        </w:rPr>
        <w:br/>
        <w:t> 6- Osmanlı Devleti fiilen sona ermiştir.</w:t>
      </w:r>
    </w:p>
    <w:p w:rsidR="00507381" w:rsidRDefault="00507381" w:rsidP="00507381">
      <w:pPr>
        <w:pStyle w:val="Balk2"/>
        <w:shd w:val="clear" w:color="auto" w:fill="FFFFFF"/>
        <w:spacing w:before="300" w:beforeAutospacing="0" w:after="0" w:afterAutospacing="0"/>
        <w:rPr>
          <w:rFonts w:ascii="Arial" w:hAnsi="Arial" w:cs="Arial"/>
          <w:b w:val="0"/>
          <w:bCs w:val="0"/>
          <w:color w:val="777777"/>
          <w:sz w:val="45"/>
          <w:szCs w:val="45"/>
        </w:rPr>
      </w:pPr>
      <w:bookmarkStart w:id="3" w:name="sevr-antlasmasinin-sonuclari"/>
      <w:bookmarkEnd w:id="3"/>
      <w:r>
        <w:rPr>
          <w:rFonts w:ascii="Arial" w:hAnsi="Arial" w:cs="Arial"/>
          <w:b w:val="0"/>
          <w:bCs w:val="0"/>
          <w:color w:val="777777"/>
          <w:sz w:val="45"/>
          <w:szCs w:val="45"/>
        </w:rPr>
        <w:t>Sevr Antlaşmasının Sonuçları</w:t>
      </w:r>
    </w:p>
    <w:p w:rsidR="00507381" w:rsidRDefault="00507381" w:rsidP="00507381">
      <w:pPr>
        <w:pStyle w:val="NormalWeb"/>
        <w:shd w:val="clear" w:color="auto" w:fill="FFFFFF"/>
        <w:spacing w:before="0" w:beforeAutospacing="0" w:after="150" w:afterAutospacing="0"/>
        <w:rPr>
          <w:rFonts w:ascii="Arial" w:hAnsi="Arial" w:cs="Arial"/>
          <w:color w:val="777777"/>
          <w:sz w:val="21"/>
          <w:szCs w:val="21"/>
        </w:rPr>
      </w:pPr>
      <w:r>
        <w:rPr>
          <w:rFonts w:ascii="Arial" w:hAnsi="Arial" w:cs="Arial"/>
          <w:color w:val="777777"/>
          <w:sz w:val="21"/>
          <w:szCs w:val="21"/>
        </w:rPr>
        <w:t> 1- Sevr Antlaşması, Türk milletini asla umutsuzluğa sürüklemedi. Bilakis mücadele gücünü ve kararlılığını artırdı.</w:t>
      </w:r>
      <w:r>
        <w:rPr>
          <w:rFonts w:ascii="Arial" w:hAnsi="Arial" w:cs="Arial"/>
          <w:color w:val="777777"/>
          <w:sz w:val="21"/>
          <w:szCs w:val="21"/>
        </w:rPr>
        <w:br/>
        <w:t> 2- Sevr Antlaşması, Mebuslar Meclisi’nde onaylanmadığı için yasal dayanaktan yoksun kalmıştır.</w:t>
      </w:r>
      <w:r>
        <w:rPr>
          <w:rFonts w:ascii="Arial" w:hAnsi="Arial" w:cs="Arial"/>
          <w:color w:val="777777"/>
          <w:sz w:val="21"/>
          <w:szCs w:val="21"/>
        </w:rPr>
        <w:br/>
        <w:t> 3- 19 Ağustos 1920 tarihinde toplanan TBMM, Sevr Antlaşması’nı imzalayanların ve onaylayanların vatan haini sayılmalarını kabul etti.</w:t>
      </w:r>
      <w:r>
        <w:rPr>
          <w:rFonts w:ascii="Arial" w:hAnsi="Arial" w:cs="Arial"/>
          <w:color w:val="777777"/>
          <w:sz w:val="21"/>
          <w:szCs w:val="21"/>
        </w:rPr>
        <w:br/>
        <w:t> 4- TBMM, Sevr Antlaşması’nı tanımadığını ilan etti.</w:t>
      </w:r>
      <w:r>
        <w:rPr>
          <w:rFonts w:ascii="Arial" w:hAnsi="Arial" w:cs="Arial"/>
          <w:color w:val="777777"/>
          <w:sz w:val="21"/>
          <w:szCs w:val="21"/>
        </w:rPr>
        <w:br/>
        <w:t> 5- Sevr Antlaşması Birinci Dünya Savaşı’ndan sonra uygulamaya konulamayan tek antlaşmadır.</w:t>
      </w:r>
      <w:r>
        <w:rPr>
          <w:rFonts w:ascii="Arial" w:hAnsi="Arial" w:cs="Arial"/>
          <w:color w:val="777777"/>
          <w:sz w:val="21"/>
          <w:szCs w:val="21"/>
        </w:rPr>
        <w:br/>
        <w:t> </w:t>
      </w:r>
      <w:r>
        <w:rPr>
          <w:rFonts w:ascii="Arial" w:hAnsi="Arial" w:cs="Arial"/>
          <w:color w:val="777777"/>
          <w:sz w:val="21"/>
          <w:szCs w:val="21"/>
        </w:rPr>
        <w:br/>
      </w:r>
      <w:r>
        <w:rPr>
          <w:rStyle w:val="Gl"/>
          <w:rFonts w:ascii="Arial" w:hAnsi="Arial" w:cs="Arial"/>
          <w:color w:val="777777"/>
          <w:sz w:val="21"/>
          <w:szCs w:val="21"/>
        </w:rPr>
        <w:t>Sevr Antlaşması uygulamaya konulamaması bakımından hangi antlaşma ile benzerlik gösterir?</w:t>
      </w:r>
      <w:r>
        <w:rPr>
          <w:rFonts w:ascii="Arial" w:hAnsi="Arial" w:cs="Arial"/>
          <w:color w:val="777777"/>
          <w:sz w:val="21"/>
          <w:szCs w:val="21"/>
        </w:rPr>
        <w:br/>
        <w:t>Sevr Antlaşması, 93 Harbi’nden (Osmanlı-Rus savaşı) sonra 1878’de imzalanan Ayastefanos Antlaşması ile uygulamaya konulamaması bakımından benzerlik gösterir.</w:t>
      </w:r>
    </w:p>
    <w:p w:rsidR="0035255E" w:rsidRDefault="0035255E">
      <w:r>
        <w:t xml:space="preserve">        </w:t>
      </w:r>
    </w:p>
    <w:p w:rsidR="0035255E" w:rsidRDefault="0035255E">
      <w:r>
        <w:rPr>
          <w:noProof/>
          <w:lang w:eastAsia="tr-TR"/>
        </w:rPr>
        <w:drawing>
          <wp:inline distT="0" distB="0" distL="0" distR="0">
            <wp:extent cx="5572125" cy="3952875"/>
            <wp:effectExtent l="19050" t="0" r="9525" b="0"/>
            <wp:docPr id="4" name="Resim 4" descr="sevr antlaşm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vr antlaşması ile ilgili görsel sonucu"/>
                    <pic:cNvPicPr>
                      <a:picLocks noChangeAspect="1" noChangeArrowheads="1"/>
                    </pic:cNvPicPr>
                  </pic:nvPicPr>
                  <pic:blipFill>
                    <a:blip r:embed="rId8" cstate="print"/>
                    <a:srcRect/>
                    <a:stretch>
                      <a:fillRect/>
                    </a:stretch>
                  </pic:blipFill>
                  <pic:spPr bwMode="auto">
                    <a:xfrm>
                      <a:off x="0" y="0"/>
                      <a:ext cx="5572125" cy="3952875"/>
                    </a:xfrm>
                    <a:prstGeom prst="rect">
                      <a:avLst/>
                    </a:prstGeom>
                    <a:noFill/>
                    <a:ln w="9525">
                      <a:noFill/>
                      <a:miter lim="800000"/>
                      <a:headEnd/>
                      <a:tailEnd/>
                    </a:ln>
                  </pic:spPr>
                </pic:pic>
              </a:graphicData>
            </a:graphic>
          </wp:inline>
        </w:drawing>
      </w:r>
    </w:p>
    <w:p w:rsidR="0035255E" w:rsidRDefault="0035255E"/>
    <w:p w:rsidR="0035255E" w:rsidRDefault="0035255E"/>
    <w:p w:rsidR="0035255E" w:rsidRDefault="0035255E"/>
    <w:p w:rsidR="0035255E" w:rsidRDefault="0035255E"/>
    <w:p w:rsidR="0035255E" w:rsidRDefault="0035255E"/>
    <w:p w:rsidR="00D43D46" w:rsidRDefault="0035255E">
      <w:r>
        <w:rPr>
          <w:noProof/>
          <w:lang w:eastAsia="tr-TR"/>
        </w:rPr>
        <w:drawing>
          <wp:inline distT="0" distB="0" distL="0" distR="0">
            <wp:extent cx="6316120" cy="4600575"/>
            <wp:effectExtent l="19050" t="0" r="8480" b="0"/>
            <wp:docPr id="1" name="Resim 1" descr="sevr antlaşm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vr antlaşması ile ilgili görsel sonucu"/>
                    <pic:cNvPicPr>
                      <a:picLocks noChangeAspect="1" noChangeArrowheads="1"/>
                    </pic:cNvPicPr>
                  </pic:nvPicPr>
                  <pic:blipFill>
                    <a:blip r:embed="rId9" cstate="print"/>
                    <a:srcRect/>
                    <a:stretch>
                      <a:fillRect/>
                    </a:stretch>
                  </pic:blipFill>
                  <pic:spPr bwMode="auto">
                    <a:xfrm>
                      <a:off x="0" y="0"/>
                      <a:ext cx="6314032" cy="4599054"/>
                    </a:xfrm>
                    <a:prstGeom prst="rect">
                      <a:avLst/>
                    </a:prstGeom>
                    <a:noFill/>
                    <a:ln w="9525">
                      <a:noFill/>
                      <a:miter lim="800000"/>
                      <a:headEnd/>
                      <a:tailEnd/>
                    </a:ln>
                  </pic:spPr>
                </pic:pic>
              </a:graphicData>
            </a:graphic>
          </wp:inline>
        </w:drawing>
      </w:r>
    </w:p>
    <w:p w:rsidR="00D43D46" w:rsidRPr="00D43D46" w:rsidRDefault="00D43D46" w:rsidP="00D43D46"/>
    <w:p w:rsidR="00D43D46" w:rsidRPr="00D43D46" w:rsidRDefault="00D43D46" w:rsidP="00D43D46"/>
    <w:p w:rsidR="00D43D46" w:rsidRPr="00D43D46" w:rsidRDefault="00D43D46" w:rsidP="00D43D46"/>
    <w:p w:rsidR="000F0DE1" w:rsidRPr="00D43D46" w:rsidRDefault="00C3226D" w:rsidP="00C3226D">
      <w:hyperlink r:id="rId10" w:history="1">
        <w:r w:rsidRPr="00E32191">
          <w:rPr>
            <w:rStyle w:val="Kpr"/>
            <w:rFonts w:asciiTheme="majorHAnsi" w:hAnsiTheme="majorHAnsi"/>
            <w:sz w:val="20"/>
            <w:szCs w:val="20"/>
          </w:rPr>
          <w:t>www.sorubak.com</w:t>
        </w:r>
      </w:hyperlink>
      <w:r>
        <w:rPr>
          <w:rFonts w:asciiTheme="majorHAnsi" w:hAnsiTheme="majorHAnsi"/>
          <w:sz w:val="20"/>
          <w:szCs w:val="20"/>
        </w:rPr>
        <w:t xml:space="preserve"> </w:t>
      </w:r>
    </w:p>
    <w:sectPr w:rsidR="000F0DE1" w:rsidRPr="00D43D46" w:rsidSect="000F0D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07381"/>
    <w:rsid w:val="000F0DE1"/>
    <w:rsid w:val="0035255E"/>
    <w:rsid w:val="0049240C"/>
    <w:rsid w:val="00507381"/>
    <w:rsid w:val="00C3226D"/>
    <w:rsid w:val="00D43D46"/>
    <w:rsid w:val="00E01452"/>
    <w:rsid w:val="00F752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DE1"/>
  </w:style>
  <w:style w:type="paragraph" w:styleId="Balk2">
    <w:name w:val="heading 2"/>
    <w:basedOn w:val="Normal"/>
    <w:link w:val="Balk2Char"/>
    <w:uiPriority w:val="9"/>
    <w:qFormat/>
    <w:rsid w:val="0050738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07381"/>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50738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507381"/>
  </w:style>
  <w:style w:type="character" w:styleId="Kpr">
    <w:name w:val="Hyperlink"/>
    <w:basedOn w:val="VarsaylanParagrafYazTipi"/>
    <w:uiPriority w:val="99"/>
    <w:unhideWhenUsed/>
    <w:rsid w:val="00507381"/>
    <w:rPr>
      <w:color w:val="0000FF"/>
      <w:u w:val="single"/>
    </w:rPr>
  </w:style>
  <w:style w:type="character" w:styleId="Gl">
    <w:name w:val="Strong"/>
    <w:basedOn w:val="VarsaylanParagrafYazTipi"/>
    <w:uiPriority w:val="22"/>
    <w:qFormat/>
    <w:rsid w:val="00507381"/>
    <w:rPr>
      <w:b/>
      <w:bCs/>
    </w:rPr>
  </w:style>
  <w:style w:type="paragraph" w:styleId="BalonMetni">
    <w:name w:val="Balloon Text"/>
    <w:basedOn w:val="Normal"/>
    <w:link w:val="BalonMetniChar"/>
    <w:uiPriority w:val="99"/>
    <w:semiHidden/>
    <w:unhideWhenUsed/>
    <w:rsid w:val="003525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25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8800524">
      <w:bodyDiv w:val="1"/>
      <w:marLeft w:val="0"/>
      <w:marRight w:val="0"/>
      <w:marTop w:val="0"/>
      <w:marBottom w:val="0"/>
      <w:divBdr>
        <w:top w:val="none" w:sz="0" w:space="0" w:color="auto"/>
        <w:left w:val="none" w:sz="0" w:space="0" w:color="auto"/>
        <w:bottom w:val="none" w:sz="0" w:space="0" w:color="auto"/>
        <w:right w:val="none" w:sz="0" w:space="0" w:color="auto"/>
      </w:divBdr>
    </w:div>
    <w:div w:id="155222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misak-i-milli.nedir.or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illi-mucadele.nedir.org/" TargetMode="External"/><Relationship Id="rId11" Type="http://schemas.openxmlformats.org/officeDocument/2006/relationships/fontTable" Target="fontTable.xml"/><Relationship Id="rId5" Type="http://schemas.openxmlformats.org/officeDocument/2006/relationships/hyperlink" Target="http://itilaf-devletleri.nedir.org/" TargetMode="External"/><Relationship Id="rId10" Type="http://schemas.openxmlformats.org/officeDocument/2006/relationships/hyperlink" Target="http://www.sorubak.com" TargetMode="External"/><Relationship Id="rId4" Type="http://schemas.openxmlformats.org/officeDocument/2006/relationships/hyperlink" Target="http://birinci-dunya-savasi.nedir.org/" TargetMode="Externa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659</Words>
  <Characters>3758</Characters>
  <DocSecurity>0</DocSecurity>
  <Lines>31</Lines>
  <Paragraphs>8</Paragraphs>
  <ScaleCrop>false</ScaleCrop>
  <Manager>www.sorubak.com</Manager>
  <Company/>
  <LinksUpToDate>false</LinksUpToDate>
  <CharactersWithSpaces>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2017-02-22T13:20:00Z</dcterms:created>
  <dcterms:modified xsi:type="dcterms:W3CDTF">2017-02-22T13:20:00Z</dcterms:modified>
  <cp:category>www.sorubak.com</cp:category>
</cp:coreProperties>
</file>