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4DD" w:rsidRDefault="002934DD" w:rsidP="00DC6133">
      <w:pPr>
        <w:pStyle w:val="AralkYok"/>
        <w:rPr>
          <w:rFonts w:ascii="Cambria" w:eastAsia="Times New Roman" w:hAnsi="Cambria"/>
          <w:b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6662"/>
        <w:gridCol w:w="1426"/>
      </w:tblGrid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ADI:</w:t>
            </w:r>
          </w:p>
        </w:tc>
        <w:tc>
          <w:tcPr>
            <w:tcW w:w="6662" w:type="dxa"/>
            <w:vMerge w:val="restart"/>
          </w:tcPr>
          <w:p w:rsidR="002934DD" w:rsidRPr="003E52DD" w:rsidRDefault="00BE64C7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>
              <w:rPr>
                <w:rFonts w:ascii="Cambria" w:eastAsia="Times New Roman" w:hAnsi="Cambria"/>
                <w:b/>
                <w:sz w:val="24"/>
                <w:szCs w:val="24"/>
              </w:rPr>
              <w:t>2016-2017</w:t>
            </w:r>
            <w:r w:rsidR="002934DD" w:rsidRPr="003E52DD">
              <w:rPr>
                <w:rFonts w:ascii="Cambria" w:eastAsia="Times New Roman" w:hAnsi="Cambria"/>
                <w:b/>
                <w:sz w:val="24"/>
                <w:szCs w:val="24"/>
              </w:rPr>
              <w:t xml:space="preserve"> EĞİTİM-ÖĞRETİM YILI YAKA ORTAOKULU</w:t>
            </w:r>
          </w:p>
          <w:p w:rsidR="002934DD" w:rsidRPr="003E52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 w:rsidRPr="003E52DD">
              <w:rPr>
                <w:rFonts w:ascii="Cambria" w:eastAsia="Times New Roman" w:hAnsi="Cambria"/>
                <w:b/>
                <w:sz w:val="24"/>
                <w:szCs w:val="24"/>
              </w:rPr>
              <w:t>7. SINIF SOSYAL BİLGİLER DERSİ</w:t>
            </w:r>
          </w:p>
          <w:p w:rsidR="002934DD" w:rsidRPr="003E52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 w:rsidRPr="003E52DD">
              <w:rPr>
                <w:rFonts w:ascii="Cambria" w:eastAsia="Times New Roman" w:hAnsi="Cambria"/>
                <w:b/>
                <w:sz w:val="24"/>
                <w:szCs w:val="24"/>
              </w:rPr>
              <w:t>1. DÖNEM 1. YAZILI TESTİ</w:t>
            </w:r>
          </w:p>
        </w:tc>
        <w:tc>
          <w:tcPr>
            <w:tcW w:w="1426" w:type="dxa"/>
            <w:vMerge w:val="restart"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PUAN</w:t>
            </w:r>
          </w:p>
        </w:tc>
      </w:tr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SOYADI:</w:t>
            </w:r>
          </w:p>
        </w:tc>
        <w:tc>
          <w:tcPr>
            <w:tcW w:w="6662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  <w:tc>
          <w:tcPr>
            <w:tcW w:w="1426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</w:tr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NO:</w:t>
            </w:r>
          </w:p>
        </w:tc>
        <w:tc>
          <w:tcPr>
            <w:tcW w:w="6662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  <w:tc>
          <w:tcPr>
            <w:tcW w:w="1426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</w:tr>
    </w:tbl>
    <w:p w:rsidR="002934DD" w:rsidRPr="00071542" w:rsidRDefault="00071542" w:rsidP="00DC6133">
      <w:pPr>
        <w:pStyle w:val="AralkYok"/>
        <w:rPr>
          <w:rFonts w:ascii="Cambria" w:eastAsia="Times New Roman" w:hAnsi="Cambria"/>
        </w:rPr>
      </w:pPr>
      <w:r w:rsidRPr="003E52DD">
        <w:rPr>
          <w:rFonts w:ascii="Cambria" w:eastAsia="Times New Roman" w:hAnsi="Cambria"/>
          <w:b/>
          <w:sz w:val="24"/>
          <w:szCs w:val="24"/>
        </w:rPr>
        <w:t>Yönerge:</w:t>
      </w:r>
      <w:r>
        <w:rPr>
          <w:rFonts w:ascii="Cambria" w:eastAsia="Times New Roman" w:hAnsi="Cambria"/>
        </w:rPr>
        <w:t xml:space="preserve"> </w:t>
      </w:r>
      <w:r w:rsidRPr="003E52DD">
        <w:rPr>
          <w:rFonts w:ascii="Cambria" w:eastAsia="Times New Roman" w:hAnsi="Cambria"/>
          <w:i/>
          <w:sz w:val="24"/>
          <w:szCs w:val="24"/>
        </w:rPr>
        <w:t>Test kâğıdı toplam 25 sorudan oluşmaktadır. Her soru 4’er puandır. Süreniz 40 dakikadır.</w:t>
      </w:r>
    </w:p>
    <w:p w:rsidR="002934DD" w:rsidRPr="003E52DD" w:rsidRDefault="00071542" w:rsidP="00071542">
      <w:pPr>
        <w:pStyle w:val="AralkYok"/>
        <w:rPr>
          <w:rFonts w:ascii="Cambria" w:eastAsia="Times New Roman" w:hAnsi="Cambria"/>
          <w:b/>
          <w:i/>
          <w:sz w:val="24"/>
          <w:szCs w:val="24"/>
        </w:rPr>
      </w:pP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 w:rsidRPr="00702C6E">
        <w:rPr>
          <w:rFonts w:ascii="Cambria" w:eastAsia="Times New Roman" w:hAnsi="Cambria"/>
          <w:b/>
          <w:i/>
        </w:rPr>
        <w:t xml:space="preserve">          </w:t>
      </w:r>
      <w:r w:rsidRPr="003E52DD">
        <w:rPr>
          <w:rFonts w:ascii="Cambria" w:eastAsia="Times New Roman" w:hAnsi="Cambria"/>
          <w:b/>
          <w:i/>
          <w:sz w:val="24"/>
          <w:szCs w:val="24"/>
        </w:rPr>
        <w:t>Başarılar…</w:t>
      </w:r>
    </w:p>
    <w:p w:rsidR="00702C6E" w:rsidRDefault="00702C6E" w:rsidP="00071542">
      <w:pPr>
        <w:pStyle w:val="AralkYok"/>
        <w:rPr>
          <w:rFonts w:ascii="Cambria" w:eastAsia="Times New Roman" w:hAnsi="Cambria"/>
          <w:b/>
          <w:i/>
        </w:rPr>
      </w:pPr>
    </w:p>
    <w:p w:rsidR="00702C6E" w:rsidRPr="00702C6E" w:rsidRDefault="00702C6E" w:rsidP="00071542">
      <w:pPr>
        <w:pStyle w:val="AralkYok"/>
        <w:rPr>
          <w:rFonts w:ascii="Cambria" w:eastAsia="Times New Roman" w:hAnsi="Cambria"/>
          <w:b/>
          <w:i/>
        </w:rPr>
        <w:sectPr w:rsidR="00702C6E" w:rsidRPr="00702C6E" w:rsidSect="002934DD">
          <w:pgSz w:w="11906" w:h="16838"/>
          <w:pgMar w:top="284" w:right="720" w:bottom="284" w:left="720" w:header="708" w:footer="708" w:gutter="0"/>
          <w:cols w:space="708"/>
          <w:docGrid w:linePitch="360"/>
        </w:sect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lastRenderedPageBreak/>
        <w:t>1-  </w:t>
      </w:r>
      <w:hyperlink r:id="rId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günümüzde sık kullandığımız kitle iletişim araçlarından biri </w:t>
      </w:r>
      <w:hyperlink r:id="rId7" w:tgtFrame="_blank" w:history="1">
        <w:r w:rsidRPr="00702C6E">
          <w:rPr>
            <w:rFonts w:ascii="Cambria" w:eastAsia="Times New Roman" w:hAnsi="Cambria"/>
            <w:b/>
            <w:u w:val="single"/>
          </w:rPr>
          <w:t>değildir</w:t>
        </w:r>
      </w:hyperlink>
      <w:r w:rsidRPr="00702C6E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t> </w:t>
      </w:r>
      <w:r w:rsidRPr="00DC6133">
        <w:rPr>
          <w:rFonts w:ascii="Cambria" w:eastAsia="Times New Roman" w:hAnsi="Cambria"/>
        </w:rPr>
        <w:br/>
        <w:t>A) İnternet          </w:t>
      </w:r>
      <w:r w:rsidRPr="00DC6133">
        <w:rPr>
          <w:rFonts w:ascii="Cambria" w:eastAsia="Times New Roman" w:hAnsi="Cambria"/>
        </w:rPr>
        <w:br/>
        <w:t>B) Telgraf          </w:t>
      </w:r>
      <w:r w:rsidRPr="00DC6133">
        <w:rPr>
          <w:rFonts w:ascii="Cambria" w:eastAsia="Times New Roman" w:hAnsi="Cambria"/>
        </w:rPr>
        <w:br/>
        <w:t>C) Gazete          </w:t>
      </w:r>
      <w:r w:rsidRPr="00DC6133">
        <w:rPr>
          <w:rFonts w:ascii="Cambria" w:eastAsia="Times New Roman" w:hAnsi="Cambria"/>
        </w:rPr>
        <w:br/>
        <w:t>D) Televizyon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2-   </w:t>
      </w:r>
      <w:hyperlink r:id="rId8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9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Atatürk’ün iletişime verdiği önemi gösteren bir gelişmedir?</w:t>
      </w:r>
      <w:r w:rsidR="008C60BE">
        <w:rPr>
          <w:rFonts w:ascii="Cambria" w:eastAsia="Times New Roman" w:hAnsi="Cambria"/>
        </w:rPr>
        <w:br/>
        <w:t>A)  </w:t>
      </w:r>
      <w:r w:rsidRPr="00DC6133">
        <w:rPr>
          <w:rFonts w:ascii="Cambria" w:eastAsia="Times New Roman" w:hAnsi="Cambria"/>
        </w:rPr>
        <w:t>Türk Tarih Kurumu’nun kurulması</w:t>
      </w:r>
      <w:r w:rsidRPr="00DC6133">
        <w:rPr>
          <w:rFonts w:ascii="Cambria" w:eastAsia="Times New Roman" w:hAnsi="Cambria"/>
        </w:rPr>
        <w:br/>
        <w:t xml:space="preserve">B)  Harf </w:t>
      </w:r>
      <w:proofErr w:type="gramStart"/>
      <w:r w:rsidRPr="00DC6133">
        <w:rPr>
          <w:rFonts w:ascii="Cambria" w:eastAsia="Times New Roman" w:hAnsi="Cambria"/>
        </w:rPr>
        <w:t>İnkılabı’nın</w:t>
      </w:r>
      <w:proofErr w:type="gramEnd"/>
      <w:r w:rsidRPr="00DC6133">
        <w:rPr>
          <w:rFonts w:ascii="Cambria" w:eastAsia="Times New Roman" w:hAnsi="Cambria"/>
        </w:rPr>
        <w:t xml:space="preserve"> gerçekleştirilmesi</w:t>
      </w:r>
      <w:r w:rsidRPr="00DC6133">
        <w:rPr>
          <w:rFonts w:ascii="Cambria" w:eastAsia="Times New Roman" w:hAnsi="Cambria"/>
        </w:rPr>
        <w:br/>
        <w:t>C)  Türk Dil Kurumu’nun kurulması</w:t>
      </w:r>
      <w:r w:rsidRPr="00DC6133">
        <w:rPr>
          <w:rFonts w:ascii="Cambria" w:eastAsia="Times New Roman" w:hAnsi="Cambria"/>
        </w:rPr>
        <w:br/>
        <w:t>D)  Anadolu Ajansı’nın kurulması</w:t>
      </w:r>
    </w:p>
    <w:p w:rsidR="00DC6133" w:rsidRDefault="00DC6133" w:rsidP="00DC6133">
      <w:pPr>
        <w:pStyle w:val="AralkYok"/>
        <w:rPr>
          <w:rFonts w:ascii="Cambria" w:eastAsia="Times New Roman" w:hAnsi="Cambria"/>
          <w:b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3-“Etkili bir iletişimde ses tonu, kullanılan sözcükler ve el- kol hareketleri ve mimikler çok önemli rol oynar.”</w:t>
      </w:r>
      <w:r w:rsidRPr="00DC6133">
        <w:rPr>
          <w:rFonts w:ascii="Cambria" w:eastAsia="Times New Roman" w:hAnsi="Cambria"/>
        </w:rPr>
        <w:t>diyen birisi hangi önemli etkeni unutmuştur?</w:t>
      </w:r>
      <w:r w:rsidRPr="00DC6133">
        <w:rPr>
          <w:rFonts w:ascii="Cambria" w:eastAsia="Times New Roman" w:hAnsi="Cambria"/>
        </w:rPr>
        <w:br/>
        <w:t>A)Vücut dilini                                               </w:t>
      </w:r>
      <w:r w:rsidRPr="00DC6133">
        <w:rPr>
          <w:rFonts w:ascii="Cambria" w:eastAsia="Times New Roman" w:hAnsi="Cambria"/>
        </w:rPr>
        <w:br/>
        <w:t>B) Göz temasını</w:t>
      </w:r>
      <w:r w:rsidRPr="00DC6133">
        <w:rPr>
          <w:rFonts w:ascii="Cambria" w:eastAsia="Times New Roman" w:hAnsi="Cambria"/>
        </w:rPr>
        <w:br/>
        <w:t>C) Konunun özelliğini                                     </w:t>
      </w:r>
      <w:r w:rsidRPr="00DC6133">
        <w:rPr>
          <w:rFonts w:ascii="Cambria" w:eastAsia="Times New Roman" w:hAnsi="Cambria"/>
        </w:rPr>
        <w:br/>
        <w:t>D)Mikrofon kullanımını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4-</w:t>
      </w:r>
      <w:hyperlink r:id="rId10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 ifadelerden </w:t>
      </w:r>
      <w:hyperlink r:id="rId11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kitle iletişim özgürlüğü ile ilgili </w:t>
      </w:r>
      <w:hyperlink r:id="rId12" w:tgtFrame="_blank" w:history="1">
        <w:r w:rsidRPr="00DC6133">
          <w:rPr>
            <w:rFonts w:ascii="Cambria" w:eastAsia="Times New Roman" w:hAnsi="Cambria"/>
            <w:b/>
          </w:rPr>
          <w:t>değildir</w:t>
        </w:r>
      </w:hyperlink>
      <w:r w:rsidRPr="00DC6133">
        <w:rPr>
          <w:rFonts w:ascii="Cambria" w:eastAsia="Times New Roman" w:hAnsi="Cambria"/>
          <w:b/>
        </w:rPr>
        <w:t>?</w:t>
      </w:r>
      <w:r w:rsidRPr="00DC6133">
        <w:rPr>
          <w:rFonts w:ascii="Cambria" w:eastAsia="Times New Roman" w:hAnsi="Cambria"/>
        </w:rPr>
        <w:br/>
        <w:t>A) Çok sayıda insana aynı bilgiyi aynı anda iletmeyi sağlar. </w:t>
      </w:r>
      <w:r w:rsidRPr="00DC6133">
        <w:rPr>
          <w:rFonts w:ascii="Cambria" w:eastAsia="Times New Roman" w:hAnsi="Cambria"/>
        </w:rPr>
        <w:br/>
        <w:t>B) Herkesin haber alma ve verme hakkı vardır.</w:t>
      </w:r>
      <w:r w:rsidRPr="00DC6133">
        <w:rPr>
          <w:rFonts w:ascii="Cambria" w:eastAsia="Times New Roman" w:hAnsi="Cambria"/>
        </w:rPr>
        <w:br/>
        <w:t>C) Kimsenin özel yaşamı ile ilgili özel yazıları okunamaz.</w:t>
      </w:r>
      <w:r w:rsidRPr="00DC6133">
        <w:rPr>
          <w:rFonts w:ascii="Cambria" w:eastAsia="Times New Roman" w:hAnsi="Cambria"/>
        </w:rPr>
        <w:br/>
        <w:t>D) Hakkımızda yayınlanan bir haberin </w:t>
      </w:r>
      <w:hyperlink r:id="rId13" w:tgtFrame="_blank" w:history="1">
        <w:r w:rsidRPr="00DC6133">
          <w:rPr>
            <w:rFonts w:ascii="Cambria" w:eastAsia="Times New Roman" w:hAnsi="Cambria"/>
          </w:rPr>
          <w:t>yanlış</w:t>
        </w:r>
      </w:hyperlink>
      <w:r w:rsidRPr="00DC6133">
        <w:rPr>
          <w:rFonts w:ascii="Cambria" w:eastAsia="Times New Roman" w:hAnsi="Cambria"/>
        </w:rPr>
        <w:t>lığı düzeltme ve cevap hakkı getirir.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  <w:b/>
        </w:rPr>
        <w:t>5-Aşağıda i</w:t>
      </w:r>
      <w:r w:rsidR="00702C6E">
        <w:rPr>
          <w:rFonts w:ascii="Cambria" w:eastAsia="Times New Roman" w:hAnsi="Cambria"/>
          <w:b/>
        </w:rPr>
        <w:t xml:space="preserve">fade edilen </w:t>
      </w:r>
      <w:r>
        <w:rPr>
          <w:rFonts w:ascii="Cambria" w:eastAsia="Times New Roman" w:hAnsi="Cambria"/>
          <w:b/>
        </w:rPr>
        <w:t>d</w:t>
      </w:r>
      <w:r w:rsidRPr="00DC6133">
        <w:rPr>
          <w:rFonts w:ascii="Cambria" w:eastAsia="Times New Roman" w:hAnsi="Cambria"/>
          <w:b/>
        </w:rPr>
        <w:t>avranışlardan </w:t>
      </w:r>
      <w:r>
        <w:rPr>
          <w:rFonts w:ascii="Cambria" w:eastAsia="Times New Roman" w:hAnsi="Cambria"/>
          <w:b/>
        </w:rPr>
        <w:t xml:space="preserve"> </w:t>
      </w:r>
      <w:hyperlink r:id="rId14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 bir iletişim </w:t>
      </w:r>
      <w:r w:rsidRPr="00DC6133">
        <w:rPr>
          <w:rFonts w:ascii="Cambria" w:eastAsia="Times New Roman" w:hAnsi="Cambria"/>
          <w:b/>
          <w:u w:val="single"/>
        </w:rPr>
        <w:t>engelidir?</w:t>
      </w:r>
      <w:r w:rsidR="00702C6E">
        <w:rPr>
          <w:rFonts w:ascii="Cambria" w:eastAsia="Times New Roman" w:hAnsi="Cambria"/>
        </w:rPr>
        <w:br/>
        <w:t>A) Empati ile</w:t>
      </w:r>
      <w:r w:rsidRPr="00DC6133">
        <w:rPr>
          <w:rFonts w:ascii="Cambria" w:eastAsia="Times New Roman" w:hAnsi="Cambria"/>
        </w:rPr>
        <w:t xml:space="preserve"> bir yaklaşım </w:t>
      </w:r>
      <w:r w:rsidR="00702C6E">
        <w:rPr>
          <w:rFonts w:ascii="Cambria" w:eastAsia="Times New Roman" w:hAnsi="Cambria"/>
        </w:rPr>
        <w:t>ortaya koymak</w:t>
      </w:r>
      <w:r w:rsidRPr="00DC6133">
        <w:rPr>
          <w:rFonts w:ascii="Cambria" w:eastAsia="Times New Roman" w:hAnsi="Cambria"/>
        </w:rPr>
        <w:br/>
        <w:t>B) Eleştirel yaklaşımla konuşmaya başlamak</w:t>
      </w:r>
      <w:r w:rsidRPr="00DC6133">
        <w:rPr>
          <w:rFonts w:ascii="Cambria" w:eastAsia="Times New Roman" w:hAnsi="Cambria"/>
        </w:rPr>
        <w:br/>
        <w:t>C) Gülümseyerek anladığını belli etmek</w:t>
      </w:r>
      <w:r w:rsidRPr="00DC6133">
        <w:rPr>
          <w:rFonts w:ascii="Cambria" w:eastAsia="Times New Roman" w:hAnsi="Cambria"/>
        </w:rPr>
        <w:br/>
        <w:t>D) Karşımızdaki kişi ile göz teması kurmak</w:t>
      </w:r>
    </w:p>
    <w:p w:rsidR="00DC6133" w:rsidRDefault="00DC6133" w:rsidP="00DC6133">
      <w:pPr>
        <w:pStyle w:val="AralkYok"/>
        <w:rPr>
          <w:rFonts w:ascii="Cambria" w:eastAsia="Times New Roman" w:hAnsi="Cambria"/>
          <w:b/>
          <w:bCs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  <w:bCs/>
        </w:rPr>
        <w:t>6</w:t>
      </w:r>
      <w:r w:rsidRPr="00DC6133">
        <w:rPr>
          <w:rFonts w:ascii="Cambria" w:eastAsia="Times New Roman" w:hAnsi="Cambria"/>
          <w:b/>
        </w:rPr>
        <w:t>-</w:t>
      </w:r>
      <w:hyperlink r:id="rId1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1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iletişimi başlatma ifadelerinden biri </w:t>
      </w:r>
      <w:hyperlink r:id="rId17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A)Bugün nasılsın        </w:t>
      </w:r>
      <w:r w:rsidRPr="00DC6133">
        <w:rPr>
          <w:rFonts w:ascii="Cambria" w:eastAsia="Times New Roman" w:hAnsi="Cambria"/>
        </w:rPr>
        <w:br/>
        <w:t>B) Merhaba,</w:t>
      </w:r>
      <w:r w:rsidR="00702C6E"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Kolay gelsin            </w:t>
      </w:r>
      <w:r w:rsidRPr="00DC6133">
        <w:rPr>
          <w:rFonts w:ascii="Cambria" w:eastAsia="Times New Roman" w:hAnsi="Cambria"/>
        </w:rPr>
        <w:br/>
        <w:t>C) Günaydın              </w:t>
      </w:r>
      <w:r w:rsidRPr="00DC6133">
        <w:rPr>
          <w:rFonts w:ascii="Cambria" w:eastAsia="Times New Roman" w:hAnsi="Cambria"/>
        </w:rPr>
        <w:br/>
        <w:t>D)Yarın görüşürüz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7-</w:t>
      </w:r>
      <w:hyperlink r:id="rId18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19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iletişim etkenlerinden </w:t>
      </w:r>
      <w:hyperlink r:id="rId20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 Dinleme</w:t>
      </w:r>
      <w:r w:rsidRPr="00DC6133">
        <w:rPr>
          <w:rFonts w:ascii="Cambria" w:eastAsia="Times New Roman" w:hAnsi="Cambria"/>
        </w:rPr>
        <w:br/>
        <w:t>B) Konuşma</w:t>
      </w:r>
      <w:r w:rsidRPr="00DC6133">
        <w:rPr>
          <w:rFonts w:ascii="Cambria" w:eastAsia="Times New Roman" w:hAnsi="Cambria"/>
        </w:rPr>
        <w:br/>
        <w:t>C) Jest ve mimikler</w:t>
      </w:r>
      <w:r w:rsidRPr="00DC6133">
        <w:rPr>
          <w:rFonts w:ascii="Cambria" w:eastAsia="Times New Roman" w:hAnsi="Cambria"/>
        </w:rPr>
        <w:br/>
        <w:t>D) Karşıdaki konuşurken başka bir şeyle ilgilenme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3E52DD" w:rsidRPr="003E52DD" w:rsidRDefault="00DC6133" w:rsidP="003E52DD">
      <w:pPr>
        <w:pStyle w:val="AralkYok"/>
        <w:rPr>
          <w:rFonts w:asciiTheme="majorHAnsi" w:hAnsiTheme="majorHAnsi"/>
          <w:sz w:val="24"/>
          <w:szCs w:val="24"/>
        </w:rPr>
      </w:pPr>
      <w:r w:rsidRPr="00DC6133">
        <w:rPr>
          <w:rFonts w:ascii="Cambria" w:eastAsia="Times New Roman" w:hAnsi="Cambria"/>
          <w:b/>
        </w:rPr>
        <w:lastRenderedPageBreak/>
        <w:t>8</w:t>
      </w:r>
      <w:r w:rsidR="003E52DD">
        <w:t>-</w:t>
      </w:r>
      <w:r w:rsidR="003E52DD" w:rsidRPr="003E52DD">
        <w:rPr>
          <w:rFonts w:asciiTheme="majorHAnsi" w:hAnsiTheme="majorHAnsi"/>
        </w:rPr>
        <w:t>Ülkemizde son yıllarda ortaya çıkan domuz gribi kuş gribi gibi hastalıklardan dolayı anayasal bazı hakları</w:t>
      </w:r>
      <w:r w:rsidR="003E52DD" w:rsidRPr="003E52DD">
        <w:rPr>
          <w:rFonts w:asciiTheme="majorHAnsi" w:hAnsiTheme="majorHAnsi"/>
        </w:rPr>
        <w:softHyphen/>
        <w:t xml:space="preserve">mız kısıtlanmıştır. Hatta bazı şehirler karantina altına alınarak giriş çıkış yasaklanmıştır.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b/>
          <w:bCs/>
          <w:color w:val="000000"/>
        </w:rPr>
      </w:pPr>
      <w:r w:rsidRPr="003E52DD">
        <w:rPr>
          <w:rFonts w:asciiTheme="majorHAnsi" w:hAnsiTheme="majorHAnsi"/>
          <w:b/>
          <w:bCs/>
          <w:color w:val="000000"/>
        </w:rPr>
        <w:t>Bu olaylar karşısında aşağıdaki haklardan hangi</w:t>
      </w:r>
      <w:r w:rsidRPr="003E52DD">
        <w:rPr>
          <w:rFonts w:asciiTheme="majorHAnsi" w:hAnsiTheme="majorHAnsi"/>
          <w:b/>
          <w:bCs/>
          <w:color w:val="000000"/>
        </w:rPr>
        <w:softHyphen/>
        <w:t xml:space="preserve">sinde kısıtlamaya gidilmiştir?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3E52DD">
        <w:rPr>
          <w:rFonts w:asciiTheme="majorHAnsi" w:hAnsiTheme="majorHAnsi"/>
        </w:rPr>
        <w:t xml:space="preserve">Yaşama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color w:val="000000"/>
        </w:rPr>
      </w:pPr>
      <w:r>
        <w:rPr>
          <w:rFonts w:asciiTheme="majorHAnsi" w:hAnsiTheme="majorHAnsi"/>
        </w:rPr>
        <w:t>B)</w:t>
      </w:r>
      <w:r w:rsidRPr="003E52DD">
        <w:rPr>
          <w:rFonts w:asciiTheme="majorHAnsi" w:hAnsiTheme="majorHAnsi"/>
        </w:rPr>
        <w:t xml:space="preserve">Seyahat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  <w:r w:rsidRPr="003E52DD">
        <w:rPr>
          <w:rFonts w:asciiTheme="majorHAnsi" w:hAnsiTheme="majorHAnsi"/>
        </w:rPr>
        <w:t xml:space="preserve">Seçme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D)</w:t>
      </w:r>
      <w:r w:rsidRPr="003E52DD">
        <w:rPr>
          <w:rFonts w:asciiTheme="majorHAnsi" w:hAnsiTheme="majorHAnsi"/>
        </w:rPr>
        <w:t xml:space="preserve">Yerleşme hakkı 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9- </w:t>
      </w:r>
      <w:hyperlink r:id="rId21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22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 Atatürk dönemi iletişim faaliyetlerinden biri </w:t>
      </w:r>
      <w:hyperlink r:id="rId23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.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Ha</w:t>
      </w:r>
      <w:hyperlink r:id="rId24" w:tgtFrame="_blank" w:history="1">
        <w:r w:rsidRPr="00DC6133">
          <w:rPr>
            <w:rFonts w:ascii="Cambria" w:eastAsia="Times New Roman" w:hAnsi="Cambria"/>
          </w:rPr>
          <w:t>kim</w:t>
        </w:r>
      </w:hyperlink>
      <w:r w:rsidRPr="00DC6133">
        <w:rPr>
          <w:rFonts w:ascii="Cambria" w:eastAsia="Times New Roman" w:hAnsi="Cambria"/>
        </w:rPr>
        <w:t>iyet-i Milliye                    </w:t>
      </w:r>
      <w:r w:rsidRPr="00DC6133">
        <w:rPr>
          <w:rFonts w:ascii="Cambria" w:eastAsia="Times New Roman" w:hAnsi="Cambria"/>
        </w:rPr>
        <w:br/>
        <w:t>B) İrade-i Milliye</w:t>
      </w:r>
      <w:r w:rsidRPr="00DC6133">
        <w:rPr>
          <w:rFonts w:ascii="Cambria" w:eastAsia="Times New Roman" w:hAnsi="Cambria"/>
        </w:rPr>
        <w:br/>
        <w:t>C) Anadolu Ajansı                           </w:t>
      </w:r>
      <w:r w:rsidRPr="00DC6133">
        <w:rPr>
          <w:rFonts w:ascii="Cambria" w:eastAsia="Times New Roman" w:hAnsi="Cambria"/>
        </w:rPr>
        <w:br/>
        <w:t>D) TRT   </w:t>
      </w:r>
      <w:r w:rsidRPr="00DC6133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  <w:b/>
        </w:rPr>
        <w:t>10</w:t>
      </w:r>
      <w:r w:rsidRPr="00DC6133">
        <w:rPr>
          <w:rFonts w:ascii="Cambria" w:eastAsia="Times New Roman" w:hAnsi="Cambria"/>
          <w:b/>
          <w:bCs/>
        </w:rPr>
        <w:t>- </w:t>
      </w:r>
      <w:hyperlink r:id="rId2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 bilgilerden </w:t>
      </w:r>
      <w:hyperlink r:id="rId2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</w:t>
      </w:r>
      <w:hyperlink r:id="rId27" w:tgtFrame="_blank" w:history="1">
        <w:r w:rsidRPr="00DC6133">
          <w:rPr>
            <w:rFonts w:ascii="Cambria" w:eastAsia="Times New Roman" w:hAnsi="Cambria"/>
            <w:b/>
            <w:u w:val="single"/>
          </w:rPr>
          <w:t>yanlış</w:t>
        </w:r>
      </w:hyperlink>
      <w:r w:rsidRPr="00DC6133">
        <w:rPr>
          <w:rFonts w:ascii="Cambria" w:eastAsia="Times New Roman" w:hAnsi="Cambria"/>
          <w:b/>
          <w:u w:val="single"/>
        </w:rPr>
        <w:t>tır?</w:t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</w:rPr>
        <w:t>A)Televizyon aile içi iletişimde önemli bir araçtır.</w:t>
      </w:r>
      <w:r w:rsidRPr="00DC6133">
        <w:rPr>
          <w:rFonts w:ascii="Cambria" w:eastAsia="Times New Roman" w:hAnsi="Cambria"/>
        </w:rPr>
        <w:br/>
        <w:t>B) İletişimde insan hakları önemlidir</w:t>
      </w:r>
      <w:r w:rsidRPr="00DC6133">
        <w:rPr>
          <w:rFonts w:ascii="Cambria" w:eastAsia="Times New Roman" w:hAnsi="Cambria"/>
        </w:rPr>
        <w:br/>
        <w:t>C) İletişimin en önemli parçalarından biri konuşurken yüz yüze bakmaktır.</w:t>
      </w:r>
      <w:r w:rsidRPr="00DC6133">
        <w:rPr>
          <w:rFonts w:ascii="Cambria" w:eastAsia="Times New Roman" w:hAnsi="Cambria"/>
        </w:rPr>
        <w:br/>
        <w:t>D) İletişim araçları kamuoyunun oluşmasında etkilidir</w:t>
      </w:r>
    </w:p>
    <w:tbl>
      <w:tblPr>
        <w:tblW w:w="75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DC6133" w:rsidRPr="00DC6133" w:rsidTr="00DC613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C6133" w:rsidRPr="00DC6133" w:rsidRDefault="00DC6133" w:rsidP="00DC6133">
            <w:pPr>
              <w:pStyle w:val="AralkYok"/>
              <w:rPr>
                <w:rFonts w:ascii="Cambria" w:eastAsia="Times New Roman" w:hAnsi="Cambria"/>
              </w:rPr>
            </w:pPr>
          </w:p>
        </w:tc>
      </w:tr>
    </w:tbl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 xml:space="preserve">11- </w:t>
      </w:r>
      <w:r w:rsidRPr="00DC6133">
        <w:rPr>
          <w:rFonts w:ascii="Cambria" w:eastAsia="Times New Roman" w:hAnsi="Cambria"/>
        </w:rPr>
        <w:t xml:space="preserve">Herhangi bir iletişim kanalının haberlerinde veya programlarında </w:t>
      </w:r>
      <w:hyperlink r:id="rId28" w:tgtFrame="_blank" w:history="1">
        <w:r w:rsidRPr="00DC6133">
          <w:rPr>
            <w:rFonts w:ascii="Cambria" w:eastAsia="Times New Roman" w:hAnsi="Cambria"/>
          </w:rPr>
          <w:t>yanlış</w:t>
        </w:r>
      </w:hyperlink>
      <w:r w:rsidRPr="00DC6133">
        <w:rPr>
          <w:rFonts w:ascii="Cambria" w:eastAsia="Times New Roman" w:hAnsi="Cambria"/>
        </w:rPr>
        <w:t xml:space="preserve"> haberler yayınlaması </w:t>
      </w:r>
      <w:hyperlink r:id="rId29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0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ne </w:t>
      </w:r>
      <w:r w:rsidRPr="00DC6133">
        <w:rPr>
          <w:rFonts w:ascii="Cambria" w:eastAsia="Times New Roman" w:hAnsi="Cambria"/>
          <w:b/>
          <w:u w:val="single"/>
        </w:rPr>
        <w:t>öncelikle</w:t>
      </w:r>
      <w:r w:rsidRPr="00DC6133">
        <w:rPr>
          <w:rFonts w:ascii="Cambria" w:eastAsia="Times New Roman" w:hAnsi="Cambria"/>
          <w:b/>
        </w:rPr>
        <w:t xml:space="preserve"> </w:t>
      </w:r>
      <w:r w:rsidRPr="00DC6133">
        <w:rPr>
          <w:rFonts w:ascii="Cambria" w:eastAsia="Times New Roman" w:hAnsi="Cambria"/>
          <w:b/>
          <w:u w:val="single"/>
        </w:rPr>
        <w:t>ters düşer?</w:t>
      </w:r>
      <w:r w:rsidRPr="00DC6133">
        <w:rPr>
          <w:rFonts w:ascii="Cambria" w:eastAsia="Times New Roman" w:hAnsi="Cambria"/>
        </w:rPr>
        <w:br/>
        <w:t>A) Vicdan hürriyetine                            </w:t>
      </w:r>
      <w:r w:rsidRPr="00DC6133">
        <w:rPr>
          <w:rFonts w:ascii="Cambria" w:eastAsia="Times New Roman" w:hAnsi="Cambria"/>
        </w:rPr>
        <w:br/>
        <w:t>B) Basın ahlakına</w:t>
      </w:r>
      <w:r w:rsidRPr="00DC6133">
        <w:rPr>
          <w:rFonts w:ascii="Cambria" w:eastAsia="Times New Roman" w:hAnsi="Cambria"/>
        </w:rPr>
        <w:br/>
        <w:t>C) Düşünce ahlakına                              </w:t>
      </w:r>
      <w:r w:rsidRPr="00DC6133">
        <w:rPr>
          <w:rFonts w:ascii="Cambria" w:eastAsia="Times New Roman" w:hAnsi="Cambria"/>
        </w:rPr>
        <w:br/>
        <w:t>D) Kişi haklarına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 xml:space="preserve">12- </w:t>
      </w:r>
      <w:r w:rsidRPr="00DC6133">
        <w:rPr>
          <w:rFonts w:ascii="Cambria" w:eastAsia="Times New Roman" w:hAnsi="Cambria"/>
        </w:rPr>
        <w:t>Kurtuluş Savaşı sırasında olan b</w:t>
      </w:r>
      <w:r>
        <w:rPr>
          <w:rFonts w:ascii="Cambria" w:eastAsia="Times New Roman" w:hAnsi="Cambria"/>
        </w:rPr>
        <w:t>itenleri halka duyurmak için, </w:t>
      </w:r>
      <w:r w:rsidRPr="00DC6133">
        <w:rPr>
          <w:rFonts w:ascii="Cambria" w:eastAsia="Times New Roman" w:hAnsi="Cambria"/>
        </w:rPr>
        <w:t>Atatürk’ün talimatıyla kurulan,</w:t>
      </w:r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haber ajansı </w:t>
      </w:r>
      <w:hyperlink r:id="rId31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2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dir?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Doğan haber ajansı</w:t>
      </w:r>
      <w:r w:rsidRPr="00DC6133">
        <w:rPr>
          <w:rFonts w:ascii="Cambria" w:eastAsia="Times New Roman" w:hAnsi="Cambria"/>
        </w:rPr>
        <w:br/>
        <w:t>B) Cihan haber ajansı</w:t>
      </w:r>
      <w:r w:rsidRPr="00DC6133">
        <w:rPr>
          <w:rFonts w:ascii="Cambria" w:eastAsia="Times New Roman" w:hAnsi="Cambria"/>
        </w:rPr>
        <w:br/>
        <w:t>C) Anadolu ajansı</w:t>
      </w:r>
      <w:r w:rsidRPr="00DC6133">
        <w:rPr>
          <w:rFonts w:ascii="Cambria" w:eastAsia="Times New Roman" w:hAnsi="Cambria"/>
        </w:rPr>
        <w:br/>
        <w:t xml:space="preserve">D) </w:t>
      </w:r>
      <w:proofErr w:type="gramStart"/>
      <w:r w:rsidRPr="00DC6133">
        <w:rPr>
          <w:rFonts w:ascii="Cambria" w:eastAsia="Times New Roman" w:hAnsi="Cambria"/>
        </w:rPr>
        <w:t>İhlas</w:t>
      </w:r>
      <w:proofErr w:type="gramEnd"/>
      <w:r w:rsidRPr="00DC6133">
        <w:rPr>
          <w:rFonts w:ascii="Cambria" w:eastAsia="Times New Roman" w:hAnsi="Cambria"/>
        </w:rPr>
        <w:t xml:space="preserve"> haber ajansı</w:t>
      </w:r>
      <w:r w:rsidRPr="00DC6133">
        <w:rPr>
          <w:rFonts w:ascii="Cambria" w:eastAsia="Times New Roman" w:hAnsi="Cambria"/>
        </w:rPr>
        <w:br/>
      </w: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13-</w:t>
      </w:r>
      <w:hyperlink r:id="rId33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4" w:tgtFrame="_blank" w:history="1">
        <w:r w:rsidRPr="00DC6133">
          <w:rPr>
            <w:rFonts w:ascii="Cambria" w:eastAsia="Times New Roman" w:hAnsi="Cambria"/>
          </w:rPr>
          <w:t>hangisi</w:t>
        </w:r>
      </w:hyperlink>
      <w:r w:rsidRPr="00DC6133">
        <w:rPr>
          <w:rFonts w:ascii="Cambria" w:eastAsia="Times New Roman" w:hAnsi="Cambria"/>
        </w:rPr>
        <w:t> kitle iletişim araçlarının özelliklerinden birisi</w:t>
      </w:r>
      <w:r w:rsidRPr="00DC6133">
        <w:rPr>
          <w:rFonts w:ascii="Cambria" w:eastAsia="Times New Roman" w:hAnsi="Cambria"/>
          <w:b/>
        </w:rPr>
        <w:t> </w:t>
      </w:r>
      <w:hyperlink r:id="rId35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.</w:t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</w:rPr>
        <w:t>A)    Kitle iletişim araçları ile uluslararası iş birliği ve kültürel aktarım sağlanır.</w:t>
      </w:r>
      <w:r w:rsidRPr="00DC6133">
        <w:rPr>
          <w:rFonts w:ascii="Cambria" w:eastAsia="Times New Roman" w:hAnsi="Cambria"/>
        </w:rPr>
        <w:br/>
        <w:t>B) Kitle iletişim araçları tarafsızlığı ilke edinmiştir.</w:t>
      </w:r>
      <w:r w:rsidRPr="00DC6133">
        <w:rPr>
          <w:rFonts w:ascii="Cambria" w:eastAsia="Times New Roman" w:hAnsi="Cambria"/>
        </w:rPr>
        <w:br/>
        <w:t>C)  Kitle iletişim araçları dünyada yaşanan olaylarla ilgili toplumu bilgilendirir.</w:t>
      </w:r>
      <w:r w:rsidRPr="00DC6133">
        <w:rPr>
          <w:rFonts w:ascii="Cambria" w:eastAsia="Times New Roman" w:hAnsi="Cambria"/>
        </w:rPr>
        <w:br/>
        <w:t>D) Toplumdaki görüş farklılıklarını derinleştirir.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3E52DD" w:rsidRDefault="003E52DD" w:rsidP="00DC6133">
      <w:pPr>
        <w:pStyle w:val="AralkYok"/>
        <w:rPr>
          <w:rFonts w:ascii="Cambria" w:eastAsia="Times New Roman" w:hAnsi="Cambria"/>
          <w:b/>
        </w:rPr>
      </w:pPr>
    </w:p>
    <w:p w:rsidR="003E52DD" w:rsidRDefault="003E52DD" w:rsidP="00DC6133">
      <w:pPr>
        <w:pStyle w:val="AralkYok"/>
        <w:rPr>
          <w:rFonts w:ascii="Cambria" w:eastAsia="Times New Roman" w:hAnsi="Cambria"/>
          <w:b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ED058A">
        <w:rPr>
          <w:rFonts w:ascii="Cambria" w:eastAsia="Times New Roman" w:hAnsi="Cambria"/>
          <w:b/>
        </w:rPr>
        <w:lastRenderedPageBreak/>
        <w:t xml:space="preserve">14-Etkili bir iletişim için en önemli şart </w:t>
      </w:r>
      <w:hyperlink r:id="rId36" w:tgtFrame="_blank" w:history="1">
        <w:r w:rsidRPr="00ED058A">
          <w:rPr>
            <w:rFonts w:ascii="Cambria" w:eastAsia="Times New Roman" w:hAnsi="Cambria"/>
            <w:b/>
          </w:rPr>
          <w:t>hangisi</w:t>
        </w:r>
      </w:hyperlink>
      <w:r w:rsidRPr="00ED058A">
        <w:rPr>
          <w:rFonts w:ascii="Cambria" w:eastAsia="Times New Roman" w:hAnsi="Cambria"/>
          <w:b/>
        </w:rPr>
        <w:t>dir?</w:t>
      </w:r>
      <w:r w:rsidRPr="00DC6133">
        <w:rPr>
          <w:rFonts w:ascii="Cambria" w:eastAsia="Times New Roman" w:hAnsi="Cambria"/>
        </w:rPr>
        <w:br/>
        <w:t>A) Karşısındakini dinlemek                          </w:t>
      </w:r>
      <w:r w:rsidRPr="00DC6133">
        <w:rPr>
          <w:rFonts w:ascii="Cambria" w:eastAsia="Times New Roman" w:hAnsi="Cambria"/>
        </w:rPr>
        <w:br/>
        <w:t>B) El ve mimik hareketlerini kullanmak</w:t>
      </w:r>
      <w:r w:rsidRPr="00DC6133">
        <w:rPr>
          <w:rFonts w:ascii="Cambria" w:eastAsia="Times New Roman" w:hAnsi="Cambria"/>
        </w:rPr>
        <w:br/>
        <w:t>C) Karşısındakinin gözüne bakmak                </w:t>
      </w:r>
      <w:r w:rsidRPr="00DC6133">
        <w:rPr>
          <w:rFonts w:ascii="Cambria" w:eastAsia="Times New Roman" w:hAnsi="Cambria"/>
        </w:rPr>
        <w:br/>
        <w:t>D) Oturarak konuşmak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15</w:t>
      </w:r>
      <w:r w:rsidRPr="00DC6133">
        <w:rPr>
          <w:rFonts w:ascii="Cambria" w:eastAsia="Times New Roman" w:hAnsi="Cambria"/>
          <w:b/>
          <w:bCs/>
        </w:rPr>
        <w:t>-  </w:t>
      </w:r>
      <w:hyperlink r:id="rId37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8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iletişim</w:t>
      </w:r>
      <w:r>
        <w:rPr>
          <w:rFonts w:ascii="Cambria" w:eastAsia="Times New Roman" w:hAnsi="Cambria"/>
        </w:rPr>
        <w:t>e engel olan</w:t>
      </w:r>
      <w:r w:rsidRPr="00DC6133">
        <w:rPr>
          <w:rFonts w:ascii="Cambria" w:eastAsia="Times New Roman" w:hAnsi="Cambria"/>
        </w:rPr>
        <w:t xml:space="preserve"> davranışlardan </w:t>
      </w:r>
      <w:hyperlink r:id="rId39" w:tgtFrame="_blank" w:history="1">
        <w:r w:rsidRPr="00DC6133">
          <w:rPr>
            <w:rFonts w:ascii="Cambria" w:eastAsia="Times New Roman" w:hAnsi="Cambria"/>
            <w:b/>
            <w:bCs/>
            <w:u w:val="single"/>
          </w:rPr>
          <w:t>değildir</w:t>
        </w:r>
      </w:hyperlink>
      <w:r w:rsidRPr="00DC6133">
        <w:rPr>
          <w:rFonts w:ascii="Cambria" w:eastAsia="Times New Roman" w:hAnsi="Cambria"/>
          <w:u w:val="single"/>
        </w:rPr>
        <w:t>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Öğüt vermek          </w:t>
      </w:r>
      <w:r w:rsidRPr="00DC6133">
        <w:rPr>
          <w:rFonts w:ascii="Cambria" w:eastAsia="Times New Roman" w:hAnsi="Cambria"/>
        </w:rPr>
        <w:br/>
        <w:t>B) Emir vermek</w:t>
      </w:r>
      <w:r w:rsidRPr="00DC6133">
        <w:rPr>
          <w:rFonts w:ascii="Cambria" w:eastAsia="Times New Roman" w:hAnsi="Cambria"/>
        </w:rPr>
        <w:br/>
        <w:t>C) Dinlemek</w:t>
      </w:r>
      <w:r w:rsidRPr="00DC6133">
        <w:rPr>
          <w:rFonts w:ascii="Cambria" w:eastAsia="Times New Roman" w:hAnsi="Cambria"/>
        </w:rPr>
        <w:br/>
        <w:t>D) Yargılamak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16- </w:t>
      </w:r>
      <w:hyperlink r:id="rId40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41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Atatürk’ün kuruluşuna öncülük ettiği iletişim araçlarından biri </w:t>
      </w:r>
      <w:r w:rsidRPr="00DC6133">
        <w:rPr>
          <w:rFonts w:ascii="Cambria" w:eastAsia="Times New Roman" w:hAnsi="Cambria"/>
        </w:rPr>
        <w:br/>
      </w:r>
      <w:hyperlink r:id="rId42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 Ha</w:t>
      </w:r>
      <w:hyperlink r:id="rId43" w:tgtFrame="_blank" w:history="1">
        <w:r w:rsidRPr="00DC6133">
          <w:rPr>
            <w:rFonts w:ascii="Cambria" w:eastAsia="Times New Roman" w:hAnsi="Cambria"/>
          </w:rPr>
          <w:t>kim</w:t>
        </w:r>
      </w:hyperlink>
      <w:r w:rsidRPr="00DC6133">
        <w:rPr>
          <w:rFonts w:ascii="Cambria" w:eastAsia="Times New Roman" w:hAnsi="Cambria"/>
        </w:rPr>
        <w:t>iyet-i Milliye Gazetesi</w:t>
      </w:r>
      <w:r w:rsidRPr="00DC6133">
        <w:rPr>
          <w:rFonts w:ascii="Cambria" w:eastAsia="Times New Roman" w:hAnsi="Cambria"/>
        </w:rPr>
        <w:br/>
        <w:t>B) Anadolu Ajansı</w:t>
      </w:r>
      <w:r w:rsidRPr="00DC6133">
        <w:rPr>
          <w:rFonts w:ascii="Cambria" w:eastAsia="Times New Roman" w:hAnsi="Cambria"/>
        </w:rPr>
        <w:br/>
        <w:t>C) İradeyi Milliye Gazetesi</w:t>
      </w:r>
      <w:r w:rsidRPr="00DC6133">
        <w:rPr>
          <w:rFonts w:ascii="Cambria" w:eastAsia="Times New Roman" w:hAnsi="Cambria"/>
        </w:rPr>
        <w:br/>
        <w:t xml:space="preserve">D) Takvimi </w:t>
      </w:r>
      <w:proofErr w:type="spellStart"/>
      <w:r w:rsidRPr="00DC6133">
        <w:rPr>
          <w:rFonts w:ascii="Cambria" w:eastAsia="Times New Roman" w:hAnsi="Cambria"/>
        </w:rPr>
        <w:t>Vakayi</w:t>
      </w:r>
      <w:proofErr w:type="spellEnd"/>
      <w:r w:rsidRPr="00DC6133">
        <w:rPr>
          <w:rFonts w:ascii="Cambria" w:eastAsia="Times New Roman" w:hAnsi="Cambria"/>
        </w:rPr>
        <w:t xml:space="preserve"> Gazetesi</w:t>
      </w:r>
    </w:p>
    <w:p w:rsidR="00170BEF" w:rsidRDefault="00170BEF" w:rsidP="00170BEF">
      <w:pPr>
        <w:pStyle w:val="Default"/>
      </w:pPr>
    </w:p>
    <w:p w:rsidR="00170BEF" w:rsidRPr="008C60BE" w:rsidRDefault="00170BEF" w:rsidP="008C60BE">
      <w:pPr>
        <w:pStyle w:val="Default"/>
      </w:pPr>
      <w:r w:rsidRPr="00170BEF">
        <w:rPr>
          <w:rFonts w:asciiTheme="majorHAnsi" w:hAnsiTheme="majorHAnsi"/>
        </w:rPr>
        <w:t xml:space="preserve">17- Nüfusun dağılışında aşağıdakilerden hangisi </w:t>
      </w:r>
      <w:r w:rsidRPr="00170BEF">
        <w:rPr>
          <w:rStyle w:val="A6"/>
          <w:rFonts w:asciiTheme="majorHAnsi" w:hAnsiTheme="majorHAnsi"/>
          <w:sz w:val="22"/>
          <w:szCs w:val="22"/>
        </w:rPr>
        <w:t xml:space="preserve">daha az </w:t>
      </w:r>
      <w:r w:rsidRPr="00170BEF">
        <w:rPr>
          <w:rFonts w:asciiTheme="majorHAnsi" w:hAnsiTheme="majorHAnsi"/>
        </w:rPr>
        <w:t xml:space="preserve">etkilidir?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 w:rsidRPr="00170BEF">
        <w:rPr>
          <w:rFonts w:ascii="Cambria" w:eastAsia="Times New Roman" w:hAnsi="Cambria"/>
        </w:rPr>
        <w:t xml:space="preserve">A) İklim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B) </w:t>
      </w:r>
      <w:r w:rsidRPr="00170BEF">
        <w:rPr>
          <w:rFonts w:ascii="Cambria" w:eastAsia="Times New Roman" w:hAnsi="Cambria"/>
        </w:rPr>
        <w:t xml:space="preserve">Sanayi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C) </w:t>
      </w:r>
      <w:r w:rsidRPr="00170BEF">
        <w:rPr>
          <w:rFonts w:ascii="Cambria" w:eastAsia="Times New Roman" w:hAnsi="Cambria"/>
        </w:rPr>
        <w:t xml:space="preserve">Bitki örtüsü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D) </w:t>
      </w:r>
      <w:r w:rsidRPr="00170BEF">
        <w:rPr>
          <w:rFonts w:ascii="Cambria" w:eastAsia="Times New Roman" w:hAnsi="Cambria"/>
        </w:rPr>
        <w:t xml:space="preserve">Yüzölçümü 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18-</w:t>
      </w:r>
      <w:hyperlink r:id="rId44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45" w:tgtFrame="_blank" w:history="1">
        <w:r w:rsidRPr="00DC6133">
          <w:rPr>
            <w:rFonts w:ascii="Cambria" w:eastAsia="Times New Roman" w:hAnsi="Cambria"/>
          </w:rPr>
          <w:t>hangisi</w:t>
        </w:r>
      </w:hyperlink>
      <w:r w:rsidRPr="00DC6133">
        <w:rPr>
          <w:rFonts w:ascii="Cambria" w:eastAsia="Times New Roman" w:hAnsi="Cambria"/>
        </w:rPr>
        <w:t> kitle iletişim araçları</w:t>
      </w:r>
      <w:r>
        <w:rPr>
          <w:rFonts w:ascii="Cambria" w:eastAsia="Times New Roman" w:hAnsi="Cambria"/>
        </w:rPr>
        <w:t xml:space="preserve"> arasında gösterilebilir?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Gazete</w:t>
      </w:r>
      <w:r w:rsidRPr="00DC6133">
        <w:rPr>
          <w:rFonts w:ascii="Cambria" w:eastAsia="Times New Roman" w:hAnsi="Cambria"/>
        </w:rPr>
        <w:br/>
        <w:t>B) Uçak</w:t>
      </w:r>
      <w:r w:rsidRPr="00DC6133">
        <w:rPr>
          <w:rFonts w:ascii="Cambria" w:eastAsia="Times New Roman" w:hAnsi="Cambria"/>
        </w:rPr>
        <w:br/>
        <w:t>C) Tren</w:t>
      </w:r>
      <w:r w:rsidRPr="00DC6133">
        <w:rPr>
          <w:rFonts w:ascii="Cambria" w:eastAsia="Times New Roman" w:hAnsi="Cambria"/>
        </w:rPr>
        <w:br/>
        <w:t>D) Gemi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 xml:space="preserve">19-       </w:t>
      </w:r>
      <w:r w:rsidRPr="00DC6133">
        <w:rPr>
          <w:rFonts w:ascii="Cambria" w:eastAsia="Times New Roman" w:hAnsi="Cambria"/>
          <w:b/>
        </w:rPr>
        <w:t>I.</w:t>
      </w:r>
      <w:r w:rsidRPr="003E52DD">
        <w:rPr>
          <w:rFonts w:ascii="Cambria" w:eastAsia="Times New Roman" w:hAnsi="Cambria"/>
        </w:rPr>
        <w:t>RTÜK</w:t>
      </w:r>
      <w:r w:rsidRPr="003E52DD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  <w:b/>
        </w:rPr>
        <w:t xml:space="preserve">             II.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Anadolu Ajansı</w:t>
      </w:r>
      <w:r w:rsidRPr="00DC6133">
        <w:rPr>
          <w:rFonts w:ascii="Cambria" w:eastAsia="Times New Roman" w:hAnsi="Cambria"/>
          <w:b/>
        </w:rPr>
        <w:br/>
        <w:t xml:space="preserve">            III.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Ha</w:t>
      </w:r>
      <w:hyperlink r:id="rId46" w:tgtFrame="_blank" w:history="1">
        <w:r w:rsidRPr="003E52DD">
          <w:rPr>
            <w:rFonts w:ascii="Cambria" w:eastAsia="Times New Roman" w:hAnsi="Cambria"/>
          </w:rPr>
          <w:t>kim</w:t>
        </w:r>
      </w:hyperlink>
      <w:r w:rsidRPr="003E52DD">
        <w:rPr>
          <w:rFonts w:ascii="Cambria" w:eastAsia="Times New Roman" w:hAnsi="Cambria"/>
        </w:rPr>
        <w:t>iyet-i Milliye Gazetesi</w:t>
      </w:r>
      <w:r w:rsidRPr="00DC6133">
        <w:rPr>
          <w:rFonts w:ascii="Cambria" w:eastAsia="Times New Roman" w:hAnsi="Cambria"/>
          <w:b/>
        </w:rPr>
        <w:br/>
        <w:t xml:space="preserve">            IV.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İrade-i Milliye</w:t>
      </w:r>
      <w:r w:rsidRPr="00DC6133">
        <w:rPr>
          <w:rFonts w:ascii="Cambria" w:eastAsia="Times New Roman" w:hAnsi="Cambria"/>
        </w:rPr>
        <w:br/>
        <w:t>Yukarıda verilenlerden </w:t>
      </w:r>
      <w:hyperlink r:id="rId47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 xml:space="preserve">Atatürk’ün kuruluşuna öncelik ettiği iletişim araçlarına örnek </w:t>
      </w:r>
      <w:r w:rsidRPr="00DC6133">
        <w:rPr>
          <w:rFonts w:ascii="Cambria" w:eastAsia="Times New Roman" w:hAnsi="Cambria"/>
          <w:b/>
          <w:u w:val="single"/>
        </w:rPr>
        <w:t>gösterilemez?</w:t>
      </w:r>
      <w:r w:rsidRPr="00DC6133">
        <w:rPr>
          <w:rFonts w:ascii="Cambria" w:eastAsia="Times New Roman" w:hAnsi="Cambria"/>
        </w:rPr>
        <w:br/>
        <w:t>A)          I                                   </w:t>
      </w:r>
      <w:r w:rsidRPr="00DC6133">
        <w:rPr>
          <w:rFonts w:ascii="Cambria" w:eastAsia="Times New Roman" w:hAnsi="Cambria"/>
        </w:rPr>
        <w:br/>
        <w:t>B)        II          </w:t>
      </w:r>
      <w:r w:rsidRPr="00DC6133">
        <w:rPr>
          <w:rFonts w:ascii="Cambria" w:eastAsia="Times New Roman" w:hAnsi="Cambria"/>
        </w:rPr>
        <w:br/>
        <w:t>C)        III                     </w:t>
      </w:r>
      <w:r w:rsidRPr="00DC6133">
        <w:rPr>
          <w:rFonts w:ascii="Cambria" w:eastAsia="Times New Roman" w:hAnsi="Cambria"/>
        </w:rPr>
        <w:br/>
        <w:t>D)        IV</w:t>
      </w:r>
    </w:p>
    <w:p w:rsidR="008A2E7D" w:rsidRDefault="008A2E7D" w:rsidP="00DC6133">
      <w:pPr>
        <w:pStyle w:val="AralkYok"/>
        <w:rPr>
          <w:rFonts w:ascii="Cambria" w:hAnsi="Cambria"/>
        </w:rPr>
      </w:pPr>
    </w:p>
    <w:p w:rsidR="008C60BE" w:rsidRDefault="008C60BE" w:rsidP="008C60BE">
      <w:pPr>
        <w:pStyle w:val="Default"/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 w:rsidRPr="008C60BE">
        <w:rPr>
          <w:rFonts w:ascii="Cambria" w:hAnsi="Cambria"/>
          <w:sz w:val="22"/>
          <w:szCs w:val="22"/>
        </w:rPr>
        <w:t>Şirinin yaşadığı yerde yüksek ve engebeli alanlar ço</w:t>
      </w:r>
      <w:r w:rsidRPr="008C60BE">
        <w:rPr>
          <w:rFonts w:ascii="Cambria" w:hAnsi="Cambria"/>
          <w:sz w:val="22"/>
          <w:szCs w:val="22"/>
        </w:rPr>
        <w:softHyphen/>
        <w:t>ğunlukta olduğu için ekonomik faaliyetler kısıtlı olarak yapılabilmektedir. Bu durum Şirinin yaşadığı yerin sey</w:t>
      </w:r>
      <w:r w:rsidRPr="008C60BE">
        <w:rPr>
          <w:rFonts w:ascii="Cambria" w:hAnsi="Cambria"/>
          <w:sz w:val="22"/>
          <w:szCs w:val="22"/>
        </w:rPr>
        <w:softHyphen/>
        <w:t xml:space="preserve">rek nüfuslu olmasına yol açmıştır. </w:t>
      </w:r>
    </w:p>
    <w:p w:rsidR="008C60BE" w:rsidRPr="008C60BE" w:rsidRDefault="003E52DD" w:rsidP="008C60BE">
      <w:pPr>
        <w:pStyle w:val="Pa5"/>
        <w:spacing w:before="80" w:after="220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b/>
          <w:bCs/>
          <w:color w:val="000000"/>
          <w:sz w:val="22"/>
          <w:szCs w:val="22"/>
        </w:rPr>
        <w:t>20</w:t>
      </w:r>
      <w:r w:rsidR="008C60BE">
        <w:rPr>
          <w:rFonts w:ascii="Cambria" w:hAnsi="Cambria"/>
          <w:b/>
          <w:bCs/>
          <w:color w:val="000000"/>
          <w:sz w:val="22"/>
          <w:szCs w:val="22"/>
        </w:rPr>
        <w:t xml:space="preserve">- </w:t>
      </w:r>
      <w:r w:rsidR="008C60BE" w:rsidRPr="008C60BE">
        <w:rPr>
          <w:rFonts w:ascii="Cambria" w:hAnsi="Cambria"/>
          <w:b/>
          <w:bCs/>
          <w:color w:val="000000"/>
          <w:sz w:val="22"/>
          <w:szCs w:val="22"/>
        </w:rPr>
        <w:t xml:space="preserve">Şirin’in yaşadığı yerin seyrek nüfuslu olmasının nedeni aşağıdakilerden hangisidir?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</w:t>
      </w:r>
      <w:r w:rsidRPr="008C60BE">
        <w:rPr>
          <w:rFonts w:ascii="Cambria" w:hAnsi="Cambria"/>
          <w:sz w:val="22"/>
          <w:szCs w:val="22"/>
        </w:rPr>
        <w:t xml:space="preserve">Sanayi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</w:t>
      </w:r>
      <w:r w:rsidRPr="008C60BE">
        <w:rPr>
          <w:rFonts w:ascii="Cambria" w:hAnsi="Cambria"/>
          <w:sz w:val="22"/>
          <w:szCs w:val="22"/>
        </w:rPr>
        <w:t>Yer</w:t>
      </w:r>
      <w:r>
        <w:rPr>
          <w:rFonts w:ascii="Cambria" w:hAnsi="Cambria"/>
          <w:sz w:val="22"/>
          <w:szCs w:val="22"/>
        </w:rPr>
        <w:t xml:space="preserve"> </w:t>
      </w:r>
      <w:r w:rsidRPr="008C60BE">
        <w:rPr>
          <w:rFonts w:ascii="Cambria" w:hAnsi="Cambria"/>
          <w:sz w:val="22"/>
          <w:szCs w:val="22"/>
        </w:rPr>
        <w:t xml:space="preserve">şekilleri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C)</w:t>
      </w:r>
      <w:r w:rsidRPr="008C60BE">
        <w:rPr>
          <w:rFonts w:ascii="Cambria" w:hAnsi="Cambria"/>
          <w:sz w:val="22"/>
          <w:szCs w:val="22"/>
        </w:rPr>
        <w:t xml:space="preserve">Turizm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D)</w:t>
      </w:r>
      <w:r w:rsidRPr="008C60BE">
        <w:rPr>
          <w:rFonts w:ascii="Cambria" w:hAnsi="Cambria"/>
          <w:sz w:val="22"/>
          <w:szCs w:val="22"/>
        </w:rPr>
        <w:t xml:space="preserve">Yer altı kaynakları 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Default="008C60BE" w:rsidP="008C60BE">
      <w:pPr>
        <w:pStyle w:val="Default"/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 w:rsidRPr="008C60BE">
        <w:rPr>
          <w:rFonts w:ascii="Cambria" w:hAnsi="Cambria"/>
          <w:sz w:val="22"/>
          <w:szCs w:val="22"/>
        </w:rPr>
        <w:lastRenderedPageBreak/>
        <w:t>Ülkemizde nüfusun dağılışını etkileyen etkenleri iki grupta inceleyebiliriz. Bunlar; doğal ve beşerî etkenler</w:t>
      </w:r>
      <w:r w:rsidRPr="008C60BE">
        <w:rPr>
          <w:rFonts w:ascii="Cambria" w:hAnsi="Cambria"/>
          <w:sz w:val="22"/>
          <w:szCs w:val="22"/>
        </w:rPr>
        <w:softHyphen/>
        <w:t xml:space="preserve">dir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b/>
        </w:rPr>
      </w:pPr>
      <w:r w:rsidRPr="003E52DD">
        <w:rPr>
          <w:rFonts w:asciiTheme="majorHAnsi" w:hAnsiTheme="majorHAnsi"/>
          <w:b/>
        </w:rPr>
        <w:t>21</w:t>
      </w:r>
      <w:r w:rsidR="008C60BE" w:rsidRPr="003E52DD">
        <w:rPr>
          <w:rFonts w:asciiTheme="majorHAnsi" w:hAnsiTheme="majorHAnsi"/>
          <w:b/>
        </w:rPr>
        <w:t xml:space="preserve">- Aşağıdakilerden hangisi doğal etkenlerdendir?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A) Sanayi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B) Tarım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C) Turizm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D) Yer Şekilleri </w:t>
      </w:r>
    </w:p>
    <w:p w:rsidR="003E52DD" w:rsidRDefault="003E52DD" w:rsidP="003E52DD">
      <w:pPr>
        <w:pStyle w:val="AralkYok"/>
        <w:rPr>
          <w:rFonts w:ascii="Cambria" w:eastAsia="Times New Roman" w:hAnsi="Cambria"/>
        </w:rPr>
      </w:pPr>
    </w:p>
    <w:p w:rsidR="003E52DD" w:rsidRPr="00DC6133" w:rsidRDefault="003E52DD" w:rsidP="003E52DD">
      <w:pPr>
        <w:pStyle w:val="AralkYok"/>
        <w:rPr>
          <w:rFonts w:ascii="Cambria" w:eastAsia="Times New Roman" w:hAnsi="Cambria"/>
        </w:rPr>
      </w:pPr>
      <w:r w:rsidRPr="003E52DD">
        <w:rPr>
          <w:rFonts w:ascii="Cambria" w:eastAsia="Times New Roman" w:hAnsi="Cambria"/>
          <w:b/>
        </w:rPr>
        <w:t>22-</w:t>
      </w:r>
      <w:r>
        <w:rPr>
          <w:rFonts w:ascii="Cambria" w:eastAsia="Times New Roman" w:hAnsi="Cambria"/>
        </w:rPr>
        <w:t> </w:t>
      </w:r>
      <w:r w:rsidRPr="00DC6133">
        <w:rPr>
          <w:rFonts w:ascii="Cambria" w:eastAsia="Times New Roman" w:hAnsi="Cambria"/>
        </w:rPr>
        <w:t>Aşağıda verilenlerden </w:t>
      </w:r>
      <w:hyperlink r:id="rId48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  <w:b/>
          <w:u w:val="single"/>
        </w:rPr>
        <w:t>yalnızca işitsel</w:t>
      </w:r>
      <w:r w:rsidRPr="00DC6133">
        <w:rPr>
          <w:rFonts w:ascii="Cambria" w:eastAsia="Times New Roman" w:hAnsi="Cambria"/>
        </w:rPr>
        <w:t xml:space="preserve"> kitle ilet</w:t>
      </w:r>
      <w:r>
        <w:rPr>
          <w:rFonts w:ascii="Cambria" w:eastAsia="Times New Roman" w:hAnsi="Cambria"/>
        </w:rPr>
        <w:t>işim araçlarına örnektir?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Televizyon                     </w:t>
      </w:r>
      <w:r w:rsidRPr="00DC6133">
        <w:rPr>
          <w:rFonts w:ascii="Cambria" w:eastAsia="Times New Roman" w:hAnsi="Cambria"/>
        </w:rPr>
        <w:br/>
        <w:t>B) Radyo       </w:t>
      </w:r>
      <w:r w:rsidRPr="00DC6133">
        <w:rPr>
          <w:rFonts w:ascii="Cambria" w:eastAsia="Times New Roman" w:hAnsi="Cambria"/>
        </w:rPr>
        <w:br/>
        <w:t>C) Gazete       </w:t>
      </w:r>
      <w:r w:rsidRPr="00DC6133">
        <w:rPr>
          <w:rFonts w:ascii="Cambria" w:eastAsia="Times New Roman" w:hAnsi="Cambria"/>
        </w:rPr>
        <w:br/>
        <w:t>D) Bilgisayar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Pr="00D519D1" w:rsidRDefault="008C60BE" w:rsidP="00D519D1">
      <w:pPr>
        <w:pStyle w:val="Default"/>
      </w:pPr>
      <w:r w:rsidRPr="008C60BE">
        <w:rPr>
          <w:rFonts w:asciiTheme="majorHAnsi" w:hAnsiTheme="majorHAnsi"/>
          <w:b/>
        </w:rPr>
        <w:t xml:space="preserve">23- Kırsal alanlardan kentlere göç eden insanların ekonomik nedenlerle kentlerin çevresinde plansız bir şekilde kurdukları sağlıksız meskenlere ne ad verilir?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A) </w:t>
      </w:r>
      <w:r w:rsidRPr="008C60BE">
        <w:rPr>
          <w:rFonts w:asciiTheme="majorHAnsi" w:hAnsiTheme="majorHAnsi"/>
        </w:rPr>
        <w:t xml:space="preserve">Gecekondu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B) </w:t>
      </w:r>
      <w:r w:rsidRPr="008C60BE">
        <w:rPr>
          <w:rFonts w:asciiTheme="majorHAnsi" w:hAnsiTheme="majorHAnsi"/>
        </w:rPr>
        <w:t xml:space="preserve">Apartman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C) </w:t>
      </w:r>
      <w:r w:rsidRPr="008C60BE">
        <w:rPr>
          <w:rFonts w:asciiTheme="majorHAnsi" w:hAnsiTheme="majorHAnsi"/>
        </w:rPr>
        <w:t xml:space="preserve">Köy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D) </w:t>
      </w:r>
      <w:r w:rsidRPr="008C60BE">
        <w:rPr>
          <w:rFonts w:asciiTheme="majorHAnsi" w:hAnsiTheme="majorHAnsi"/>
        </w:rPr>
        <w:t xml:space="preserve">Mezra 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24- </w:t>
      </w:r>
      <w:r w:rsidRPr="008C60BE">
        <w:rPr>
          <w:rFonts w:ascii="Cambria" w:hAnsi="Cambria"/>
          <w:sz w:val="22"/>
          <w:szCs w:val="22"/>
        </w:rPr>
        <w:t>Kimse, eğitim ve öğrenim hakkından yoksun bırakı</w:t>
      </w:r>
      <w:r w:rsidRPr="008C60BE">
        <w:rPr>
          <w:rFonts w:ascii="Cambria" w:hAnsi="Cambria"/>
          <w:sz w:val="22"/>
          <w:szCs w:val="22"/>
        </w:rPr>
        <w:softHyphen/>
        <w:t>lamaz.</w:t>
      </w:r>
      <w:r>
        <w:rPr>
          <w:rFonts w:ascii="Cambria" w:hAnsi="Cambria"/>
          <w:sz w:val="22"/>
          <w:szCs w:val="22"/>
        </w:rPr>
        <w:t xml:space="preserve"> </w:t>
      </w:r>
      <w:r w:rsidRPr="008C60BE">
        <w:rPr>
          <w:rFonts w:ascii="Cambria" w:hAnsi="Cambria"/>
          <w:sz w:val="22"/>
          <w:szCs w:val="22"/>
        </w:rPr>
        <w:t>İlköğretim, kız ve erkek bütün vatandaşlar için zorunludur ve devlet okullarında parasızdır. Devlet, maddî imkânlardan yoksun başarılı öğrencilerin, öğre</w:t>
      </w:r>
      <w:r w:rsidRPr="008C60BE">
        <w:rPr>
          <w:rFonts w:ascii="Cambria" w:hAnsi="Cambria"/>
          <w:sz w:val="22"/>
          <w:szCs w:val="22"/>
        </w:rPr>
        <w:softHyphen/>
        <w:t xml:space="preserve">nimlerini sürdürebilmeleri amacı ile burslar ve başka yollarla gerekli yardımları yapar. Devlet, durumları sebebiyle özel eğitime ihtiyacı olanları topluma yararlı kılacak tedbirleri alır </w:t>
      </w:r>
    </w:p>
    <w:p w:rsidR="008C60BE" w:rsidRPr="008C60BE" w:rsidRDefault="008C60BE" w:rsidP="008C60BE">
      <w:pPr>
        <w:pStyle w:val="Pa4"/>
        <w:spacing w:before="80" w:after="220"/>
        <w:rPr>
          <w:rFonts w:ascii="Cambria" w:hAnsi="Cambria"/>
          <w:color w:val="000000"/>
          <w:sz w:val="22"/>
          <w:szCs w:val="22"/>
        </w:rPr>
      </w:pPr>
      <w:r w:rsidRPr="008C60BE">
        <w:rPr>
          <w:rFonts w:ascii="Cambria" w:hAnsi="Cambria"/>
          <w:b/>
          <w:bCs/>
          <w:color w:val="000000"/>
          <w:sz w:val="22"/>
          <w:szCs w:val="22"/>
        </w:rPr>
        <w:t xml:space="preserve">Yukarıda Türkiye Cumhuriyeti 1982 Anayasası’nın eğitim öğretim ile ilgili maddesi verilmiştir. Buna göre aşağıdakilerden hangisine </w:t>
      </w:r>
      <w:r w:rsidRPr="008C60BE">
        <w:rPr>
          <w:rStyle w:val="A6"/>
          <w:rFonts w:ascii="Cambria" w:hAnsi="Cambria"/>
          <w:sz w:val="22"/>
          <w:szCs w:val="22"/>
        </w:rPr>
        <w:t xml:space="preserve">ulaşılamaz?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</w:t>
      </w:r>
      <w:r w:rsidRPr="008C60BE">
        <w:rPr>
          <w:rFonts w:ascii="Cambria" w:hAnsi="Cambria"/>
          <w:sz w:val="22"/>
          <w:szCs w:val="22"/>
        </w:rPr>
        <w:t xml:space="preserve">Eğitim-öğretim yalnız başarılı öğrencilerin hakkıdır.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</w:t>
      </w:r>
      <w:r w:rsidRPr="008C60BE">
        <w:rPr>
          <w:rFonts w:ascii="Cambria" w:hAnsi="Cambria"/>
          <w:sz w:val="22"/>
          <w:szCs w:val="22"/>
        </w:rPr>
        <w:t xml:space="preserve">İlköğretim tüm vatandaşlar için zorunludur.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C)</w:t>
      </w:r>
      <w:r w:rsidRPr="008C60BE">
        <w:rPr>
          <w:rFonts w:ascii="Cambria" w:hAnsi="Cambria"/>
          <w:sz w:val="22"/>
          <w:szCs w:val="22"/>
        </w:rPr>
        <w:t xml:space="preserve">Devlet özel eğitime ihtiyacı olanları dikkate alır.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D)</w:t>
      </w:r>
      <w:r w:rsidRPr="008C60BE">
        <w:rPr>
          <w:rFonts w:ascii="Cambria" w:hAnsi="Cambria"/>
          <w:sz w:val="22"/>
          <w:szCs w:val="22"/>
        </w:rPr>
        <w:t xml:space="preserve">Devlet maddi </w:t>
      </w:r>
      <w:proofErr w:type="gramStart"/>
      <w:r w:rsidRPr="008C60BE">
        <w:rPr>
          <w:rFonts w:ascii="Cambria" w:hAnsi="Cambria"/>
          <w:sz w:val="22"/>
          <w:szCs w:val="22"/>
        </w:rPr>
        <w:t>imkanı</w:t>
      </w:r>
      <w:proofErr w:type="gramEnd"/>
      <w:r w:rsidRPr="008C60BE">
        <w:rPr>
          <w:rFonts w:ascii="Cambria" w:hAnsi="Cambria"/>
          <w:sz w:val="22"/>
          <w:szCs w:val="22"/>
        </w:rPr>
        <w:t xml:space="preserve"> olmayan öğrencilere burs ve</w:t>
      </w:r>
      <w:r w:rsidRPr="008C60BE">
        <w:rPr>
          <w:rFonts w:ascii="Cambria" w:hAnsi="Cambria"/>
          <w:sz w:val="22"/>
          <w:szCs w:val="22"/>
        </w:rPr>
        <w:softHyphen/>
        <w:t>rebilir.</w:t>
      </w:r>
    </w:p>
    <w:p w:rsidR="003E52DD" w:rsidRDefault="003E52DD" w:rsidP="00D519D1">
      <w:pPr>
        <w:pStyle w:val="Default"/>
        <w:rPr>
          <w:rFonts w:ascii="Cambria" w:hAnsi="Cambria" w:cstheme="minorBidi"/>
          <w:color w:val="auto"/>
          <w:sz w:val="22"/>
          <w:szCs w:val="22"/>
        </w:rPr>
      </w:pPr>
    </w:p>
    <w:p w:rsidR="001326A1" w:rsidRPr="00D519D1" w:rsidRDefault="001326A1" w:rsidP="00D519D1">
      <w:pPr>
        <w:pStyle w:val="Default"/>
      </w:pPr>
      <w:r>
        <w:t xml:space="preserve"> </w:t>
      </w:r>
      <w:r w:rsidRPr="001326A1">
        <w:rPr>
          <w:rFonts w:asciiTheme="majorHAnsi" w:hAnsiTheme="majorHAnsi"/>
        </w:rPr>
        <w:t>25- Aşağıdaki sahip olduğumuz haklarla ilgili ifadeler</w:t>
      </w:r>
      <w:r w:rsidRPr="001326A1">
        <w:rPr>
          <w:rFonts w:asciiTheme="majorHAnsi" w:hAnsiTheme="majorHAnsi"/>
        </w:rPr>
        <w:softHyphen/>
        <w:t xml:space="preserve">den hangisi </w:t>
      </w:r>
      <w:r w:rsidRPr="001326A1">
        <w:rPr>
          <w:rStyle w:val="A6"/>
          <w:rFonts w:asciiTheme="majorHAnsi" w:hAnsiTheme="majorHAnsi"/>
          <w:sz w:val="22"/>
          <w:szCs w:val="22"/>
        </w:rPr>
        <w:t>yanlıştır</w:t>
      </w:r>
      <w:r w:rsidRPr="001326A1">
        <w:rPr>
          <w:rFonts w:asciiTheme="majorHAnsi" w:hAnsiTheme="majorHAnsi"/>
        </w:rPr>
        <w:t xml:space="preserve">?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A) </w:t>
      </w:r>
      <w:r w:rsidRPr="001326A1">
        <w:rPr>
          <w:rFonts w:asciiTheme="majorHAnsi" w:hAnsiTheme="majorHAnsi"/>
        </w:rPr>
        <w:t xml:space="preserve">Kişilerin en temel hakkı yaşama hakkıdır.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B) </w:t>
      </w:r>
      <w:r w:rsidRPr="001326A1">
        <w:rPr>
          <w:rFonts w:asciiTheme="majorHAnsi" w:hAnsiTheme="majorHAnsi"/>
        </w:rPr>
        <w:t xml:space="preserve">Çalışma herkesin hakkı ve ödevidir.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C) </w:t>
      </w:r>
      <w:r w:rsidRPr="001326A1">
        <w:rPr>
          <w:rFonts w:asciiTheme="majorHAnsi" w:hAnsiTheme="majorHAnsi"/>
        </w:rPr>
        <w:t xml:space="preserve">Kız çocuklarının da eğitim hakkı vardır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D) </w:t>
      </w:r>
      <w:r w:rsidRPr="001326A1">
        <w:rPr>
          <w:rFonts w:asciiTheme="majorHAnsi" w:hAnsiTheme="majorHAnsi"/>
        </w:rPr>
        <w:t>Çalışanların sosyal güvenliği isteğe bağlıdır.</w:t>
      </w:r>
    </w:p>
    <w:p w:rsidR="001326A1" w:rsidRDefault="001326A1" w:rsidP="001326A1">
      <w:pPr>
        <w:pStyle w:val="Default"/>
        <w:rPr>
          <w:sz w:val="20"/>
          <w:szCs w:val="20"/>
        </w:rPr>
      </w:pPr>
    </w:p>
    <w:p w:rsidR="00702C6E" w:rsidRDefault="00702C6E" w:rsidP="00702C6E">
      <w:pPr>
        <w:pStyle w:val="AralkYok"/>
        <w:ind w:left="708" w:firstLine="708"/>
        <w:rPr>
          <w:rFonts w:ascii="Cambria" w:hAnsi="Cambria"/>
        </w:rPr>
      </w:pPr>
    </w:p>
    <w:p w:rsidR="00702C6E" w:rsidRDefault="00BE64C7" w:rsidP="00702C6E">
      <w:pPr>
        <w:pStyle w:val="AralkYok"/>
        <w:ind w:left="708" w:firstLine="708"/>
        <w:rPr>
          <w:rFonts w:ascii="Cambria" w:hAnsi="Cambria"/>
        </w:rPr>
      </w:pPr>
      <w:hyperlink r:id="rId49" w:history="1">
        <w:r w:rsidRPr="0044537D">
          <w:rPr>
            <w:rStyle w:val="Kpr"/>
            <w:rFonts w:hint="eastAsia"/>
          </w:rPr>
          <w:t>www.sorubak.com</w:t>
        </w:r>
      </w:hyperlink>
      <w:r>
        <w:t xml:space="preserve"> </w:t>
      </w:r>
    </w:p>
    <w:p w:rsidR="00D519D1" w:rsidRDefault="00D519D1" w:rsidP="00702C6E">
      <w:pPr>
        <w:pStyle w:val="AralkYok"/>
        <w:ind w:left="708" w:firstLine="708"/>
        <w:rPr>
          <w:rFonts w:ascii="Cambria" w:hAnsi="Cambria"/>
          <w:b/>
          <w:i/>
        </w:rPr>
      </w:pPr>
    </w:p>
    <w:p w:rsidR="008C60BE" w:rsidRPr="00702C6E" w:rsidRDefault="00702C6E" w:rsidP="00D519D1">
      <w:pPr>
        <w:pStyle w:val="AralkYok"/>
        <w:ind w:left="1416"/>
        <w:rPr>
          <w:rFonts w:ascii="Cambria" w:hAnsi="Cambria"/>
          <w:b/>
          <w:i/>
        </w:rPr>
      </w:pPr>
      <w:r w:rsidRPr="00702C6E">
        <w:rPr>
          <w:rFonts w:ascii="Cambria" w:hAnsi="Cambria"/>
          <w:b/>
          <w:i/>
        </w:rPr>
        <w:t>SOSYAL BİLGİLER ÖĞRETMENİ</w:t>
      </w:r>
    </w:p>
    <w:p w:rsidR="00702C6E" w:rsidRPr="00702C6E" w:rsidRDefault="00702C6E" w:rsidP="00702C6E">
      <w:pPr>
        <w:pStyle w:val="AralkYok"/>
        <w:ind w:left="1416" w:firstLine="708"/>
        <w:rPr>
          <w:rFonts w:ascii="Cambria" w:hAnsi="Cambria"/>
          <w:b/>
          <w:i/>
        </w:rPr>
      </w:pPr>
      <w:r w:rsidRPr="00702C6E">
        <w:rPr>
          <w:rFonts w:ascii="Cambria" w:hAnsi="Cambria"/>
          <w:b/>
          <w:i/>
        </w:rPr>
        <w:t xml:space="preserve">MUSTAFA GÜRDAL </w:t>
      </w:r>
    </w:p>
    <w:sectPr w:rsidR="00702C6E" w:rsidRPr="00702C6E" w:rsidSect="002934DD">
      <w:type w:val="continuous"/>
      <w:pgSz w:w="11906" w:h="16838"/>
      <w:pgMar w:top="284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05BEF6"/>
    <w:multiLevelType w:val="hybridMultilevel"/>
    <w:tmpl w:val="B22D4D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93DD987"/>
    <w:multiLevelType w:val="hybridMultilevel"/>
    <w:tmpl w:val="976D348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42986"/>
    <w:multiLevelType w:val="hybridMultilevel"/>
    <w:tmpl w:val="7ED63658"/>
    <w:lvl w:ilvl="0" w:tplc="367A3B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E1685"/>
    <w:multiLevelType w:val="hybridMultilevel"/>
    <w:tmpl w:val="8B4682E2"/>
    <w:lvl w:ilvl="0" w:tplc="FD846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B4FC1"/>
    <w:multiLevelType w:val="hybridMultilevel"/>
    <w:tmpl w:val="4C2821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78C1128"/>
    <w:multiLevelType w:val="hybridMultilevel"/>
    <w:tmpl w:val="A6C050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2D533F7"/>
    <w:multiLevelType w:val="hybridMultilevel"/>
    <w:tmpl w:val="973863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6133"/>
    <w:rsid w:val="00071542"/>
    <w:rsid w:val="000D2257"/>
    <w:rsid w:val="001326A1"/>
    <w:rsid w:val="00170BEF"/>
    <w:rsid w:val="002934DD"/>
    <w:rsid w:val="003E52DD"/>
    <w:rsid w:val="005F14BD"/>
    <w:rsid w:val="00702C6E"/>
    <w:rsid w:val="007F6268"/>
    <w:rsid w:val="008A2E7D"/>
    <w:rsid w:val="008C60BE"/>
    <w:rsid w:val="00910565"/>
    <w:rsid w:val="009E4F6A"/>
    <w:rsid w:val="00BE64C7"/>
    <w:rsid w:val="00D519D1"/>
    <w:rsid w:val="00DC6133"/>
    <w:rsid w:val="00ED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6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C6133"/>
  </w:style>
  <w:style w:type="character" w:styleId="Kpr">
    <w:name w:val="Hyperlink"/>
    <w:basedOn w:val="VarsaylanParagrafYazTipi"/>
    <w:uiPriority w:val="99"/>
    <w:unhideWhenUsed/>
    <w:rsid w:val="00DC6133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C6133"/>
    <w:rPr>
      <w:b/>
      <w:bCs/>
    </w:rPr>
  </w:style>
  <w:style w:type="paragraph" w:styleId="AralkYok">
    <w:name w:val="No Spacing"/>
    <w:uiPriority w:val="1"/>
    <w:qFormat/>
    <w:rsid w:val="00DC6133"/>
    <w:pPr>
      <w:spacing w:after="0" w:line="240" w:lineRule="auto"/>
    </w:pPr>
  </w:style>
  <w:style w:type="paragraph" w:customStyle="1" w:styleId="Default">
    <w:name w:val="Default"/>
    <w:rsid w:val="00170B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70BEF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8C60B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8C60BE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C60BE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293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4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1352</Words>
  <Characters>7712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2016-11-17T08:48:00Z</dcterms:created>
  <dcterms:modified xsi:type="dcterms:W3CDTF">2016-11-17T08:48:00Z</dcterms:modified>
  <cp:category>www.sorubak.com</cp:category>
</cp:coreProperties>
</file>