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420" w:rsidRDefault="00902AE2">
      <w:pPr>
        <w:rPr>
          <w:rFonts w:ascii="Arial" w:hAnsi="Arial" w:cs="Arial"/>
          <w:color w:val="141414"/>
          <w:sz w:val="23"/>
          <w:szCs w:val="23"/>
          <w:shd w:val="clear" w:color="auto" w:fill="F5F5F5"/>
        </w:rPr>
      </w:pPr>
      <w:r>
        <w:rPr>
          <w:rFonts w:ascii="Arial" w:hAnsi="Arial" w:cs="Arial"/>
          <w:b/>
          <w:bCs/>
          <w:color w:val="141414"/>
          <w:sz w:val="23"/>
          <w:szCs w:val="23"/>
          <w:shd w:val="clear" w:color="auto" w:fill="F5F5F5"/>
        </w:rPr>
        <w:t>7. SINIF İLETİŞİM VE İNSAN İLİŞKİLERİ TEST SORULARI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1. Aşağıdakilerden hangisi iletişim becerilerinden biri değildir? (D)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Güzel konuşma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İlgili dinleme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Empati kurma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Gösterişli giyinme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2. Herhangi bir iletişim kanalının haberlerinde veya programlarında yanlış haberler yayınlaması aşağıdakilerden hangisine öncelikle ters düşer? (B)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A)Vicdan hürriyetine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B)Basın ahlakına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C)Düşünce ahlakına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D)Kişi haklarına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3. Milli mücadelede halkın işgal altında olmasından dolayı iletişim oldukça güçleşmiştir.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aşağıdaki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iletişim kurumlarından hangisi o döneme damgasını vurmuştur? (D)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TRT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İstanbul radyosu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Ceride-i resmiye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Anadolu Ajans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4. Aşağıdaki ifadelerden hangisi kitle iletişim özgürlüğü ile ilgili değildir? (A)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Çok sayıda insana aynı bilgiyi aynı anda iletmeyi sağlar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Herkesin haber alma ve verme hakkı vardır.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Hakkımızda yayınlanan bir haberin yanlışlığı düzeltme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Kimsenin özel yaşamı ile ilgili özel yazıları okunamaz.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5. Olumlu iletişimin ilk basamağı hangisidir? (B)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İzlemek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Dinlemek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Uygulamak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lastRenderedPageBreak/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Not tutmak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6. Etkili bir iletişimde ses tonu, kullanılan sözcükler ve el- kol hareketleri ve mimikler çok önemli rol oynar.”diyen birisi hangi önemli etkeni unutmuştur? (B)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Vücut dilini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Göz temasını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Seçilen kelimeler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Mikrofon kullanımını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7. Aşağıdakilerden hangisi kitle iletişim araçları arasında yer almaz? (B)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Bilgisayar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Elektrik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Gazete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Dergi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8. Basın ve yayın organları bir haberi hazırlarken haberin niteliği ile ilgili aşağıdakilerden dikkat etmek zorunda değildir? (A)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Popüler olmasına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Gerçek olmasına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Toplumu ilgilendirmesine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Kamu yararı bulunmasına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9. Aşağıdakilerden hangisi Atatürk dönemi iletişim faaliyetlerinden biri değildir? ( C 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A)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Hakimiyeti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milliye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İrade-i milliye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TRT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Anadolu ajansı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10. Bir babanın çocuğuna; “Bu matematik sorusunu çözmenin imkanı 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yok”demesi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, nasıl bir iletişim çatışmasıdır? (C 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lastRenderedPageBreak/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Emir verme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Öğüt verme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Eleştirme, yargılama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Uyarma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11. Aşağıdaki bilgilerden hangisi yanlıştır? (A)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Televizyon aile içi iletişimde önemli bir araçtır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iletişimde insan hakları önemlidir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iletişimin en önemli parçalarından biri konuşurken yüz yüze bakmaktır.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iletişim araçları kamuoyunun oluşmasında etkilidir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12. Aşağıdakilerden hangisi Kurtuluş Savaşı öncesi Atatürk’ ün İstanbul hükümeti ve Anadolu’nun durumunu halka duyurmak amacıyla yaptığı çalışmalardan biri değildir?(D)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Anadolu Ajansının kurulması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İrade-i Milliye Gazetesinin çıkarılması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Genelgelerin yayınlanması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İstanbul hükümetiyle haberleşmeyi kesmesi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13. Aşağıdakilerden hangisi, kitle iletişim araçlarının ortak özellikleri arasında yer almaz? 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(B)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Farklı kültürlerin tanınmasını sağlamaları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Her zaman doğru ve tarafsız haber vermeleri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Toplumda kendilerine karşı bir talebin oluşması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Aynı anda çok kişiye ileti dağıtabilmeleri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14. Aşağıdakilerden hangisi, iyi bir dinleyicinin özellikleri arasında yer almaz? (B)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Karşısındakinin konuşması bitene kadar bekler.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Karşısındaki konuşurken başka bir işle uğraşır.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Karşısındakini anladığını ifade eden sözler kullanır.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Olaylara ve duruma karşı tarafın gözüyle, algılarıyla bakar.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I. Gülümsemek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II. Kaşları çatmak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III. Şiir okumak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IV. Bağırmak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15. Yukarıdaki hangileri sözsüz iletiler arasında yer alır? (A)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I ve II B) I ve III C) II ve III D) II ve IV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16. Aşağıdakilerden hangisi kitle iletişim araçlarının sağladığı yararlardan biri değildir? ( C 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Hızlı ve yaygın haberleşme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Kamuoyu oluşturma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Yüz yüze ilişkileri artırma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Kültür aktarımını sağlama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17. İletişim sırasında konuşan kişiden gözlerini kaçıran, başkalarıyla temas kurmaktan kaçınan bir kişi için aşağıdakilerden hangisi söylenebilir? (A)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Kişiler arası iletişimde sorunlar yaşadığı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Özel hayatın gizliliğine saygı duyduğu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İlişkilerini nezaket kurallarına göre yürüttüğü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Kişi dokunulmazlığı hakkını kullandığı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18. Basında sıkı denetim anlamına gelen sansür aşağıdakilerden hangisinin ihlali sayılmaz? (D)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Haber alma özgürlüğü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Basın özgürlüğü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İfade özgürlüğü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Özel hayatın gizliliği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19. Bir televizyon kanalında yapılan bir haberin yanlış olduğu daha sonradan anlaşılmıştır. Bu televizyon kanalı aşağıdaki insan haklarından hangisini öncelikle ihlal etmiş sayılır? (B)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Düşünce hürriyeti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Doğru bilgi alma hakkı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Özel hayatın gizliliği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Basın hürriyeti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20. Aşağıdakilerden hangisi Atatürk’ün iletişime verdiği önemi gösteren bir kanıt değildir? (A)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TBMM’yi açması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Alfabeyi değiştirmesi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Müze ve sergi salonları açması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Yurt gezilerine çıkması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lastRenderedPageBreak/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21. Aşağıdaki verilen örneklerden hangisi bu ifadeye ters düşer? (D)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Seçimlere katılan Ali Bey, istediği partiye oy verebilir.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Sevgi Hanım istediği dine inanabilir.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İnsan haklarına önem veren Furkan Bey, insan hakları ile ilgili gösteri yapabilir.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Kameraman İlhan Bey, her türlü olayı özgürce görüntüleyebilir.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22. Duygu ve düşüncelerini özgürce ifade edebilen, hak ve özgürlüklerini rahatlıkla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savunabilen bir kişinin, aşağıdaki davranışlardan hangisini göstermesi beklenemez? (B)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Bir soruna yönelik fikir üretebilmesi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Kendi çıkarlarını, toplumun çıkarlarından önde tutması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Hoşgörülü ve iletişime açık olması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Başkalarının hak ve özgürlüklerine saygı duyması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Anayasaya göre;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- Basın hürdür, sansür edilemez.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- Herkes özel hayatına ve aile hayatına saygı gösterilmesini isteme hakkına sahiptir.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- Kimsenin konutuna dokunulamaz.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23. Anayasanın yukarıda verilen maddeleri dikkate alınarak hangisi söylenemez? (A)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Basının, sınırsız yetkilere sahip olduğu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Kişilerin çeşitli haklarının olduğu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Aile hayatının yasalarca korunduğu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Basının haber yapma hürriyetinin olduğu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Atatürk tarafından kurulan gazetelerden ilki İrade-</w:t>
      </w:r>
      <w:proofErr w:type="spell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Milliye’dir</w:t>
      </w:r>
      <w:proofErr w:type="spell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. Gazete, 4 Eylül 1919’da yayınlanmaya başlamıştır. Millî Mücadele yıllarında ulusal şahlanışın ülküsünü dile getirmiştir. Gazete, Temsil Heyeti’nin Ankara’ya gelmesinden sonra Sivas’ta kalmış, yayınını orada sürdürmüştür.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24. Yukarıda verilen bilgilerde, İrade-i Milliye Gazetesi ile ilgili olarak aşağıdakilerden</w:t>
      </w:r>
      <w:r>
        <w:rPr>
          <w:rStyle w:val="apple-converted-space"/>
          <w:rFonts w:ascii="Arial" w:hAnsi="Arial" w:cs="Arial"/>
          <w:color w:val="141414"/>
          <w:sz w:val="23"/>
          <w:szCs w:val="23"/>
          <w:shd w:val="clear" w:color="auto" w:fill="F5F5F5"/>
        </w:rPr>
        <w:t> 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hangisine değinilmemiştir? </w:t>
      </w:r>
      <w:proofErr w:type="gramStart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(B)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Kim tarafından çıkartıldığına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B) Hangi yıllarda yayınına son verildiğine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C) Üzerinde durduğu konulara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D) Yayına nerede devam edildiğine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I. Ne söylemek istediğimize karar vermeli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II. Karşımızdaki kişinin ne istediğini öğrenmeli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III. Sürekli konuşmalı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lastRenderedPageBreak/>
        <w:t>IV. İletişim sonunda kişi, kendi düşüncesini kabul ettirmeli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25. İnsanlarla olumlu iletişim kurabilmek için yukarıdaki yargılardan hangileri yanlıştır? </w:t>
      </w:r>
      <w:proofErr w:type="gramEnd"/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(D)</w:t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</w:rPr>
        <w:br/>
      </w:r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>A) Yalnız I B) Yalnız IV C) I ve III D) III ve IV</w:t>
      </w:r>
    </w:p>
    <w:p w:rsidR="00902AE2" w:rsidRDefault="00902AE2">
      <w:pPr>
        <w:rPr>
          <w:rFonts w:ascii="Arial" w:hAnsi="Arial" w:cs="Arial"/>
          <w:color w:val="141414"/>
          <w:sz w:val="23"/>
          <w:szCs w:val="23"/>
          <w:shd w:val="clear" w:color="auto" w:fill="F5F5F5"/>
        </w:rPr>
      </w:pPr>
    </w:p>
    <w:p w:rsidR="00902AE2" w:rsidRDefault="00902AE2">
      <w:hyperlink r:id="rId4" w:history="1">
        <w:r w:rsidRPr="008E44C1">
          <w:rPr>
            <w:rStyle w:val="Kpr"/>
            <w:rFonts w:ascii="Arial" w:hAnsi="Arial" w:cs="Arial"/>
            <w:sz w:val="23"/>
            <w:szCs w:val="23"/>
            <w:shd w:val="clear" w:color="auto" w:fill="F5F5F5"/>
          </w:rPr>
          <w:t>www.sorubak.com</w:t>
        </w:r>
      </w:hyperlink>
      <w:r>
        <w:rPr>
          <w:rFonts w:ascii="Arial" w:hAnsi="Arial" w:cs="Arial"/>
          <w:color w:val="141414"/>
          <w:sz w:val="23"/>
          <w:szCs w:val="23"/>
          <w:shd w:val="clear" w:color="auto" w:fill="F5F5F5"/>
        </w:rPr>
        <w:t xml:space="preserve"> </w:t>
      </w:r>
    </w:p>
    <w:sectPr w:rsidR="00902AE2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2AE2"/>
    <w:rsid w:val="00081F4F"/>
    <w:rsid w:val="00902AE2"/>
    <w:rsid w:val="0094370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902AE2"/>
  </w:style>
  <w:style w:type="character" w:styleId="Kpr">
    <w:name w:val="Hyperlink"/>
    <w:basedOn w:val="VarsaylanParagrafYazTipi"/>
    <w:uiPriority w:val="99"/>
    <w:unhideWhenUsed/>
    <w:rsid w:val="00902A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997</Words>
  <Characters>5683</Characters>
  <DocSecurity>0</DocSecurity>
  <Lines>47</Lines>
  <Paragraphs>13</Paragraphs>
  <ScaleCrop>false</ScaleCrop>
  <Manager>www.sorubak.com</Manager>
  <Company/>
  <LinksUpToDate>false</LinksUpToDate>
  <CharactersWithSpaces>6667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2016-10-10T07:28:00Z</dcterms:created>
  <dcterms:modified xsi:type="dcterms:W3CDTF">2016-10-10T07:28:00Z</dcterms:modified>
  <cp:category>www.sorubak.com</cp:category>
</cp:coreProperties>
</file>