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81"/>
        <w:tblW w:w="10633" w:type="dxa"/>
        <w:tblLook w:val="04A0"/>
      </w:tblPr>
      <w:tblGrid>
        <w:gridCol w:w="2518"/>
        <w:gridCol w:w="1418"/>
        <w:gridCol w:w="6697"/>
      </w:tblGrid>
      <w:tr w:rsidR="00FA5E36" w:rsidTr="00FA5E36">
        <w:trPr>
          <w:trHeight w:val="612"/>
        </w:trPr>
        <w:tc>
          <w:tcPr>
            <w:tcW w:w="2518" w:type="dxa"/>
            <w:vAlign w:val="center"/>
          </w:tcPr>
          <w:p w:rsidR="00FA5E36" w:rsidRDefault="00FA5E36" w:rsidP="00FA5E36">
            <w:pPr>
              <w:pStyle w:val="AralkYok"/>
              <w:rPr>
                <w:rFonts w:ascii="Segoe UI" w:eastAsia="Calibri" w:hAnsi="Segoe UI" w:cs="Segoe UI"/>
                <w:b/>
                <w:sz w:val="18"/>
                <w:szCs w:val="18"/>
              </w:rPr>
            </w:pPr>
            <w:r>
              <w:rPr>
                <w:rFonts w:ascii="Segoe UI" w:eastAsia="Calibri" w:hAnsi="Segoe UI" w:cs="Segoe UI"/>
                <w:b/>
                <w:sz w:val="18"/>
                <w:szCs w:val="18"/>
              </w:rPr>
              <w:t>Adı:</w:t>
            </w:r>
          </w:p>
          <w:p w:rsidR="00FA5E36" w:rsidRDefault="00FA5E36" w:rsidP="00FA5E36">
            <w:pPr>
              <w:pStyle w:val="AralkYok"/>
              <w:rPr>
                <w:rFonts w:ascii="Segoe UI" w:eastAsia="Calibri" w:hAnsi="Segoe UI" w:cs="Segoe UI"/>
                <w:b/>
                <w:sz w:val="18"/>
                <w:szCs w:val="18"/>
              </w:rPr>
            </w:pPr>
            <w:r>
              <w:rPr>
                <w:rFonts w:ascii="Segoe UI" w:eastAsia="Calibri" w:hAnsi="Segoe UI" w:cs="Segoe UI"/>
                <w:b/>
                <w:sz w:val="18"/>
                <w:szCs w:val="18"/>
              </w:rPr>
              <w:t>Soyadı:</w:t>
            </w:r>
          </w:p>
        </w:tc>
        <w:tc>
          <w:tcPr>
            <w:tcW w:w="1418" w:type="dxa"/>
            <w:vAlign w:val="center"/>
          </w:tcPr>
          <w:p w:rsidR="00FA5E36" w:rsidRDefault="00FA5E36" w:rsidP="00FA5E36">
            <w:pPr>
              <w:rPr>
                <w:rFonts w:ascii="Calibri" w:hAnsi="Calibri" w:cs="Calibri"/>
                <w:b/>
              </w:rPr>
            </w:pPr>
            <w:r>
              <w:rPr>
                <w:rFonts w:ascii="Calibri" w:hAnsi="Calibri" w:cs="Calibri"/>
                <w:b/>
              </w:rPr>
              <w:t>Sınıf:</w:t>
            </w:r>
          </w:p>
          <w:p w:rsidR="00FA5E36" w:rsidRDefault="00FA5E36" w:rsidP="00FA5E36">
            <w:pPr>
              <w:rPr>
                <w:rFonts w:ascii="Calibri" w:hAnsi="Calibri" w:cs="Calibri"/>
                <w:b/>
              </w:rPr>
            </w:pPr>
            <w:r>
              <w:rPr>
                <w:rFonts w:ascii="Calibri" w:hAnsi="Calibri" w:cs="Calibri"/>
                <w:b/>
              </w:rPr>
              <w:t>No:</w:t>
            </w:r>
          </w:p>
        </w:tc>
        <w:tc>
          <w:tcPr>
            <w:tcW w:w="6697" w:type="dxa"/>
          </w:tcPr>
          <w:p w:rsidR="00FA5E36" w:rsidRDefault="00FA5E36" w:rsidP="00FA5E36">
            <w:pPr>
              <w:jc w:val="center"/>
              <w:rPr>
                <w:rFonts w:ascii="Calibri" w:hAnsi="Calibri" w:cs="Calibri"/>
                <w:b/>
              </w:rPr>
            </w:pPr>
            <w:r>
              <w:rPr>
                <w:rFonts w:ascii="Calibri" w:hAnsi="Calibri" w:cs="Calibri"/>
                <w:b/>
              </w:rPr>
              <w:t>…</w:t>
            </w:r>
            <w:r w:rsidRPr="00D072A1">
              <w:rPr>
                <w:rFonts w:ascii="Calibri" w:hAnsi="Calibri" w:cs="Calibri"/>
                <w:b/>
              </w:rPr>
              <w:t xml:space="preserve">ORTAOKULU 7.SINIF SOSYAL BİLGİLER DERSİ </w:t>
            </w:r>
          </w:p>
          <w:p w:rsidR="00FA5E36" w:rsidRDefault="00FA5E36" w:rsidP="00FA5E36">
            <w:pPr>
              <w:jc w:val="center"/>
              <w:rPr>
                <w:rFonts w:ascii="Segoe UI" w:eastAsia="Calibri" w:hAnsi="Segoe UI" w:cs="Segoe UI"/>
                <w:b/>
                <w:sz w:val="18"/>
                <w:szCs w:val="18"/>
              </w:rPr>
            </w:pPr>
            <w:r w:rsidRPr="00D072A1">
              <w:rPr>
                <w:rFonts w:ascii="Calibri" w:hAnsi="Calibri" w:cs="Calibri"/>
                <w:b/>
              </w:rPr>
              <w:t>II. DÖNEM II. SINAV SORULARI</w:t>
            </w:r>
          </w:p>
        </w:tc>
      </w:tr>
    </w:tbl>
    <w:p w:rsidR="001C42A9" w:rsidRPr="00C41DBE" w:rsidRDefault="001C42A9" w:rsidP="001C42A9">
      <w:pPr>
        <w:pStyle w:val="AralkYok"/>
        <w:rPr>
          <w:rFonts w:ascii="Segoe UI" w:eastAsia="Calibri" w:hAnsi="Segoe UI" w:cs="Segoe UI"/>
          <w:b/>
          <w:sz w:val="18"/>
          <w:szCs w:val="18"/>
          <w:u w:val="single"/>
        </w:rPr>
      </w:pPr>
      <w:r w:rsidRPr="00C41DBE">
        <w:rPr>
          <w:rFonts w:ascii="Segoe UI" w:eastAsia="Calibri" w:hAnsi="Segoe UI" w:cs="Segoe UI"/>
          <w:b/>
          <w:sz w:val="18"/>
          <w:szCs w:val="18"/>
        </w:rPr>
        <w:t xml:space="preserve">1-“Empati nedir?” sorusuna aşağıda verilen cevaplardan hangisi </w:t>
      </w:r>
      <w:r w:rsidRPr="00C41DBE">
        <w:rPr>
          <w:rFonts w:ascii="Segoe UI" w:eastAsia="Calibri" w:hAnsi="Segoe UI" w:cs="Segoe UI"/>
          <w:b/>
          <w:sz w:val="18"/>
          <w:szCs w:val="18"/>
          <w:u w:val="single"/>
        </w:rPr>
        <w:t>doğrudur?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Sorunlar karşısında karşıdakini değil, kendini suçlama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Karşıdaki kişinin sorunlarını dinleme</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Sorunlara karşıdakinin bakış açısından bakma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Duygu ve düşünceleri karşıdaki kişiye aktarma</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2-</w:t>
      </w:r>
      <w:r w:rsidRPr="00C41DBE">
        <w:rPr>
          <w:rFonts w:ascii="Segoe UI" w:eastAsia="Calibri" w:hAnsi="Segoe UI" w:cs="Segoe UI"/>
          <w:sz w:val="18"/>
          <w:szCs w:val="18"/>
        </w:rPr>
        <w:t xml:space="preserve"> Gücünü halktan alan Atatürk, </w:t>
      </w:r>
      <w:proofErr w:type="gramStart"/>
      <w:r w:rsidRPr="00C41DBE">
        <w:rPr>
          <w:rFonts w:ascii="Segoe UI" w:eastAsia="Calibri" w:hAnsi="Segoe UI" w:cs="Segoe UI"/>
          <w:sz w:val="18"/>
          <w:szCs w:val="18"/>
        </w:rPr>
        <w:t>inkılapları</w:t>
      </w:r>
      <w:proofErr w:type="gramEnd"/>
      <w:r w:rsidRPr="00C41DBE">
        <w:rPr>
          <w:rFonts w:ascii="Segoe UI" w:eastAsia="Calibri" w:hAnsi="Segoe UI" w:cs="Segoe UI"/>
          <w:sz w:val="18"/>
          <w:szCs w:val="18"/>
        </w:rPr>
        <w:t xml:space="preserve"> benimsetme yolunda zorlama ve baskı yapma yerine ikna ve kamuoyu oluşturma yöntemlerine başvurmuştur.</w:t>
      </w:r>
      <w:r w:rsidRPr="00C41DBE">
        <w:rPr>
          <w:rFonts w:ascii="Segoe UI" w:eastAsia="Calibri" w:hAnsi="Segoe UI" w:cs="Segoe UI"/>
          <w:sz w:val="18"/>
          <w:szCs w:val="18"/>
        </w:rPr>
        <w:br/>
      </w:r>
      <w:r w:rsidRPr="00C41DBE">
        <w:rPr>
          <w:rFonts w:ascii="Segoe UI" w:eastAsia="Calibri" w:hAnsi="Segoe UI" w:cs="Segoe UI"/>
          <w:b/>
          <w:bCs/>
          <w:sz w:val="18"/>
          <w:szCs w:val="18"/>
        </w:rPr>
        <w:t xml:space="preserve">Aşağıdakilerden hangisi, Atatürk’ün bu amaç doğrultusunda yaptığı girişimlerin ürünü </w:t>
      </w:r>
      <w:r w:rsidRPr="00C41DBE">
        <w:rPr>
          <w:rFonts w:ascii="Segoe UI" w:eastAsia="Calibri" w:hAnsi="Segoe UI" w:cs="Segoe UI"/>
          <w:b/>
          <w:bCs/>
          <w:sz w:val="18"/>
          <w:szCs w:val="18"/>
          <w:u w:val="single"/>
        </w:rPr>
        <w:t>olamaz?</w:t>
      </w:r>
      <w:r w:rsidRPr="00C41DBE">
        <w:rPr>
          <w:rFonts w:ascii="Segoe UI" w:eastAsia="Calibri" w:hAnsi="Segoe UI" w:cs="Segoe UI"/>
          <w:b/>
          <w:bCs/>
          <w:sz w:val="18"/>
          <w:szCs w:val="18"/>
          <w:u w:val="single"/>
        </w:rPr>
        <w:br/>
      </w:r>
      <w:r w:rsidRPr="00C41DBE">
        <w:rPr>
          <w:rFonts w:ascii="Segoe UI" w:eastAsia="Calibri" w:hAnsi="Segoe UI" w:cs="Segoe UI"/>
          <w:sz w:val="18"/>
          <w:szCs w:val="18"/>
        </w:rPr>
        <w:t>A) Anadolu Ajansı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Türk Tarih Kurumu</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İrade-i Milliye Gazetesi</w:t>
      </w:r>
    </w:p>
    <w:p w:rsidR="001C42A9" w:rsidRDefault="001C42A9" w:rsidP="001C42A9">
      <w:pPr>
        <w:pStyle w:val="AralkYok"/>
        <w:rPr>
          <w:rFonts w:ascii="Segoe UI" w:eastAsia="Calibri" w:hAnsi="Segoe UI" w:cs="Segoe UI"/>
          <w:b/>
          <w:bCs/>
          <w:sz w:val="18"/>
          <w:szCs w:val="18"/>
        </w:rPr>
      </w:pPr>
      <w:r w:rsidRPr="00C41DBE">
        <w:rPr>
          <w:rFonts w:ascii="Segoe UI" w:eastAsia="Calibri" w:hAnsi="Segoe UI" w:cs="Segoe UI"/>
          <w:sz w:val="18"/>
          <w:szCs w:val="18"/>
        </w:rPr>
        <w:t xml:space="preserve">D) </w:t>
      </w:r>
      <w:proofErr w:type="gramStart"/>
      <w:r w:rsidRPr="00C41DBE">
        <w:rPr>
          <w:rFonts w:ascii="Segoe UI" w:eastAsia="Calibri" w:hAnsi="Segoe UI" w:cs="Segoe UI"/>
          <w:sz w:val="18"/>
          <w:szCs w:val="18"/>
        </w:rPr>
        <w:t>Hakimiyet</w:t>
      </w:r>
      <w:proofErr w:type="gramEnd"/>
      <w:r w:rsidRPr="00C41DBE">
        <w:rPr>
          <w:rFonts w:ascii="Segoe UI" w:eastAsia="Calibri" w:hAnsi="Segoe UI" w:cs="Segoe UI"/>
          <w:sz w:val="18"/>
          <w:szCs w:val="18"/>
        </w:rPr>
        <w:t>-i Milliye Gazetesi</w:t>
      </w:r>
    </w:p>
    <w:p w:rsidR="001C42A9" w:rsidRDefault="001C42A9" w:rsidP="001C42A9">
      <w:pPr>
        <w:pStyle w:val="AralkYok"/>
        <w:rPr>
          <w:rFonts w:ascii="Segoe UI" w:eastAsia="Calibri" w:hAnsi="Segoe UI" w:cs="Segoe UI"/>
          <w:b/>
          <w:bCs/>
          <w:sz w:val="18"/>
          <w:szCs w:val="18"/>
        </w:rPr>
      </w:pPr>
    </w:p>
    <w:p w:rsidR="00FA5E36" w:rsidRPr="00C41DBE" w:rsidRDefault="00FA5E36" w:rsidP="00FA5E36">
      <w:pPr>
        <w:pStyle w:val="AralkYok"/>
        <w:rPr>
          <w:rFonts w:ascii="Segoe UI" w:hAnsi="Segoe UI" w:cs="Segoe UI"/>
          <w:sz w:val="18"/>
          <w:szCs w:val="18"/>
        </w:rPr>
      </w:pPr>
      <w:r w:rsidRPr="00C41DBE">
        <w:rPr>
          <w:rFonts w:ascii="Segoe UI" w:hAnsi="Segoe UI" w:cs="Segoe UI"/>
          <w:sz w:val="18"/>
          <w:szCs w:val="18"/>
        </w:rPr>
        <w:t>Şehirde sanayi, ulaşım, turizm, ticaret gibi ekonomik faaliyetlerin çoğu gelişmiştir. Bundan dolayı yurdun değişik yerlerinden sürekli göl almaktadır. Nüfusunda göçle gelenlerin payı çok fazladır.</w:t>
      </w:r>
    </w:p>
    <w:p w:rsidR="001C42A9" w:rsidRPr="00C41DBE" w:rsidRDefault="001C42A9" w:rsidP="001C42A9">
      <w:pPr>
        <w:pStyle w:val="AralkYok"/>
        <w:rPr>
          <w:rFonts w:ascii="Segoe UI" w:eastAsia="Calibri" w:hAnsi="Segoe UI" w:cs="Segoe UI"/>
          <w:b/>
          <w:bCs/>
          <w:sz w:val="18"/>
          <w:szCs w:val="18"/>
        </w:rPr>
      </w:pPr>
      <w:r w:rsidRPr="00C41DBE">
        <w:rPr>
          <w:rFonts w:ascii="Segoe UI" w:eastAsia="Calibri" w:hAnsi="Segoe UI" w:cs="Segoe UI"/>
          <w:b/>
          <w:bCs/>
          <w:sz w:val="18"/>
          <w:szCs w:val="18"/>
        </w:rPr>
        <w:t xml:space="preserve">3- </w:t>
      </w:r>
      <w:proofErr w:type="spellStart"/>
      <w:r>
        <w:rPr>
          <w:rFonts w:ascii="Segoe UI" w:eastAsia="Calibri" w:hAnsi="Segoe UI" w:cs="Segoe UI"/>
          <w:b/>
          <w:bCs/>
          <w:sz w:val="18"/>
          <w:szCs w:val="18"/>
        </w:rPr>
        <w:t>İclal’i</w:t>
      </w:r>
      <w:r w:rsidRPr="00C41DBE">
        <w:rPr>
          <w:rFonts w:ascii="Segoe UI" w:eastAsia="Calibri" w:hAnsi="Segoe UI" w:cs="Segoe UI"/>
          <w:b/>
          <w:bCs/>
          <w:sz w:val="18"/>
          <w:szCs w:val="18"/>
        </w:rPr>
        <w:t>n</w:t>
      </w:r>
      <w:proofErr w:type="spellEnd"/>
      <w:r w:rsidRPr="00C41DBE">
        <w:rPr>
          <w:rFonts w:ascii="Segoe UI" w:eastAsia="Calibri" w:hAnsi="Segoe UI" w:cs="Segoe UI"/>
          <w:b/>
          <w:bCs/>
          <w:sz w:val="18"/>
          <w:szCs w:val="18"/>
        </w:rPr>
        <w:t xml:space="preserve"> özelliklerini verdiği şehir aşağıdakilerden hangisi </w:t>
      </w:r>
      <w:r w:rsidRPr="00C41DBE">
        <w:rPr>
          <w:rFonts w:ascii="Segoe UI" w:eastAsia="Calibri" w:hAnsi="Segoe UI" w:cs="Segoe UI"/>
          <w:b/>
          <w:bCs/>
          <w:sz w:val="18"/>
          <w:szCs w:val="18"/>
          <w:u w:val="single"/>
        </w:rPr>
        <w:t>olabilir?</w:t>
      </w:r>
      <w:r w:rsidRPr="00C41DBE">
        <w:rPr>
          <w:rFonts w:ascii="Segoe UI" w:eastAsia="Calibri" w:hAnsi="Segoe UI" w:cs="Segoe UI"/>
          <w:sz w:val="18"/>
          <w:szCs w:val="18"/>
        </w:rPr>
        <w:br/>
        <w:t>A) Antalya             B) Sinop</w:t>
      </w:r>
    </w:p>
    <w:p w:rsidR="001C42A9"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Trabzon            D) İstanbul</w:t>
      </w:r>
    </w:p>
    <w:p w:rsidR="00FA5E36" w:rsidRPr="00C41DBE" w:rsidRDefault="00FA5E36"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4- Fatih Devrinin genel özellikleri şunlardır:</w:t>
      </w:r>
    </w:p>
    <w:p w:rsidR="001C42A9"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İlk altın para bastırılmıştır.</w:t>
      </w:r>
    </w:p>
    <w:p w:rsidR="001C42A9"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Osmanlı Devleti imparatorluk haline gelmiştir.</w:t>
      </w:r>
    </w:p>
    <w:p w:rsidR="001C42A9"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Sahn-ı Seman medresesi açılmıştır.</w:t>
      </w:r>
    </w:p>
    <w:p w:rsidR="001C42A9" w:rsidRPr="00C41DBE"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Enderun adında bir saray okulu açılmıştır.</w:t>
      </w: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Bu bilgilerden hareketle;</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 Ekonomi büyük ölçüde gelişmiştir.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II. Pek çok toprak ve millet Osmanlı egemenliğine alınmıştır.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III. Kültürel alanda gelişim yaşanmıştır.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IV. Yerel yönetimlere büyük yetkiler verilmiştir.</w:t>
      </w: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yargılarından hangisine ulaşılamaz?</w:t>
      </w:r>
    </w:p>
    <w:p w:rsidR="00FA5E36" w:rsidRDefault="001C42A9" w:rsidP="001C42A9">
      <w:pPr>
        <w:pStyle w:val="AralkYok"/>
        <w:rPr>
          <w:rFonts w:ascii="Segoe UI" w:eastAsia="Times New Roman" w:hAnsi="Segoe UI" w:cs="Segoe UI"/>
          <w:sz w:val="18"/>
          <w:szCs w:val="18"/>
          <w:lang w:eastAsia="tr-TR"/>
        </w:rPr>
      </w:pPr>
      <w:r>
        <w:rPr>
          <w:rFonts w:ascii="Segoe UI" w:eastAsia="Times New Roman" w:hAnsi="Segoe UI" w:cs="Segoe UI"/>
          <w:sz w:val="18"/>
          <w:szCs w:val="18"/>
          <w:lang w:eastAsia="tr-TR"/>
        </w:rPr>
        <w:t>A) I</w:t>
      </w:r>
      <w:r>
        <w:rPr>
          <w:rFonts w:ascii="Segoe UI" w:eastAsia="Times New Roman" w:hAnsi="Segoe UI" w:cs="Segoe UI"/>
          <w:sz w:val="18"/>
          <w:szCs w:val="18"/>
          <w:lang w:eastAsia="tr-TR"/>
        </w:rPr>
        <w:tab/>
      </w:r>
      <w:r w:rsidR="00FA5E36">
        <w:rPr>
          <w:rFonts w:ascii="Segoe UI" w:eastAsia="Times New Roman" w:hAnsi="Segoe UI" w:cs="Segoe UI"/>
          <w:sz w:val="18"/>
          <w:szCs w:val="18"/>
          <w:lang w:eastAsia="tr-TR"/>
        </w:rPr>
        <w:tab/>
      </w:r>
      <w:r w:rsidR="00FA5E36">
        <w:rPr>
          <w:rFonts w:ascii="Segoe UI" w:eastAsia="Times New Roman" w:hAnsi="Segoe UI" w:cs="Segoe UI"/>
          <w:sz w:val="18"/>
          <w:szCs w:val="18"/>
          <w:lang w:eastAsia="tr-TR"/>
        </w:rPr>
        <w:tab/>
      </w:r>
      <w:r>
        <w:rPr>
          <w:rFonts w:ascii="Segoe UI" w:eastAsia="Times New Roman" w:hAnsi="Segoe UI" w:cs="Segoe UI"/>
          <w:sz w:val="18"/>
          <w:szCs w:val="18"/>
          <w:lang w:eastAsia="tr-TR"/>
        </w:rPr>
        <w:t>B) II</w:t>
      </w:r>
      <w:r>
        <w:rPr>
          <w:rFonts w:ascii="Segoe UI" w:eastAsia="Times New Roman" w:hAnsi="Segoe UI" w:cs="Segoe UI"/>
          <w:sz w:val="18"/>
          <w:szCs w:val="18"/>
          <w:lang w:eastAsia="tr-TR"/>
        </w:rPr>
        <w:tab/>
      </w:r>
    </w:p>
    <w:p w:rsidR="001C42A9" w:rsidRPr="00C41DBE" w:rsidRDefault="001C42A9" w:rsidP="001C42A9">
      <w:pPr>
        <w:pStyle w:val="AralkYok"/>
        <w:rPr>
          <w:rFonts w:ascii="Segoe UI" w:eastAsia="Times New Roman" w:hAnsi="Segoe UI" w:cs="Segoe UI"/>
          <w:sz w:val="18"/>
          <w:szCs w:val="18"/>
          <w:lang w:eastAsia="tr-TR"/>
        </w:rPr>
      </w:pPr>
      <w:r>
        <w:rPr>
          <w:rFonts w:ascii="Segoe UI" w:eastAsia="Times New Roman" w:hAnsi="Segoe UI" w:cs="Segoe UI"/>
          <w:sz w:val="18"/>
          <w:szCs w:val="18"/>
          <w:lang w:eastAsia="tr-TR"/>
        </w:rPr>
        <w:t>C) III</w:t>
      </w:r>
      <w:r>
        <w:rPr>
          <w:rFonts w:ascii="Segoe UI" w:eastAsia="Times New Roman" w:hAnsi="Segoe UI" w:cs="Segoe UI"/>
          <w:sz w:val="18"/>
          <w:szCs w:val="18"/>
          <w:lang w:eastAsia="tr-TR"/>
        </w:rPr>
        <w:tab/>
      </w:r>
      <w:r w:rsidR="00FA5E36">
        <w:rPr>
          <w:rFonts w:ascii="Segoe UI" w:eastAsia="Times New Roman" w:hAnsi="Segoe UI" w:cs="Segoe UI"/>
          <w:sz w:val="18"/>
          <w:szCs w:val="18"/>
          <w:lang w:eastAsia="tr-TR"/>
        </w:rPr>
        <w:tab/>
      </w:r>
      <w:r w:rsidR="00FA5E36">
        <w:rPr>
          <w:rFonts w:ascii="Segoe UI" w:eastAsia="Times New Roman" w:hAnsi="Segoe UI" w:cs="Segoe UI"/>
          <w:sz w:val="18"/>
          <w:szCs w:val="18"/>
          <w:lang w:eastAsia="tr-TR"/>
        </w:rPr>
        <w:tab/>
      </w:r>
      <w:r w:rsidRPr="00C41DBE">
        <w:rPr>
          <w:rFonts w:ascii="Segoe UI" w:eastAsia="Times New Roman" w:hAnsi="Segoe UI" w:cs="Segoe UI"/>
          <w:sz w:val="18"/>
          <w:szCs w:val="18"/>
          <w:lang w:eastAsia="tr-TR"/>
        </w:rPr>
        <w:t>D) IV</w:t>
      </w:r>
    </w:p>
    <w:p w:rsidR="001C42A9" w:rsidRDefault="001C42A9" w:rsidP="001C42A9">
      <w:pPr>
        <w:pStyle w:val="AralkYok"/>
        <w:rPr>
          <w:rFonts w:ascii="Segoe UI" w:eastAsia="Times New Roman" w:hAnsi="Segoe UI" w:cs="Segoe UI"/>
          <w:sz w:val="18"/>
          <w:szCs w:val="18"/>
          <w:lang w:eastAsia="tr-TR"/>
        </w:rPr>
      </w:pPr>
    </w:p>
    <w:p w:rsidR="00FA5E36" w:rsidRPr="00C41DBE" w:rsidRDefault="00FA5E36"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Calibri" w:hAnsi="Segoe UI" w:cs="Segoe UI"/>
          <w:sz w:val="18"/>
          <w:szCs w:val="18"/>
        </w:rPr>
      </w:pPr>
      <w:r w:rsidRPr="00C41DBE">
        <w:rPr>
          <w:rFonts w:ascii="Segoe UI" w:eastAsia="Times New Roman" w:hAnsi="Segoe UI" w:cs="Segoe UI"/>
          <w:b/>
          <w:sz w:val="18"/>
          <w:szCs w:val="18"/>
          <w:lang w:eastAsia="tr-TR"/>
        </w:rPr>
        <w:t>5-</w:t>
      </w:r>
      <w:r w:rsidRPr="00C41DBE">
        <w:rPr>
          <w:rFonts w:ascii="Segoe UI" w:eastAsia="Times New Roman" w:hAnsi="Segoe UI" w:cs="Segoe UI"/>
          <w:sz w:val="18"/>
          <w:szCs w:val="18"/>
          <w:lang w:eastAsia="tr-TR"/>
        </w:rPr>
        <w:t xml:space="preserve"> </w:t>
      </w:r>
      <w:r w:rsidRPr="00C41DBE">
        <w:rPr>
          <w:rFonts w:ascii="Segoe UI" w:eastAsia="Calibri" w:hAnsi="Segoe UI" w:cs="Segoe UI"/>
          <w:sz w:val="18"/>
          <w:szCs w:val="18"/>
        </w:rPr>
        <w:t>Osmanlılar farklı kü</w:t>
      </w:r>
      <w:r>
        <w:rPr>
          <w:rFonts w:ascii="Segoe UI" w:eastAsia="Calibri" w:hAnsi="Segoe UI" w:cs="Segoe UI"/>
          <w:sz w:val="18"/>
          <w:szCs w:val="18"/>
        </w:rPr>
        <w:t xml:space="preserve">ltürlerden çok sayıda topluluğu </w:t>
      </w:r>
      <w:r w:rsidRPr="00C41DBE">
        <w:rPr>
          <w:rFonts w:ascii="Segoe UI" w:eastAsia="Calibri" w:hAnsi="Segoe UI" w:cs="Segoe UI"/>
          <w:sz w:val="18"/>
          <w:szCs w:val="18"/>
        </w:rPr>
        <w:t>hakimiyet altına almış, bu toplulukların ibadet özgürlüğüne sahip şekilde huzurlu bir yaşam sürmelerini sağlamıştır.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 bilgiler Osmanlılarla ilgili olarak aşağıdakilerden hangisini doğrulamaktadır?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Askeri mücadelelerin zamanla azaldığını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Hoşgörülü bir yönetim sergilendiğini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Din dayanışması düşüncesini güçlendiğini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Merkezi otoritenin korunamadığını</w:t>
      </w:r>
    </w:p>
    <w:p w:rsidR="001C42A9" w:rsidRDefault="001C42A9" w:rsidP="001C42A9">
      <w:pPr>
        <w:pStyle w:val="AralkYok"/>
        <w:rPr>
          <w:rFonts w:ascii="Segoe UI" w:eastAsia="Times New Roman" w:hAnsi="Segoe UI" w:cs="Segoe UI"/>
          <w:sz w:val="18"/>
          <w:szCs w:val="18"/>
          <w:lang w:eastAsia="tr-TR"/>
        </w:rPr>
      </w:pPr>
    </w:p>
    <w:p w:rsidR="00FA5E36" w:rsidRPr="00C41DBE" w:rsidRDefault="00FA5E36"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 xml:space="preserve">6- Lale Devrinde gerçekleşen; </w:t>
      </w:r>
    </w:p>
    <w:p w:rsidR="001C42A9" w:rsidRDefault="001C42A9" w:rsidP="001C42A9">
      <w:pPr>
        <w:pStyle w:val="AralkYok"/>
        <w:numPr>
          <w:ilvl w:val="0"/>
          <w:numId w:val="2"/>
        </w:numPr>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Çiçek aşısı uygulamasının yapılması</w:t>
      </w:r>
    </w:p>
    <w:p w:rsidR="001C42A9" w:rsidRPr="00471BFE" w:rsidRDefault="001C42A9" w:rsidP="001C42A9">
      <w:pPr>
        <w:pStyle w:val="AralkYok"/>
        <w:numPr>
          <w:ilvl w:val="0"/>
          <w:numId w:val="2"/>
        </w:numPr>
        <w:rPr>
          <w:rFonts w:ascii="Segoe UI" w:eastAsia="Times New Roman" w:hAnsi="Segoe UI" w:cs="Segoe UI"/>
          <w:sz w:val="18"/>
          <w:szCs w:val="18"/>
          <w:lang w:eastAsia="tr-TR"/>
        </w:rPr>
      </w:pPr>
      <w:r w:rsidRPr="00471BFE">
        <w:rPr>
          <w:rFonts w:ascii="Segoe UI" w:eastAsia="Times New Roman" w:hAnsi="Segoe UI" w:cs="Segoe UI"/>
          <w:sz w:val="18"/>
          <w:szCs w:val="18"/>
          <w:lang w:eastAsia="tr-TR"/>
        </w:rPr>
        <w:t>İstanbul’da kumaş ve çini fabrikalarının açılması</w:t>
      </w:r>
    </w:p>
    <w:p w:rsidR="001C42A9" w:rsidRPr="00471BFE" w:rsidRDefault="001C42A9" w:rsidP="001C42A9">
      <w:pPr>
        <w:pStyle w:val="AralkYok"/>
        <w:rPr>
          <w:rFonts w:ascii="Segoe UI" w:eastAsia="Times New Roman" w:hAnsi="Segoe UI" w:cs="Segoe UI"/>
          <w:b/>
          <w:sz w:val="18"/>
          <w:szCs w:val="18"/>
          <w:u w:val="single"/>
          <w:lang w:eastAsia="tr-TR"/>
        </w:rPr>
      </w:pPr>
      <w:r w:rsidRPr="00C41DBE">
        <w:rPr>
          <w:rFonts w:ascii="Segoe UI" w:eastAsia="Times New Roman" w:hAnsi="Segoe UI" w:cs="Segoe UI"/>
          <w:b/>
          <w:sz w:val="18"/>
          <w:szCs w:val="18"/>
          <w:lang w:eastAsia="tr-TR"/>
        </w:rPr>
        <w:t xml:space="preserve">gibi yenilikler, aşağıdaki alanlardan hangileriyle </w:t>
      </w:r>
      <w:r w:rsidRPr="00471BFE">
        <w:rPr>
          <w:rFonts w:ascii="Segoe UI" w:eastAsia="Times New Roman" w:hAnsi="Segoe UI" w:cs="Segoe UI"/>
          <w:b/>
          <w:sz w:val="18"/>
          <w:szCs w:val="18"/>
          <w:u w:val="single"/>
          <w:lang w:eastAsia="tr-TR"/>
        </w:rPr>
        <w:t>ilgilidir?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A) Eğitim - Sanayi                     </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B) Sağlık - Sanayi</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C) Askerî - Siyasi                      </w:t>
      </w:r>
      <w:r w:rsidRPr="00C41DBE">
        <w:rPr>
          <w:rFonts w:ascii="Segoe UI" w:eastAsia="Times New Roman" w:hAnsi="Segoe UI" w:cs="Segoe UI"/>
          <w:sz w:val="18"/>
          <w:szCs w:val="18"/>
          <w:lang w:eastAsia="tr-TR"/>
        </w:rPr>
        <w:br/>
        <w:t>D) Askerî – Sağlık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7-</w:t>
      </w:r>
      <w:r w:rsidRPr="00C41DBE">
        <w:rPr>
          <w:rFonts w:ascii="Segoe UI" w:eastAsia="Calibri" w:hAnsi="Segoe UI" w:cs="Segoe UI"/>
          <w:sz w:val="18"/>
          <w:szCs w:val="18"/>
        </w:rPr>
        <w:t xml:space="preserve"> III.</w:t>
      </w:r>
      <w:r>
        <w:rPr>
          <w:rFonts w:ascii="Segoe UI" w:eastAsia="Calibri" w:hAnsi="Segoe UI" w:cs="Segoe UI"/>
          <w:sz w:val="18"/>
          <w:szCs w:val="18"/>
        </w:rPr>
        <w:t xml:space="preserve"> </w:t>
      </w:r>
      <w:r w:rsidRPr="00C41DBE">
        <w:rPr>
          <w:rFonts w:ascii="Segoe UI" w:eastAsia="Calibri" w:hAnsi="Segoe UI" w:cs="Segoe UI"/>
          <w:sz w:val="18"/>
          <w:szCs w:val="18"/>
        </w:rPr>
        <w:t>Selim döneminde Viyana, Paris, Londra gibi Avrupa’nın önemli başkentlerinde daimi elçilikler açılmıştır.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 durumun </w:t>
      </w:r>
      <w:r w:rsidRPr="00C41DBE">
        <w:rPr>
          <w:rFonts w:ascii="Segoe UI" w:eastAsia="Calibri" w:hAnsi="Segoe UI" w:cs="Segoe UI"/>
          <w:b/>
          <w:sz w:val="18"/>
          <w:szCs w:val="18"/>
          <w:u w:val="single"/>
        </w:rPr>
        <w:t>temel amacı</w:t>
      </w:r>
      <w:r w:rsidRPr="00C41DBE">
        <w:rPr>
          <w:rFonts w:ascii="Segoe UI" w:eastAsia="Calibri" w:hAnsi="Segoe UI" w:cs="Segoe UI"/>
          <w:b/>
          <w:sz w:val="18"/>
          <w:szCs w:val="18"/>
        </w:rPr>
        <w:t xml:space="preserve"> aşağıdakilerden hangisidir?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Avrupa ülkeleri ile ticaret yapmak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Avrupa devletleri ile savaş yapmak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Avrupa’daki gelişmeleri yakından takip etmek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Avrupa’da yeni devletlerin kurulmasını sağlamak</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b/>
          <w:sz w:val="18"/>
          <w:szCs w:val="18"/>
          <w:lang w:eastAsia="tr-TR"/>
        </w:rPr>
        <w:t>8-</w:t>
      </w:r>
      <w:r w:rsidRPr="00C41DBE">
        <w:rPr>
          <w:rFonts w:ascii="Segoe UI" w:eastAsia="Times New Roman" w:hAnsi="Segoe UI" w:cs="Segoe UI"/>
          <w:sz w:val="18"/>
          <w:szCs w:val="18"/>
          <w:lang w:eastAsia="tr-TR"/>
        </w:rPr>
        <w:t xml:space="preserve"> Osmanlı Devleti’nde toprak gelirleri ve ordunun süvari kuvvetlerinin düzenlenmesiyle ilgili olan tımar sisteminin benzeri, Anadolu’da daha önceki yüzyıllarda Selçuklu ve Bizans uygarlıklarında da görülür.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Bu durum aşağıdakilerden hangisinin </w:t>
      </w:r>
      <w:r w:rsidRPr="00C41DBE">
        <w:rPr>
          <w:rFonts w:ascii="Segoe UI" w:eastAsia="Times New Roman" w:hAnsi="Segoe UI" w:cs="Segoe UI"/>
          <w:b/>
          <w:sz w:val="18"/>
          <w:szCs w:val="18"/>
          <w:lang w:eastAsia="tr-TR"/>
        </w:rPr>
        <w:t>göstergesi olabilir?</w:t>
      </w: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A) Tarih boyunca uygarlıklar arasındaki etkileşimin</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B) Anadolu’da güçlü devletler kurulmuş olmasının</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C) Osmanlı ordusunun büyük zaferler kazanmasının</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D) Anadolu’da tarımın başlıca geçim kaynağı</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9-</w:t>
      </w:r>
      <w:r w:rsidRPr="00C41DBE">
        <w:rPr>
          <w:rFonts w:ascii="Segoe UI" w:eastAsia="Calibri" w:hAnsi="Segoe UI" w:cs="Segoe UI"/>
          <w:sz w:val="18"/>
          <w:szCs w:val="18"/>
        </w:rPr>
        <w:t xml:space="preserve"> Kral yolu, M.Ö 5. yüzyılda Lidyalılar tarafından yapılmış bir ticaret yoludur. Batı Anadolu’dan başlayıp Orta Anadolu’yu geçerek Mezopotamya’ya kadar uzanan bu yol sayesinde hem ticari faaliyetler gelişmiş hem de farklı medeniyetler arasında kültürel ve sosyal bir etkileşim meydana gelmiştir. </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 bilgiye göre, Kral Yolu ile ilgili olarak aşağıdaki yargılardan hangisine </w:t>
      </w:r>
      <w:r w:rsidRPr="00C41DBE">
        <w:rPr>
          <w:rFonts w:ascii="Segoe UI" w:eastAsia="Calibri" w:hAnsi="Segoe UI" w:cs="Segoe UI"/>
          <w:b/>
          <w:sz w:val="18"/>
          <w:szCs w:val="18"/>
          <w:u w:val="single"/>
        </w:rPr>
        <w:t>ulaşılabilir?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İpek ve Baharat Yolu’na göre daha önemli bir ticaret yoludur.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Süveyş Kanalı’nın açılmasıyla önemini kaybetmiştir.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Ticari faaliyetlere ve kültürel etkileşime katkıda bulunmuştur.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Anadolu’da merkezi otoritenin kurulmasında etkili olmuştur.</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10-</w:t>
      </w:r>
      <w:r w:rsidRPr="00C41DBE">
        <w:rPr>
          <w:rFonts w:ascii="Segoe UI" w:eastAsia="Calibri" w:hAnsi="Segoe UI" w:cs="Segoe UI"/>
          <w:sz w:val="18"/>
          <w:szCs w:val="18"/>
        </w:rPr>
        <w:t xml:space="preserve"> Ortaçağ boyunca Avrupa’ya doğudan gelen malların çok el değiştirmesi bu malların halka yüksek fiyattan satılmasına neden olmuştur</w:t>
      </w:r>
      <w:r w:rsidRPr="00C41DBE">
        <w:rPr>
          <w:rFonts w:ascii="Segoe UI" w:eastAsia="Calibri" w:hAnsi="Segoe UI" w:cs="Segoe UI"/>
          <w:b/>
          <w:sz w:val="18"/>
          <w:szCs w:val="18"/>
        </w:rPr>
        <w:t xml:space="preserve">. </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 durum yeniçağ başlarında Avrupalıları aşağıdakilerden hangisine yöneltmiştir?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Kültürel faaliyetlere ağırlık vermeye</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Yeni ticaret yolları aramaya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Mezhep birliği sağlamaya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Tarımı geliştirmeye</w:t>
      </w:r>
    </w:p>
    <w:p w:rsidR="001C42A9" w:rsidRPr="00C41DBE" w:rsidRDefault="001C42A9" w:rsidP="001C42A9">
      <w:pPr>
        <w:pStyle w:val="AralkYok"/>
        <w:rPr>
          <w:rFonts w:ascii="Segoe UI" w:hAnsi="Segoe UI" w:cs="Segoe UI"/>
          <w:sz w:val="18"/>
          <w:szCs w:val="18"/>
        </w:rPr>
      </w:pPr>
    </w:p>
    <w:p w:rsidR="001C42A9" w:rsidRDefault="00BA3882" w:rsidP="001C42A9">
      <w:pPr>
        <w:pStyle w:val="AralkYok"/>
        <w:rPr>
          <w:rFonts w:ascii="Segoe UI" w:hAnsi="Segoe UI" w:cs="Segoe UI"/>
          <w:b/>
          <w:sz w:val="18"/>
          <w:szCs w:val="18"/>
        </w:rPr>
      </w:pPr>
      <w:r w:rsidRPr="00BA3882">
        <w:rPr>
          <w:rFonts w:ascii="Segoe UI" w:hAnsi="Segoe UI" w:cs="Segoe UI"/>
          <w:b/>
          <w:noProof/>
          <w:sz w:val="18"/>
          <w:szCs w:val="18"/>
          <w:lang w:val="en-US"/>
        </w:rPr>
        <w:pict>
          <v:rect id="Dikdörtgen 3" o:spid="_x0000_s1027" style="position:absolute;margin-left:-3.35pt;margin-top:1.3pt;width:249pt;height:45.3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" fillcolor="white [3201]" strokecolor="black [3200]" strokeweight="1pt">
            <v:shadow color="#868686"/>
            <v:textbox>
              <w:txbxContent>
                <w:p w:rsidR="001C42A9" w:rsidRPr="0003783E" w:rsidRDefault="001C42A9" w:rsidP="001C42A9">
                  <w:pPr>
                    <w:pStyle w:val="AralkYok"/>
                    <w:rPr>
                      <w:rFonts w:ascii="Segoe UI" w:hAnsi="Segoe UI" w:cs="Segoe UI"/>
                      <w:b/>
                      <w:sz w:val="18"/>
                      <w:szCs w:val="18"/>
                    </w:rPr>
                  </w:pPr>
                  <w:r w:rsidRPr="0003783E">
                    <w:rPr>
                      <w:rFonts w:ascii="Segoe UI" w:hAnsi="Segoe UI" w:cs="Segoe UI"/>
                      <w:b/>
                      <w:sz w:val="18"/>
                      <w:szCs w:val="18"/>
                    </w:rPr>
                    <w:t xml:space="preserve">I-El tezgâhlarının yerini makineler almıştır. </w:t>
                  </w:r>
                </w:p>
                <w:p w:rsidR="001C42A9" w:rsidRPr="0003783E" w:rsidRDefault="001C42A9" w:rsidP="001C42A9">
                  <w:pPr>
                    <w:pStyle w:val="AralkYok"/>
                    <w:rPr>
                      <w:rFonts w:ascii="Segoe UI" w:hAnsi="Segoe UI" w:cs="Segoe UI"/>
                      <w:b/>
                      <w:sz w:val="18"/>
                      <w:szCs w:val="18"/>
                    </w:rPr>
                  </w:pPr>
                  <w:r w:rsidRPr="0003783E">
                    <w:rPr>
                      <w:rFonts w:ascii="Segoe UI" w:hAnsi="Segoe UI" w:cs="Segoe UI"/>
                      <w:b/>
                      <w:sz w:val="18"/>
                      <w:szCs w:val="18"/>
                    </w:rPr>
                    <w:t>II-Hammadde ve Pazar arayışı başlamıştır</w:t>
                  </w:r>
                </w:p>
                <w:p w:rsidR="001C42A9" w:rsidRPr="0003783E" w:rsidRDefault="001C42A9" w:rsidP="001C42A9">
                  <w:pPr>
                    <w:pStyle w:val="AralkYok"/>
                    <w:rPr>
                      <w:rFonts w:ascii="Segoe UI" w:hAnsi="Segoe UI" w:cs="Segoe UI"/>
                      <w:b/>
                      <w:sz w:val="18"/>
                      <w:szCs w:val="18"/>
                    </w:rPr>
                  </w:pPr>
                  <w:r w:rsidRPr="0003783E">
                    <w:rPr>
                      <w:rFonts w:ascii="Segoe UI" w:hAnsi="Segoe UI" w:cs="Segoe UI"/>
                      <w:b/>
                      <w:sz w:val="18"/>
                      <w:szCs w:val="18"/>
                    </w:rPr>
                    <w:t>III-İşçi sınıfı ortaya çıkmıştır.</w:t>
                  </w:r>
                </w:p>
                <w:p w:rsidR="001C42A9" w:rsidRDefault="001C42A9" w:rsidP="001C42A9">
                  <w:pPr>
                    <w:jc w:val="center"/>
                  </w:pPr>
                </w:p>
              </w:txbxContent>
            </v:textbox>
          </v:rect>
        </w:pict>
      </w:r>
    </w:p>
    <w:p w:rsidR="001C42A9" w:rsidRDefault="001C42A9" w:rsidP="001C42A9">
      <w:pPr>
        <w:pStyle w:val="AralkYok"/>
        <w:rPr>
          <w:rFonts w:ascii="Segoe UI" w:hAnsi="Segoe UI" w:cs="Segoe UI"/>
          <w:b/>
          <w:sz w:val="18"/>
          <w:szCs w:val="18"/>
        </w:rPr>
      </w:pPr>
    </w:p>
    <w:p w:rsidR="001C42A9" w:rsidRDefault="001C42A9" w:rsidP="001C42A9">
      <w:pPr>
        <w:pStyle w:val="AralkYok"/>
        <w:rPr>
          <w:rFonts w:ascii="Segoe UI" w:hAnsi="Segoe UI" w:cs="Segoe UI"/>
          <w:b/>
          <w:sz w:val="18"/>
          <w:szCs w:val="18"/>
        </w:rPr>
      </w:pPr>
    </w:p>
    <w:p w:rsidR="001C42A9" w:rsidRDefault="001C42A9" w:rsidP="001C42A9">
      <w:pPr>
        <w:pStyle w:val="AralkYok"/>
        <w:rPr>
          <w:rFonts w:ascii="Segoe UI" w:hAnsi="Segoe UI" w:cs="Segoe UI"/>
          <w:b/>
          <w:sz w:val="18"/>
          <w:szCs w:val="18"/>
        </w:rPr>
      </w:pPr>
    </w:p>
    <w:p w:rsidR="001C42A9" w:rsidRPr="00C41DBE" w:rsidRDefault="001C42A9" w:rsidP="001C42A9">
      <w:pPr>
        <w:pStyle w:val="AralkYok"/>
        <w:rPr>
          <w:rFonts w:ascii="Segoe UI" w:hAnsi="Segoe UI" w:cs="Segoe UI"/>
          <w:b/>
          <w:sz w:val="18"/>
          <w:szCs w:val="18"/>
        </w:rPr>
      </w:pPr>
      <w:r w:rsidRPr="00C41DBE">
        <w:rPr>
          <w:rFonts w:ascii="Segoe UI" w:hAnsi="Segoe UI" w:cs="Segoe UI"/>
          <w:b/>
          <w:sz w:val="18"/>
          <w:szCs w:val="18"/>
        </w:rPr>
        <w:t>11- Avrupa’da meydana gelen bu gelişmeler</w:t>
      </w:r>
      <w:r>
        <w:rPr>
          <w:rFonts w:ascii="Segoe UI" w:hAnsi="Segoe UI" w:cs="Segoe UI"/>
          <w:b/>
          <w:sz w:val="18"/>
          <w:szCs w:val="18"/>
        </w:rPr>
        <w:t xml:space="preserve"> </w:t>
      </w:r>
      <w:r w:rsidRPr="00C41DBE">
        <w:rPr>
          <w:rFonts w:ascii="Segoe UI" w:hAnsi="Segoe UI" w:cs="Segoe UI"/>
          <w:b/>
          <w:sz w:val="18"/>
          <w:szCs w:val="18"/>
        </w:rPr>
        <w:t>aşağıdakilerden hangisinin sonucudur?</w:t>
      </w:r>
    </w:p>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 xml:space="preserve">A Haclı Seferleri            </w:t>
      </w:r>
      <w:r>
        <w:rPr>
          <w:rFonts w:ascii="Segoe UI" w:hAnsi="Segoe UI" w:cs="Segoe UI"/>
          <w:sz w:val="18"/>
          <w:szCs w:val="18"/>
        </w:rPr>
        <w:t xml:space="preserve">   </w:t>
      </w:r>
      <w:r w:rsidRPr="00C41DBE">
        <w:rPr>
          <w:rFonts w:ascii="Segoe UI" w:hAnsi="Segoe UI" w:cs="Segoe UI"/>
          <w:sz w:val="18"/>
          <w:szCs w:val="18"/>
        </w:rPr>
        <w:t>B)</w:t>
      </w:r>
      <w:r>
        <w:rPr>
          <w:rFonts w:ascii="Segoe UI" w:hAnsi="Segoe UI" w:cs="Segoe UI"/>
          <w:sz w:val="18"/>
          <w:szCs w:val="18"/>
        </w:rPr>
        <w:t xml:space="preserve"> </w:t>
      </w:r>
      <w:r w:rsidRPr="00C41DBE">
        <w:rPr>
          <w:rFonts w:ascii="Segoe UI" w:hAnsi="Segoe UI" w:cs="Segoe UI"/>
          <w:sz w:val="18"/>
          <w:szCs w:val="18"/>
        </w:rPr>
        <w:t xml:space="preserve">Coğrafi Keşifler     </w:t>
      </w:r>
    </w:p>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C) Rönesans Hareketleri  D)</w:t>
      </w:r>
      <w:r>
        <w:rPr>
          <w:rFonts w:ascii="Segoe UI" w:hAnsi="Segoe UI" w:cs="Segoe UI"/>
          <w:sz w:val="18"/>
          <w:szCs w:val="18"/>
        </w:rPr>
        <w:t xml:space="preserve"> </w:t>
      </w:r>
      <w:r w:rsidRPr="00C41DBE">
        <w:rPr>
          <w:rFonts w:ascii="Segoe UI" w:hAnsi="Segoe UI" w:cs="Segoe UI"/>
          <w:sz w:val="18"/>
          <w:szCs w:val="18"/>
        </w:rPr>
        <w:t>Sanayi İnkılâbı</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12-</w:t>
      </w:r>
      <w:r w:rsidRPr="00C41DBE">
        <w:rPr>
          <w:rFonts w:ascii="Segoe UI" w:eastAsia="Calibri" w:hAnsi="Segoe UI" w:cs="Segoe UI"/>
          <w:sz w:val="18"/>
          <w:szCs w:val="18"/>
        </w:rPr>
        <w:t xml:space="preserve"> Fenikeliler tarafından buluna alfabe, Fenikelilerin ticari ilişkiler içerisinde bulunduğu Yunanlılar tarafından da kullanılmıştır.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 bilgiye dayanarak aşağıdakilerden hangisi söylenebilir?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Fenikeliler ile Yunanlılar arasında sınır sorunlarının yaşandığı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Ticari faaliyetlerin kültürel etkileşime ortam hazırladığı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Yunan kültürünün çok geniş bir alana yayıldığı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Fenike topraklarının tarıma elverişli olmadığı</w:t>
      </w:r>
    </w:p>
    <w:p w:rsidR="001C42A9" w:rsidRPr="00C41DBE" w:rsidRDefault="001C42A9" w:rsidP="001C42A9">
      <w:pPr>
        <w:pStyle w:val="AralkYok"/>
        <w:rPr>
          <w:rFonts w:ascii="Segoe UI" w:eastAsia="Calibri" w:hAnsi="Segoe UI" w:cs="Segoe UI"/>
          <w:sz w:val="18"/>
          <w:szCs w:val="18"/>
        </w:rPr>
      </w:pPr>
      <w:r w:rsidRPr="00C41DBE">
        <w:rPr>
          <w:rFonts w:ascii="Segoe UI" w:hAnsi="Segoe UI" w:cs="Segoe UI"/>
          <w:b/>
          <w:sz w:val="18"/>
          <w:szCs w:val="18"/>
        </w:rPr>
        <w:lastRenderedPageBreak/>
        <w:t>13-</w:t>
      </w:r>
      <w:r w:rsidRPr="00C41DBE">
        <w:rPr>
          <w:rFonts w:ascii="Segoe UI" w:hAnsi="Segoe UI" w:cs="Segoe UI"/>
          <w:sz w:val="18"/>
          <w:szCs w:val="18"/>
        </w:rPr>
        <w:t xml:space="preserve"> </w:t>
      </w:r>
      <w:r>
        <w:rPr>
          <w:rFonts w:ascii="Segoe UI" w:eastAsia="Calibri" w:hAnsi="Segoe UI" w:cs="Segoe UI"/>
          <w:sz w:val="18"/>
          <w:szCs w:val="18"/>
        </w:rPr>
        <w:t>Kendimize “Neden? Nasıl?</w:t>
      </w:r>
      <w:r w:rsidRPr="00C41DBE">
        <w:rPr>
          <w:rFonts w:ascii="Segoe UI" w:eastAsia="Calibri" w:hAnsi="Segoe UI" w:cs="Segoe UI"/>
          <w:sz w:val="18"/>
          <w:szCs w:val="18"/>
        </w:rPr>
        <w:t xml:space="preserve"> Ne zaman?” gibi sorular sormaya başladığımızda biz de bilim insanı olma yolundayız demektir.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Buna göre bilimin gelişmesinde aşağıdakilerden hangisinin etkili olduğunu </w:t>
      </w:r>
      <w:r w:rsidRPr="00471BFE">
        <w:rPr>
          <w:rFonts w:ascii="Segoe UI" w:eastAsia="Calibri" w:hAnsi="Segoe UI" w:cs="Segoe UI"/>
          <w:b/>
          <w:sz w:val="18"/>
          <w:szCs w:val="18"/>
          <w:u w:val="single"/>
        </w:rPr>
        <w:t>vurgulamıştır?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Basılı eser sayısının çoğalmasının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Merak duygusunun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Yerleşik yaşama geçilmesinin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Zaman içinde bilgi birikimin artmasının</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14-</w:t>
      </w:r>
      <w:r w:rsidRPr="00C41DBE">
        <w:rPr>
          <w:rFonts w:ascii="Segoe UI" w:eastAsia="Calibri" w:hAnsi="Segoe UI" w:cs="Segoe UI"/>
          <w:sz w:val="18"/>
          <w:szCs w:val="18"/>
        </w:rPr>
        <w:t xml:space="preserve"> Enderun, Osmanlı Devleti’nin önemli bir eğitim kurumuydu. Devşirilen gençler arasında zeki ve yetenekli olanlar seçilerek Enderun’da eğitim görürler ve devlet adamı olarak görev yaparlardı.</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Buna göre, Enderun ile ilgili olarak aşağıdakilerden hangisine </w:t>
      </w:r>
      <w:r w:rsidRPr="00471BFE">
        <w:rPr>
          <w:rFonts w:ascii="Segoe UI" w:eastAsia="Calibri" w:hAnsi="Segoe UI" w:cs="Segoe UI"/>
          <w:b/>
          <w:sz w:val="18"/>
          <w:szCs w:val="18"/>
          <w:u w:val="single"/>
        </w:rPr>
        <w:t>ulaşılabilir?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Devletin idari kadrosunun yetiştiği bir okul olduğuna</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sz w:val="18"/>
          <w:szCs w:val="18"/>
        </w:rPr>
        <w:t>B) Pozitif bilimlerin okutulmadığına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Eğitim veren kişilerin yetersiz olduğuna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Devletin tek eğitim kurumu olduğuna</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15-</w:t>
      </w:r>
      <w:r w:rsidRPr="00C41DBE">
        <w:rPr>
          <w:rFonts w:ascii="Segoe UI" w:eastAsia="Calibri" w:hAnsi="Segoe UI" w:cs="Segoe UI"/>
          <w:sz w:val="18"/>
          <w:szCs w:val="18"/>
        </w:rPr>
        <w:t xml:space="preserve"> İnsanlar geçmiş dönemlerde olduğu gibi günümüzde de yardım etme, herhangi bir ihtiyacı karşılama gibi hizmetlerde bulunurlar. Günümüz koşullarında bu faaliyetler bireysel olarak yürütüldüğü gibi kurumsal olarak da yürütülmektedir.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Buna göre toplumsal dayanışmaya katkı sağlayan ve yardım çalışmalarını kurumsal olarak yürüten kuruluşlara genel olarak ne ad verilir?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Vakıf            </w:t>
      </w:r>
      <w:r>
        <w:rPr>
          <w:rFonts w:ascii="Segoe UI" w:eastAsia="Calibri" w:hAnsi="Segoe UI" w:cs="Segoe UI"/>
          <w:sz w:val="18"/>
          <w:szCs w:val="18"/>
        </w:rPr>
        <w:t xml:space="preserve">  </w:t>
      </w:r>
      <w:r w:rsidRPr="00C41DBE">
        <w:rPr>
          <w:rFonts w:ascii="Segoe UI" w:eastAsia="Calibri" w:hAnsi="Segoe UI" w:cs="Segoe UI"/>
          <w:sz w:val="18"/>
          <w:szCs w:val="18"/>
        </w:rPr>
        <w:t>B) Enderun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C) Medrese       </w:t>
      </w:r>
      <w:r>
        <w:rPr>
          <w:rFonts w:ascii="Segoe UI" w:eastAsia="Calibri" w:hAnsi="Segoe UI" w:cs="Segoe UI"/>
          <w:sz w:val="18"/>
          <w:szCs w:val="18"/>
        </w:rPr>
        <w:t xml:space="preserve"> </w:t>
      </w:r>
      <w:r w:rsidRPr="00C41DBE">
        <w:rPr>
          <w:rFonts w:ascii="Segoe UI" w:eastAsia="Calibri" w:hAnsi="Segoe UI" w:cs="Segoe UI"/>
          <w:sz w:val="18"/>
          <w:szCs w:val="18"/>
        </w:rPr>
        <w:t>D) Ahilik</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b/>
          <w:sz w:val="18"/>
          <w:szCs w:val="18"/>
          <w:lang w:eastAsia="tr-TR"/>
        </w:rPr>
        <w:t>16-</w:t>
      </w:r>
      <w:r w:rsidRPr="00C41DBE">
        <w:rPr>
          <w:rFonts w:ascii="Segoe UI" w:eastAsia="Times New Roman" w:hAnsi="Segoe UI" w:cs="Segoe UI"/>
          <w:sz w:val="18"/>
          <w:szCs w:val="18"/>
          <w:lang w:eastAsia="tr-TR"/>
        </w:rPr>
        <w:t xml:space="preserve"> Türk-İslam bilim adamlarından olan </w:t>
      </w:r>
      <w:proofErr w:type="spellStart"/>
      <w:r w:rsidRPr="00C41DBE">
        <w:rPr>
          <w:rFonts w:ascii="Segoe UI" w:eastAsia="Times New Roman" w:hAnsi="Segoe UI" w:cs="Segoe UI"/>
          <w:sz w:val="18"/>
          <w:szCs w:val="18"/>
          <w:lang w:eastAsia="tr-TR"/>
        </w:rPr>
        <w:t>Biruni</w:t>
      </w:r>
      <w:proofErr w:type="spellEnd"/>
      <w:r w:rsidRPr="00C41DBE">
        <w:rPr>
          <w:rFonts w:ascii="Segoe UI" w:eastAsia="Times New Roman" w:hAnsi="Segoe UI" w:cs="Segoe UI"/>
          <w:sz w:val="18"/>
          <w:szCs w:val="18"/>
          <w:lang w:eastAsia="tr-TR"/>
        </w:rPr>
        <w:t xml:space="preserve">, UNESCO </w:t>
      </w:r>
      <w:r>
        <w:rPr>
          <w:rFonts w:ascii="Segoe UI" w:eastAsia="Times New Roman" w:hAnsi="Segoe UI" w:cs="Segoe UI"/>
          <w:sz w:val="18"/>
          <w:szCs w:val="18"/>
          <w:lang w:eastAsia="tr-TR"/>
        </w:rPr>
        <w:br/>
        <w:t>(</w:t>
      </w:r>
      <w:r w:rsidRPr="00C41DBE">
        <w:rPr>
          <w:rFonts w:ascii="Segoe UI" w:eastAsia="Times New Roman" w:hAnsi="Segoe UI" w:cs="Segoe UI"/>
          <w:sz w:val="18"/>
          <w:szCs w:val="18"/>
          <w:lang w:eastAsia="tr-TR"/>
        </w:rPr>
        <w:t xml:space="preserve">Birleşmiş Milletler Eğitim Bilim ve Kültür Teşkilatı) tarafından doğumunun yıldönümünde anılmıştır. </w:t>
      </w:r>
    </w:p>
    <w:p w:rsidR="001C42A9" w:rsidRPr="00471BFE" w:rsidRDefault="001C42A9" w:rsidP="001C42A9">
      <w:pPr>
        <w:pStyle w:val="AralkYok"/>
        <w:rPr>
          <w:rFonts w:ascii="Segoe UI" w:eastAsia="Times New Roman" w:hAnsi="Segoe UI" w:cs="Segoe UI"/>
          <w:b/>
          <w:sz w:val="18"/>
          <w:szCs w:val="18"/>
          <w:lang w:eastAsia="tr-TR"/>
        </w:rPr>
      </w:pPr>
      <w:r w:rsidRPr="00471BFE">
        <w:rPr>
          <w:rFonts w:ascii="Segoe UI" w:eastAsia="Times New Roman" w:hAnsi="Segoe UI" w:cs="Segoe UI"/>
          <w:b/>
          <w:sz w:val="18"/>
          <w:szCs w:val="18"/>
          <w:lang w:eastAsia="tr-TR"/>
        </w:rPr>
        <w:t xml:space="preserve">Aşağıdakilerden hangisi bu durumun nedenlerinden biri </w:t>
      </w:r>
      <w:r w:rsidRPr="00471BFE">
        <w:rPr>
          <w:rFonts w:ascii="Segoe UI" w:eastAsia="Times New Roman" w:hAnsi="Segoe UI" w:cs="Segoe UI"/>
          <w:b/>
          <w:sz w:val="18"/>
          <w:szCs w:val="18"/>
          <w:u w:val="single"/>
          <w:lang w:eastAsia="tr-TR"/>
        </w:rPr>
        <w:t>olamaz?</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A) Eserlerini sadece İslam devletleri için yazması</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B) Tüm dünyayı etkileyen çalışmalar gerçekleştirmesi</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C) Çağdaş astronominin temellerini atması</w:t>
      </w:r>
    </w:p>
    <w:p w:rsidR="001C42A9" w:rsidRPr="00C41DBE" w:rsidRDefault="001C42A9" w:rsidP="001C42A9">
      <w:pPr>
        <w:pStyle w:val="AralkYok"/>
        <w:rPr>
          <w:rFonts w:ascii="Segoe UI" w:eastAsia="Times New Roman" w:hAnsi="Segoe UI" w:cs="Segoe UI"/>
          <w:sz w:val="18"/>
          <w:szCs w:val="18"/>
          <w:lang w:eastAsia="tr-TR"/>
        </w:rPr>
      </w:pPr>
      <w:r>
        <w:rPr>
          <w:rFonts w:ascii="Segoe UI" w:eastAsia="Times New Roman" w:hAnsi="Segoe UI" w:cs="Segoe UI"/>
          <w:sz w:val="18"/>
          <w:szCs w:val="18"/>
          <w:lang w:eastAsia="tr-TR"/>
        </w:rPr>
        <w:t>D) Matematik, Coğrafya gibi bir</w:t>
      </w:r>
      <w:r w:rsidRPr="00C41DBE">
        <w:rPr>
          <w:rFonts w:ascii="Segoe UI" w:eastAsia="Times New Roman" w:hAnsi="Segoe UI" w:cs="Segoe UI"/>
          <w:sz w:val="18"/>
          <w:szCs w:val="18"/>
          <w:lang w:eastAsia="tr-TR"/>
        </w:rPr>
        <w:t>çok alanda eserler vermesi</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hAnsi="Segoe UI" w:cs="Segoe UI"/>
          <w:b/>
          <w:sz w:val="18"/>
          <w:szCs w:val="18"/>
        </w:rPr>
        <w:t>17-</w:t>
      </w:r>
      <w:r w:rsidRPr="00C41DBE">
        <w:rPr>
          <w:rFonts w:ascii="Segoe UI" w:hAnsi="Segoe UI" w:cs="Segoe UI"/>
          <w:sz w:val="18"/>
          <w:szCs w:val="18"/>
        </w:rPr>
        <w:t xml:space="preserve"> </w:t>
      </w:r>
      <w:r w:rsidRPr="00C41DBE">
        <w:rPr>
          <w:rFonts w:ascii="Segoe UI" w:eastAsia="Calibri" w:hAnsi="Segoe UI" w:cs="Segoe UI"/>
          <w:b/>
          <w:sz w:val="18"/>
          <w:szCs w:val="18"/>
        </w:rPr>
        <w:t>Osmanlı Devleti'nde Ahi teşkilatının;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 Çırak-kalfa-usta yöntemiyle eleman yetiştirilmesi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II. Sadece Müslümanların üye olarak kabul edilmesi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III. Üyelere kredi sağlaması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IV. Kalitesiz üretim yapanların meslekten çıkarılması</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gibi uygulamalarından hangilerinin </w:t>
      </w:r>
      <w:r w:rsidRPr="00C41DBE">
        <w:rPr>
          <w:rFonts w:ascii="Segoe UI" w:eastAsia="Calibri" w:hAnsi="Segoe UI" w:cs="Segoe UI"/>
          <w:b/>
          <w:sz w:val="18"/>
          <w:szCs w:val="18"/>
          <w:u w:val="single"/>
        </w:rPr>
        <w:t xml:space="preserve">nitelikli eleman yetiştirme </w:t>
      </w:r>
      <w:r w:rsidRPr="00C41DBE">
        <w:rPr>
          <w:rFonts w:ascii="Segoe UI" w:eastAsia="Calibri" w:hAnsi="Segoe UI" w:cs="Segoe UI"/>
          <w:b/>
          <w:sz w:val="18"/>
          <w:szCs w:val="18"/>
        </w:rPr>
        <w:t xml:space="preserve">amacına yönelik olduğu </w:t>
      </w:r>
      <w:r w:rsidRPr="00471BFE">
        <w:rPr>
          <w:rFonts w:ascii="Segoe UI" w:eastAsia="Calibri" w:hAnsi="Segoe UI" w:cs="Segoe UI"/>
          <w:b/>
          <w:sz w:val="18"/>
          <w:szCs w:val="18"/>
          <w:u w:val="single"/>
        </w:rPr>
        <w:t>söylenebilir?</w:t>
      </w:r>
    </w:p>
    <w:p w:rsidR="001C42A9" w:rsidRPr="00C41DBE" w:rsidRDefault="001C42A9" w:rsidP="001C42A9">
      <w:pPr>
        <w:pStyle w:val="AralkYok"/>
        <w:rPr>
          <w:rFonts w:ascii="Segoe UI" w:eastAsia="Calibri" w:hAnsi="Segoe UI" w:cs="Segoe UI"/>
          <w:sz w:val="18"/>
          <w:szCs w:val="18"/>
          <w:lang w:val="it-IT"/>
        </w:rPr>
      </w:pPr>
      <w:r w:rsidRPr="00C41DBE">
        <w:rPr>
          <w:rFonts w:ascii="Segoe UI" w:eastAsia="Calibri" w:hAnsi="Segoe UI" w:cs="Segoe UI"/>
          <w:sz w:val="18"/>
          <w:szCs w:val="18"/>
          <w:lang w:val="it-IT"/>
        </w:rPr>
        <w:t>A) I ve II</w:t>
      </w:r>
      <w:r w:rsidRPr="00C41DBE">
        <w:rPr>
          <w:rFonts w:ascii="Segoe UI" w:eastAsia="Calibri" w:hAnsi="Segoe UI" w:cs="Segoe UI"/>
          <w:sz w:val="18"/>
          <w:szCs w:val="18"/>
          <w:lang w:val="it-IT"/>
        </w:rPr>
        <w:tab/>
        <w:t xml:space="preserve">            </w:t>
      </w:r>
      <w:r>
        <w:rPr>
          <w:rFonts w:ascii="Segoe UI" w:eastAsia="Calibri" w:hAnsi="Segoe UI" w:cs="Segoe UI"/>
          <w:sz w:val="18"/>
          <w:szCs w:val="18"/>
          <w:lang w:val="it-IT"/>
        </w:rPr>
        <w:t xml:space="preserve">           </w:t>
      </w:r>
      <w:r w:rsidRPr="00C41DBE">
        <w:rPr>
          <w:rFonts w:ascii="Segoe UI" w:eastAsia="Calibri" w:hAnsi="Segoe UI" w:cs="Segoe UI"/>
          <w:sz w:val="18"/>
          <w:szCs w:val="18"/>
          <w:lang w:val="it-IT"/>
        </w:rPr>
        <w:t>B) I ve IV</w:t>
      </w:r>
      <w:r w:rsidRPr="00C41DBE">
        <w:rPr>
          <w:rFonts w:ascii="Segoe UI" w:eastAsia="Calibri" w:hAnsi="Segoe UI" w:cs="Segoe UI"/>
          <w:sz w:val="18"/>
          <w:szCs w:val="18"/>
          <w:lang w:val="it-IT"/>
        </w:rPr>
        <w:tab/>
      </w:r>
    </w:p>
    <w:p w:rsidR="001C42A9" w:rsidRPr="00C41DBE" w:rsidRDefault="001C42A9" w:rsidP="001C42A9">
      <w:pPr>
        <w:pStyle w:val="AralkYok"/>
        <w:rPr>
          <w:rFonts w:ascii="Segoe UI" w:eastAsia="Calibri" w:hAnsi="Segoe UI" w:cs="Segoe UI"/>
          <w:sz w:val="18"/>
          <w:szCs w:val="18"/>
          <w:lang w:val="es-ES"/>
        </w:rPr>
      </w:pPr>
      <w:r w:rsidRPr="00C41DBE">
        <w:rPr>
          <w:rFonts w:ascii="Segoe UI" w:eastAsia="Calibri" w:hAnsi="Segoe UI" w:cs="Segoe UI"/>
          <w:sz w:val="18"/>
          <w:szCs w:val="18"/>
          <w:lang w:val="es-ES"/>
        </w:rPr>
        <w:t>C) II ve IV                      D) III ve IV</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hAnsi="Segoe UI" w:cs="Segoe UI"/>
          <w:b/>
          <w:sz w:val="18"/>
          <w:szCs w:val="18"/>
        </w:rPr>
        <w:t>18-</w:t>
      </w:r>
      <w:r w:rsidRPr="00C41DBE">
        <w:rPr>
          <w:rFonts w:ascii="Segoe UI" w:hAnsi="Segoe UI" w:cs="Segoe UI"/>
          <w:sz w:val="18"/>
          <w:szCs w:val="18"/>
        </w:rPr>
        <w:t xml:space="preserve"> </w:t>
      </w:r>
      <w:r w:rsidRPr="00C41DBE">
        <w:rPr>
          <w:rFonts w:ascii="Segoe UI" w:eastAsia="Calibri" w:hAnsi="Segoe UI" w:cs="Segoe UI"/>
          <w:b/>
          <w:sz w:val="18"/>
          <w:szCs w:val="18"/>
        </w:rPr>
        <w:t>İlk Türk devletlerinde siyasi, sosyal ve ekonomik kararların alındığı meclis aşağıdakilerden hangisidir?</w:t>
      </w:r>
    </w:p>
    <w:p w:rsidR="00FA5E36"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Divan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Boy</w:t>
      </w:r>
    </w:p>
    <w:p w:rsidR="00FA5E36"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C) Kurultay         </w:t>
      </w:r>
    </w:p>
    <w:p w:rsidR="001C42A9"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Senato</w:t>
      </w:r>
    </w:p>
    <w:p w:rsidR="00FA5E36" w:rsidRDefault="00FA5E36" w:rsidP="001C42A9">
      <w:pPr>
        <w:pStyle w:val="AralkYok"/>
        <w:rPr>
          <w:rFonts w:ascii="Segoe UI" w:eastAsia="Calibri" w:hAnsi="Segoe UI" w:cs="Segoe UI"/>
          <w:sz w:val="18"/>
          <w:szCs w:val="18"/>
        </w:rPr>
      </w:pPr>
    </w:p>
    <w:p w:rsidR="00FA5E36" w:rsidRDefault="00096D68" w:rsidP="001C42A9">
      <w:pPr>
        <w:pStyle w:val="AralkYok"/>
        <w:rPr>
          <w:rFonts w:ascii="Segoe UI" w:eastAsia="Calibri" w:hAnsi="Segoe UI" w:cs="Segoe UI"/>
          <w:sz w:val="18"/>
          <w:szCs w:val="18"/>
        </w:rPr>
      </w:pPr>
      <w:r>
        <w:rPr>
          <w:rFonts w:ascii="Comic Sans MS" w:hAnsi="Comic Sans MS"/>
          <w:sz w:val="18"/>
          <w:szCs w:val="18"/>
        </w:rPr>
        <w:fldChar w:fldCharType="begin"/>
      </w:r>
      <w:r>
        <w:rPr>
          <w:rFonts w:ascii="Comic Sans MS" w:hAnsi="Comic Sans MS"/>
          <w:sz w:val="18"/>
          <w:szCs w:val="18"/>
        </w:rPr>
        <w:instrText xml:space="preserve"> HYPERLINK "http://www.sorubak.com" </w:instrText>
      </w:r>
      <w:r>
        <w:rPr>
          <w:rFonts w:ascii="Comic Sans MS" w:hAnsi="Comic Sans MS"/>
          <w:sz w:val="18"/>
          <w:szCs w:val="18"/>
        </w:rPr>
        <w:fldChar w:fldCharType="separate"/>
      </w:r>
      <w:r w:rsidRPr="00873304">
        <w:rPr>
          <w:rStyle w:val="Kpr"/>
          <w:rFonts w:ascii="Comic Sans MS" w:hAnsi="Comic Sans MS"/>
          <w:sz w:val="18"/>
          <w:szCs w:val="18"/>
        </w:rPr>
        <w:t>www.sorubak.com</w:t>
      </w:r>
      <w:r>
        <w:rPr>
          <w:rFonts w:ascii="Comic Sans MS" w:hAnsi="Comic Sans MS"/>
          <w:sz w:val="18"/>
          <w:szCs w:val="18"/>
        </w:rPr>
        <w:fldChar w:fldCharType="end"/>
      </w:r>
      <w:r>
        <w:rPr>
          <w:rFonts w:ascii="Comic Sans MS" w:hAnsi="Comic Sans MS"/>
          <w:sz w:val="18"/>
          <w:szCs w:val="18"/>
        </w:rPr>
        <w:t xml:space="preserve"> </w:t>
      </w:r>
    </w:p>
    <w:p w:rsidR="00FA5E36" w:rsidRDefault="00FA5E36" w:rsidP="001C42A9">
      <w:pPr>
        <w:pStyle w:val="AralkYok"/>
        <w:rPr>
          <w:rFonts w:ascii="Segoe UI" w:eastAsia="Calibri" w:hAnsi="Segoe UI" w:cs="Segoe UI"/>
          <w:sz w:val="18"/>
          <w:szCs w:val="18"/>
        </w:rPr>
      </w:pPr>
    </w:p>
    <w:p w:rsidR="00FA5E36" w:rsidRPr="00C41DBE" w:rsidRDefault="00FA5E36" w:rsidP="001C42A9">
      <w:pPr>
        <w:pStyle w:val="AralkYok"/>
        <w:rPr>
          <w:rFonts w:ascii="Segoe UI" w:eastAsia="Calibri" w:hAnsi="Segoe UI" w:cs="Segoe UI"/>
          <w:sz w:val="18"/>
          <w:szCs w:val="18"/>
        </w:rPr>
      </w:pPr>
    </w:p>
    <w:p w:rsidR="001C42A9" w:rsidRDefault="00AC1D61" w:rsidP="001C42A9">
      <w:pPr>
        <w:pStyle w:val="AralkYok"/>
        <w:rPr>
          <w:rFonts w:ascii="Segoe UI" w:eastAsia="Calibri" w:hAnsi="Segoe UI" w:cs="Segoe UI"/>
          <w:b/>
          <w:sz w:val="18"/>
          <w:szCs w:val="18"/>
        </w:rPr>
      </w:pPr>
      <w:r>
        <w:t xml:space="preserve"> </w:t>
      </w:r>
    </w:p>
    <w:p w:rsidR="001C42A9" w:rsidRDefault="001C42A9" w:rsidP="001C42A9">
      <w:pPr>
        <w:pStyle w:val="AralkYok"/>
        <w:rPr>
          <w:rFonts w:ascii="Segoe UI" w:eastAsia="Calibri" w:hAnsi="Segoe UI" w:cs="Segoe UI"/>
          <w:b/>
          <w:sz w:val="18"/>
          <w:szCs w:val="18"/>
        </w:rPr>
      </w:pPr>
    </w:p>
    <w:p w:rsidR="001C42A9" w:rsidRDefault="001C42A9" w:rsidP="001C42A9">
      <w:pPr>
        <w:pStyle w:val="AralkYok"/>
        <w:rPr>
          <w:rFonts w:ascii="Segoe UI" w:eastAsia="Calibri" w:hAnsi="Segoe UI" w:cs="Segoe UI"/>
          <w:b/>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lastRenderedPageBreak/>
        <w:t>19-</w:t>
      </w:r>
      <w:r w:rsidRPr="00C41DBE">
        <w:rPr>
          <w:rFonts w:ascii="Segoe UI" w:eastAsia="Calibri" w:hAnsi="Segoe UI" w:cs="Segoe UI"/>
          <w:sz w:val="18"/>
          <w:szCs w:val="18"/>
        </w:rPr>
        <w:t xml:space="preserve"> İlk Türk devletlerinde hükümdarlara yönetme yetkisinin Tanrı tarafından verildiğine inanılırdı. Tanrı tarafından verildiği düşünülen bu yetkiye kut adı verilirdi.</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Buna göre ilk Türk devletlerindeki yönetim anlayışı için aşağıdakilerden hangisi </w:t>
      </w:r>
      <w:r w:rsidRPr="00C41DBE">
        <w:rPr>
          <w:rFonts w:ascii="Segoe UI" w:eastAsia="Calibri" w:hAnsi="Segoe UI" w:cs="Segoe UI"/>
          <w:b/>
          <w:sz w:val="18"/>
          <w:szCs w:val="18"/>
          <w:u w:val="single"/>
        </w:rPr>
        <w:t>söylenebilir?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Milli egemenlik anlayışının benimsendiği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Yönetme yetkisini paylaşıldığı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Egemenliğin dini kaynaklı olduğu</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Seçime dayalı bir yönetim anlayışının benimsendiği</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20- Ülkemizde yasama, yürütme ve yargı organlarını temsil eden kurumlar hangi seçenekte </w:t>
      </w:r>
      <w:r w:rsidRPr="00C41DBE">
        <w:rPr>
          <w:rFonts w:ascii="Segoe UI" w:eastAsia="Calibri" w:hAnsi="Segoe UI" w:cs="Segoe UI"/>
          <w:b/>
          <w:sz w:val="18"/>
          <w:szCs w:val="18"/>
          <w:u w:val="single"/>
        </w:rPr>
        <w:t>doğru olarak</w:t>
      </w:r>
      <w:r w:rsidRPr="00C41DBE">
        <w:rPr>
          <w:rFonts w:ascii="Segoe UI" w:eastAsia="Calibri" w:hAnsi="Segoe UI" w:cs="Segoe UI"/>
          <w:b/>
          <w:sz w:val="18"/>
          <w:szCs w:val="18"/>
        </w:rPr>
        <w:t xml:space="preserve"> verilmiştir?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Cumhurbaşkanı-TBMM-Bağımsız Mahkemeler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TBMM-Cumhurbaşkanı ve Bakanlar Kurulu-Bağımsız Mahkemeler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Bağımsız Mahkemeler-TBMM-Bakanlar Kurulu</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Anayasa Mahkemesi-Danıştay-Yargıtay</w:t>
      </w:r>
    </w:p>
    <w:p w:rsidR="001C42A9" w:rsidRPr="00C41DBE" w:rsidRDefault="001C42A9" w:rsidP="001C42A9">
      <w:pPr>
        <w:pStyle w:val="AralkYok"/>
        <w:rPr>
          <w:rFonts w:ascii="Segoe UI" w:hAnsi="Segoe UI" w:cs="Segoe UI"/>
          <w:sz w:val="18"/>
          <w:szCs w:val="18"/>
        </w:rPr>
      </w:pPr>
    </w:p>
    <w:p w:rsidR="001C42A9" w:rsidRDefault="001C42A9" w:rsidP="001C42A9">
      <w:pPr>
        <w:pStyle w:val="AralkYok"/>
        <w:rPr>
          <w:rFonts w:ascii="Segoe UI" w:eastAsia="Times New Roman" w:hAnsi="Segoe UI" w:cs="Segoe UI"/>
          <w:b/>
          <w:sz w:val="18"/>
          <w:szCs w:val="18"/>
          <w:lang w:eastAsia="tr-TR"/>
        </w:rPr>
      </w:pPr>
    </w:p>
    <w:p w:rsidR="00FA5E36" w:rsidRPr="00C41DBE" w:rsidRDefault="00FA5E36" w:rsidP="00FA5E36">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“Ben bir bankada gişede çalışmaktayım. Bütün günüm masa başında oturarak geçiyor. </w:t>
      </w:r>
      <w:proofErr w:type="gramStart"/>
      <w:r w:rsidRPr="00C41DBE">
        <w:rPr>
          <w:rFonts w:ascii="Segoe UI" w:eastAsia="Times New Roman" w:hAnsi="Segoe UI" w:cs="Segoe UI"/>
          <w:sz w:val="18"/>
          <w:szCs w:val="18"/>
          <w:lang w:eastAsia="tr-TR"/>
        </w:rPr>
        <w:t>Halbuki</w:t>
      </w:r>
      <w:proofErr w:type="gramEnd"/>
      <w:r w:rsidRPr="00C41DBE">
        <w:rPr>
          <w:rFonts w:ascii="Segoe UI" w:eastAsia="Times New Roman" w:hAnsi="Segoe UI" w:cs="Segoe UI"/>
          <w:sz w:val="18"/>
          <w:szCs w:val="18"/>
          <w:lang w:eastAsia="tr-TR"/>
        </w:rPr>
        <w:t xml:space="preserve"> ben hareketli ve sportif bir kişiliğe sahibim. Bu yüzden mesleğimi bir türlü sevemedim” </w:t>
      </w:r>
    </w:p>
    <w:p w:rsidR="001C42A9" w:rsidRPr="00C41DBE" w:rsidRDefault="001C42A9" w:rsidP="001C42A9">
      <w:pPr>
        <w:pStyle w:val="AralkYok"/>
        <w:rPr>
          <w:rFonts w:ascii="Segoe UI" w:eastAsia="Times New Roman" w:hAnsi="Segoe UI" w:cs="Segoe UI"/>
          <w:b/>
          <w:sz w:val="18"/>
          <w:szCs w:val="18"/>
          <w:lang w:eastAsia="tr-TR"/>
        </w:rPr>
      </w:pPr>
      <w:r>
        <w:rPr>
          <w:rFonts w:ascii="Segoe UI" w:eastAsia="Times New Roman" w:hAnsi="Segoe UI" w:cs="Segoe UI"/>
          <w:b/>
          <w:sz w:val="18"/>
          <w:szCs w:val="18"/>
          <w:lang w:eastAsia="tr-TR"/>
        </w:rPr>
        <w:t xml:space="preserve">21- </w:t>
      </w:r>
      <w:r w:rsidRPr="00C41DBE">
        <w:rPr>
          <w:rFonts w:ascii="Segoe UI" w:eastAsia="Times New Roman" w:hAnsi="Segoe UI" w:cs="Segoe UI"/>
          <w:b/>
          <w:sz w:val="18"/>
          <w:szCs w:val="18"/>
          <w:lang w:eastAsia="tr-TR"/>
        </w:rPr>
        <w:t>Bu kişinin meslek seçiminde, aşa</w:t>
      </w:r>
      <w:r w:rsidRPr="00C41DBE">
        <w:rPr>
          <w:rFonts w:ascii="Segoe UI" w:eastAsia="Times New Roman" w:hAnsi="Segoe UI" w:cs="Segoe UI"/>
          <w:b/>
          <w:sz w:val="18"/>
          <w:szCs w:val="18"/>
          <w:lang w:eastAsia="tr-TR"/>
        </w:rPr>
        <w:softHyphen/>
        <w:t xml:space="preserve">ğıdakilerden hangisine dikkat etmediği </w:t>
      </w:r>
      <w:r w:rsidRPr="00C41DBE">
        <w:rPr>
          <w:rFonts w:ascii="Segoe UI" w:eastAsia="Times New Roman" w:hAnsi="Segoe UI" w:cs="Segoe UI"/>
          <w:b/>
          <w:sz w:val="18"/>
          <w:szCs w:val="18"/>
          <w:u w:val="single"/>
          <w:lang w:eastAsia="tr-TR"/>
        </w:rPr>
        <w:t>söyle</w:t>
      </w:r>
      <w:r w:rsidRPr="00C41DBE">
        <w:rPr>
          <w:rFonts w:ascii="Segoe UI" w:eastAsia="Times New Roman" w:hAnsi="Segoe UI" w:cs="Segoe UI"/>
          <w:b/>
          <w:sz w:val="18"/>
          <w:szCs w:val="18"/>
          <w:u w:val="single"/>
          <w:lang w:eastAsia="tr-TR"/>
        </w:rPr>
        <w:softHyphen/>
        <w:t>nebilir?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A) İlgi ve </w:t>
      </w:r>
      <w:proofErr w:type="gramStart"/>
      <w:r w:rsidRPr="00C41DBE">
        <w:rPr>
          <w:rFonts w:ascii="Segoe UI" w:eastAsia="Times New Roman" w:hAnsi="Segoe UI" w:cs="Segoe UI"/>
          <w:sz w:val="18"/>
          <w:szCs w:val="18"/>
          <w:lang w:eastAsia="tr-TR"/>
        </w:rPr>
        <w:t>yeteneklerine</w:t>
      </w:r>
      <w:r>
        <w:rPr>
          <w:rFonts w:ascii="Segoe UI" w:eastAsia="Times New Roman" w:hAnsi="Segoe UI" w:cs="Segoe UI"/>
          <w:sz w:val="18"/>
          <w:szCs w:val="18"/>
          <w:lang w:eastAsia="tr-TR"/>
        </w:rPr>
        <w:t xml:space="preserve">           </w:t>
      </w:r>
      <w:r w:rsidRPr="00C41DBE">
        <w:rPr>
          <w:rFonts w:ascii="Segoe UI" w:eastAsia="Times New Roman" w:hAnsi="Segoe UI" w:cs="Segoe UI"/>
          <w:sz w:val="18"/>
          <w:szCs w:val="18"/>
          <w:lang w:eastAsia="tr-TR"/>
        </w:rPr>
        <w:t>B</w:t>
      </w:r>
      <w:proofErr w:type="gramEnd"/>
      <w:r w:rsidRPr="00C41DBE">
        <w:rPr>
          <w:rFonts w:ascii="Segoe UI" w:eastAsia="Times New Roman" w:hAnsi="Segoe UI" w:cs="Segoe UI"/>
          <w:sz w:val="18"/>
          <w:szCs w:val="18"/>
          <w:lang w:eastAsia="tr-TR"/>
        </w:rPr>
        <w:t xml:space="preserve">) İş bulma olanaklarına </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C) Ailesinin </w:t>
      </w:r>
      <w:proofErr w:type="gramStart"/>
      <w:r w:rsidRPr="00C41DBE">
        <w:rPr>
          <w:rFonts w:ascii="Segoe UI" w:eastAsia="Times New Roman" w:hAnsi="Segoe UI" w:cs="Segoe UI"/>
          <w:sz w:val="18"/>
          <w:szCs w:val="18"/>
          <w:lang w:eastAsia="tr-TR"/>
        </w:rPr>
        <w:t>beklentilerine</w:t>
      </w:r>
      <w:r>
        <w:rPr>
          <w:rFonts w:ascii="Segoe UI" w:eastAsia="Times New Roman" w:hAnsi="Segoe UI" w:cs="Segoe UI"/>
          <w:sz w:val="18"/>
          <w:szCs w:val="18"/>
          <w:lang w:eastAsia="tr-TR"/>
        </w:rPr>
        <w:t xml:space="preserve">      </w:t>
      </w:r>
      <w:r w:rsidRPr="00C41DBE">
        <w:rPr>
          <w:rFonts w:ascii="Segoe UI" w:eastAsia="Times New Roman" w:hAnsi="Segoe UI" w:cs="Segoe UI"/>
          <w:sz w:val="18"/>
          <w:szCs w:val="18"/>
          <w:lang w:eastAsia="tr-TR"/>
        </w:rPr>
        <w:t>D</w:t>
      </w:r>
      <w:proofErr w:type="gramEnd"/>
      <w:r w:rsidRPr="00C41DBE">
        <w:rPr>
          <w:rFonts w:ascii="Segoe UI" w:eastAsia="Times New Roman" w:hAnsi="Segoe UI" w:cs="Segoe UI"/>
          <w:sz w:val="18"/>
          <w:szCs w:val="18"/>
          <w:lang w:eastAsia="tr-TR"/>
        </w:rPr>
        <w:t>) Mesleğin toplumdaki yerine</w:t>
      </w:r>
    </w:p>
    <w:p w:rsidR="001C42A9" w:rsidRPr="00C41DBE" w:rsidRDefault="001C42A9"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 xml:space="preserve">22- </w:t>
      </w:r>
      <w:r w:rsidRPr="00C41DBE">
        <w:rPr>
          <w:rFonts w:ascii="Segoe UI" w:eastAsia="Calibri" w:hAnsi="Segoe UI" w:cs="Segoe UI"/>
          <w:sz w:val="18"/>
          <w:szCs w:val="18"/>
        </w:rPr>
        <w:t xml:space="preserve">Demokratik devletlerde, otoritenin kaynağı millet egemenliğidir. Devlet otoritesi, gücünü milletten alır, millet yararına çalışır. Milletin varlığını ve geleceğini güvence altına alır. </w:t>
      </w:r>
    </w:p>
    <w:p w:rsidR="001C42A9" w:rsidRPr="00C41DBE" w:rsidRDefault="001C42A9" w:rsidP="001C42A9">
      <w:pPr>
        <w:pStyle w:val="AralkYok"/>
        <w:rPr>
          <w:rFonts w:ascii="Segoe UI" w:eastAsia="Calibri" w:hAnsi="Segoe UI" w:cs="Segoe UI"/>
          <w:b/>
          <w:bCs/>
          <w:sz w:val="18"/>
          <w:szCs w:val="18"/>
          <w:u w:val="single"/>
        </w:rPr>
      </w:pPr>
      <w:r w:rsidRPr="00C41DBE">
        <w:rPr>
          <w:rFonts w:ascii="Segoe UI" w:eastAsia="Calibri" w:hAnsi="Segoe UI" w:cs="Segoe UI"/>
          <w:b/>
          <w:bCs/>
          <w:sz w:val="18"/>
          <w:szCs w:val="18"/>
        </w:rPr>
        <w:t xml:space="preserve">Buna göre, aşağıdakilerden hangisi, devlet otoritesinin ulusal egemenliğe dayanmasından </w:t>
      </w:r>
      <w:r w:rsidRPr="00C41DBE">
        <w:rPr>
          <w:rFonts w:ascii="Segoe UI" w:eastAsia="Calibri" w:hAnsi="Segoe UI" w:cs="Segoe UI"/>
          <w:b/>
          <w:bCs/>
          <w:sz w:val="18"/>
          <w:szCs w:val="18"/>
          <w:u w:val="single"/>
        </w:rPr>
        <w:t>kaynaklanmaz?</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Milletin, yönetimde söz sahibi olması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B) Yöneticilerin, milletin çıkarlarını ön planda tutması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Yöneticilerin, sınırsız özgürlüğe sahip olması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D) Bireylerin, hak ve özgürlüklerini kullanmalarına fırsat tanınması </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23-</w:t>
      </w:r>
      <w:r w:rsidRPr="00C41DBE">
        <w:rPr>
          <w:rFonts w:ascii="Segoe UI" w:eastAsia="Calibri" w:hAnsi="Segoe UI" w:cs="Segoe UI"/>
          <w:sz w:val="18"/>
          <w:szCs w:val="18"/>
        </w:rPr>
        <w:t xml:space="preserve"> Anayasamıza göre hiçbir devlet organı, makam, kurum veya kişi mahkemelere emir veremez, mahkeme karalarına müdahale edemez.</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Anayasanın bu ilkesiyle aşağıdakilerden hangisi vurgulanmak </w:t>
      </w:r>
      <w:r w:rsidRPr="00C41DBE">
        <w:rPr>
          <w:rFonts w:ascii="Segoe UI" w:eastAsia="Calibri" w:hAnsi="Segoe UI" w:cs="Segoe UI"/>
          <w:b/>
          <w:sz w:val="18"/>
          <w:szCs w:val="18"/>
          <w:u w:val="single"/>
        </w:rPr>
        <w:t>istenmiştir?</w:t>
      </w:r>
      <w:r w:rsidRPr="00C41DBE">
        <w:rPr>
          <w:rFonts w:ascii="Segoe UI" w:eastAsia="Calibri" w:hAnsi="Segoe UI" w:cs="Segoe UI"/>
          <w:b/>
          <w:sz w:val="18"/>
          <w:szCs w:val="18"/>
        </w:rPr>
        <w:t xml:space="preserve">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Millet egemenliği </w:t>
      </w:r>
      <w:r w:rsidRPr="00C41DBE">
        <w:rPr>
          <w:rFonts w:ascii="Segoe UI" w:eastAsia="Calibri" w:hAnsi="Segoe UI" w:cs="Segoe UI"/>
          <w:sz w:val="18"/>
          <w:szCs w:val="18"/>
        </w:rPr>
        <w:tab/>
      </w:r>
      <w:r w:rsidRPr="00C41DBE">
        <w:rPr>
          <w:rFonts w:ascii="Segoe UI" w:eastAsia="Calibri" w:hAnsi="Segoe UI" w:cs="Segoe UI"/>
          <w:sz w:val="18"/>
          <w:szCs w:val="18"/>
        </w:rPr>
        <w:tab/>
        <w:t>B) Yargı bağımsızlığı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Yürütme yetkisi</w:t>
      </w:r>
      <w:r w:rsidRPr="00C41DBE">
        <w:rPr>
          <w:rFonts w:ascii="Segoe UI" w:eastAsia="Calibri" w:hAnsi="Segoe UI" w:cs="Segoe UI"/>
          <w:sz w:val="18"/>
          <w:szCs w:val="18"/>
        </w:rPr>
        <w:tab/>
      </w:r>
      <w:r w:rsidRPr="00C41DBE">
        <w:rPr>
          <w:rFonts w:ascii="Segoe UI" w:eastAsia="Calibri" w:hAnsi="Segoe UI" w:cs="Segoe UI"/>
          <w:sz w:val="18"/>
          <w:szCs w:val="18"/>
        </w:rPr>
        <w:tab/>
      </w:r>
      <w:r w:rsidR="00FA5E36">
        <w:rPr>
          <w:rFonts w:ascii="Segoe UI" w:eastAsia="Calibri" w:hAnsi="Segoe UI" w:cs="Segoe UI"/>
          <w:sz w:val="18"/>
          <w:szCs w:val="18"/>
        </w:rPr>
        <w:tab/>
      </w:r>
      <w:r w:rsidRPr="00C41DBE">
        <w:rPr>
          <w:rFonts w:ascii="Segoe UI" w:eastAsia="Calibri" w:hAnsi="Segoe UI" w:cs="Segoe UI"/>
          <w:sz w:val="18"/>
          <w:szCs w:val="18"/>
        </w:rPr>
        <w:t>D) Yasama yetkisi</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b/>
          <w:bCs/>
          <w:sz w:val="18"/>
          <w:szCs w:val="18"/>
        </w:rPr>
      </w:pPr>
      <w:r w:rsidRPr="00C41DBE">
        <w:rPr>
          <w:rFonts w:ascii="Segoe UI" w:eastAsia="Calibri" w:hAnsi="Segoe UI" w:cs="Segoe UI"/>
          <w:b/>
          <w:bCs/>
          <w:sz w:val="18"/>
          <w:szCs w:val="18"/>
        </w:rPr>
        <w:t xml:space="preserve">24- I. Dünya Savaşı’nın çıkmasında aşağıdakilerden hangisi etkili </w:t>
      </w:r>
      <w:r w:rsidRPr="00C41DBE">
        <w:rPr>
          <w:rFonts w:ascii="Segoe UI" w:eastAsia="Calibri" w:hAnsi="Segoe UI" w:cs="Segoe UI"/>
          <w:b/>
          <w:bCs/>
          <w:sz w:val="18"/>
          <w:szCs w:val="18"/>
          <w:u w:val="single"/>
        </w:rPr>
        <w:t>olmamıştır</w:t>
      </w:r>
      <w:r w:rsidRPr="00C41DBE">
        <w:rPr>
          <w:rFonts w:ascii="Segoe UI" w:eastAsia="Calibri" w:hAnsi="Segoe UI" w:cs="Segoe UI"/>
          <w:b/>
          <w:bCs/>
          <w:sz w:val="18"/>
          <w:szCs w:val="18"/>
        </w:rPr>
        <w:t>?</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A) Devletlerarasında ekonomik rekabet</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 xml:space="preserve">B) Fransız </w:t>
      </w:r>
      <w:proofErr w:type="spellStart"/>
      <w:r w:rsidRPr="00C41DBE">
        <w:rPr>
          <w:rFonts w:ascii="Segoe UI" w:eastAsia="Calibri" w:hAnsi="Segoe UI" w:cs="Segoe UI"/>
          <w:bCs/>
          <w:sz w:val="18"/>
          <w:szCs w:val="18"/>
        </w:rPr>
        <w:t>İhtilali’nin</w:t>
      </w:r>
      <w:proofErr w:type="spellEnd"/>
      <w:r w:rsidRPr="00C41DBE">
        <w:rPr>
          <w:rFonts w:ascii="Segoe UI" w:eastAsia="Calibri" w:hAnsi="Segoe UI" w:cs="Segoe UI"/>
          <w:bCs/>
          <w:sz w:val="18"/>
          <w:szCs w:val="18"/>
        </w:rPr>
        <w:t xml:space="preserve"> devletleri etkilemesi</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C) Sömürgecilik yarışı</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D) Demokrasiyi geliştirme düşüncesi</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hAnsi="Segoe UI" w:cs="Segoe UI"/>
          <w:b/>
          <w:sz w:val="18"/>
          <w:szCs w:val="18"/>
        </w:rPr>
      </w:pPr>
      <w:r w:rsidRPr="00C41DBE">
        <w:rPr>
          <w:rFonts w:ascii="Segoe UI" w:hAnsi="Segoe UI" w:cs="Segoe UI"/>
          <w:b/>
          <w:sz w:val="18"/>
          <w:szCs w:val="18"/>
        </w:rPr>
        <w:t xml:space="preserve">25- Aşağıdakilerden hangisi anayasamızın değiştirilemez </w:t>
      </w:r>
      <w:r w:rsidR="00FA5E36">
        <w:rPr>
          <w:rFonts w:ascii="Segoe UI" w:hAnsi="Segoe UI" w:cs="Segoe UI"/>
          <w:b/>
          <w:sz w:val="18"/>
          <w:szCs w:val="18"/>
        </w:rPr>
        <w:t>maddel</w:t>
      </w:r>
      <w:r w:rsidRPr="00C41DBE">
        <w:rPr>
          <w:rFonts w:ascii="Segoe UI" w:hAnsi="Segoe UI" w:cs="Segoe UI"/>
          <w:b/>
          <w:sz w:val="18"/>
          <w:szCs w:val="18"/>
        </w:rPr>
        <w:t xml:space="preserve">erinden </w:t>
      </w:r>
      <w:r w:rsidRPr="00C41DBE">
        <w:rPr>
          <w:rFonts w:ascii="Segoe UI" w:hAnsi="Segoe UI" w:cs="Segoe UI"/>
          <w:b/>
          <w:sz w:val="18"/>
          <w:szCs w:val="18"/>
          <w:u w:val="single"/>
        </w:rPr>
        <w:t>değildir?</w:t>
      </w:r>
    </w:p>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 xml:space="preserve">A) Devletin şekli                  B) Cumhuriyetin nitelikleri </w:t>
      </w:r>
      <w:r w:rsidRPr="00C41DBE">
        <w:rPr>
          <w:rFonts w:ascii="Segoe UI" w:hAnsi="Segoe UI" w:cs="Segoe UI"/>
          <w:sz w:val="18"/>
          <w:szCs w:val="18"/>
        </w:rPr>
        <w:br/>
        <w:t xml:space="preserve">C) Devletin resmi </w:t>
      </w:r>
      <w:proofErr w:type="gramStart"/>
      <w:r w:rsidRPr="00C41DBE">
        <w:rPr>
          <w:rFonts w:ascii="Segoe UI" w:hAnsi="Segoe UI" w:cs="Segoe UI"/>
          <w:sz w:val="18"/>
          <w:szCs w:val="18"/>
        </w:rPr>
        <w:t xml:space="preserve">dili          </w:t>
      </w:r>
      <w:r>
        <w:rPr>
          <w:rFonts w:ascii="Segoe UI" w:hAnsi="Segoe UI" w:cs="Segoe UI"/>
          <w:sz w:val="18"/>
          <w:szCs w:val="18"/>
        </w:rPr>
        <w:t xml:space="preserve"> </w:t>
      </w:r>
      <w:r w:rsidRPr="00C41DBE">
        <w:rPr>
          <w:rFonts w:ascii="Segoe UI" w:hAnsi="Segoe UI" w:cs="Segoe UI"/>
          <w:sz w:val="18"/>
          <w:szCs w:val="18"/>
        </w:rPr>
        <w:t>D</w:t>
      </w:r>
      <w:proofErr w:type="gramEnd"/>
      <w:r w:rsidRPr="00C41DBE">
        <w:rPr>
          <w:rFonts w:ascii="Segoe UI" w:hAnsi="Segoe UI" w:cs="Segoe UI"/>
          <w:sz w:val="18"/>
          <w:szCs w:val="18"/>
        </w:rPr>
        <w:t>) Milletvekili sayısı</w:t>
      </w:r>
    </w:p>
    <w:p w:rsidR="001C42A9" w:rsidRPr="00C41DBE" w:rsidRDefault="001C42A9" w:rsidP="001C42A9">
      <w:pPr>
        <w:pStyle w:val="AralkYok"/>
        <w:rPr>
          <w:rFonts w:ascii="Segoe UI" w:hAnsi="Segoe UI" w:cs="Segoe UI"/>
          <w:sz w:val="18"/>
          <w:szCs w:val="18"/>
        </w:rPr>
      </w:pPr>
    </w:p>
    <w:p w:rsidR="00A22D7E" w:rsidRPr="001C42A9" w:rsidRDefault="00FA5E36" w:rsidP="001C42A9">
      <w:pPr>
        <w:pStyle w:val="AralkYok"/>
        <w:rPr>
          <w:rFonts w:ascii="Segoe UI" w:hAnsi="Segoe UI" w:cs="Segoe UI"/>
          <w:sz w:val="18"/>
          <w:szCs w:val="18"/>
        </w:rPr>
      </w:pPr>
      <w:r>
        <w:rPr>
          <w:rFonts w:ascii="Segoe UI" w:hAnsi="Segoe UI" w:cs="Segoe UI"/>
          <w:sz w:val="20"/>
          <w:szCs w:val="20"/>
        </w:rPr>
        <w:t>Her soru 4</w:t>
      </w:r>
      <w:r w:rsidRPr="00823CBC">
        <w:rPr>
          <w:rFonts w:ascii="Segoe UI" w:hAnsi="Segoe UI" w:cs="Segoe UI"/>
          <w:sz w:val="20"/>
          <w:szCs w:val="20"/>
        </w:rPr>
        <w:t xml:space="preserve"> puandır. Süre</w:t>
      </w:r>
      <w:r>
        <w:rPr>
          <w:rFonts w:ascii="Segoe UI" w:hAnsi="Segoe UI" w:cs="Segoe UI"/>
          <w:sz w:val="20"/>
          <w:szCs w:val="20"/>
        </w:rPr>
        <w:t xml:space="preserve"> 40 dakikadır. Başarılar</w:t>
      </w:r>
      <w:r w:rsidRPr="00823CBC">
        <w:rPr>
          <w:rFonts w:ascii="Segoe UI" w:hAnsi="Segoe UI" w:cs="Segoe UI"/>
          <w:sz w:val="20"/>
          <w:szCs w:val="20"/>
        </w:rPr>
        <w:t>...</w:t>
      </w:r>
    </w:p>
    <w:sectPr w:rsidR="00A22D7E" w:rsidRPr="001C42A9" w:rsidSect="00C41DB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D17"/>
    <w:multiLevelType w:val="hybridMultilevel"/>
    <w:tmpl w:val="26002F7A"/>
    <w:lvl w:ilvl="0" w:tplc="BC4C2C7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49A570FE"/>
    <w:multiLevelType w:val="hybridMultilevel"/>
    <w:tmpl w:val="42BA39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1C42A9"/>
    <w:rsid w:val="00096D68"/>
    <w:rsid w:val="001C42A9"/>
    <w:rsid w:val="003C31E0"/>
    <w:rsid w:val="005B3CD5"/>
    <w:rsid w:val="00647484"/>
    <w:rsid w:val="009E2B74"/>
    <w:rsid w:val="00A22D7E"/>
    <w:rsid w:val="00AC1D61"/>
    <w:rsid w:val="00AC6364"/>
    <w:rsid w:val="00B4076E"/>
    <w:rsid w:val="00BA3882"/>
    <w:rsid w:val="00D76603"/>
    <w:rsid w:val="00FA0FF9"/>
    <w:rsid w:val="00FA5E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E36"/>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C42A9"/>
    <w:pPr>
      <w:spacing w:after="0" w:line="240" w:lineRule="auto"/>
    </w:pPr>
    <w:rPr>
      <w:lang w:val="tr-TR"/>
    </w:rPr>
  </w:style>
  <w:style w:type="character" w:styleId="Kpr">
    <w:name w:val="Hyperlink"/>
    <w:basedOn w:val="VarsaylanParagrafYazTipi"/>
    <w:unhideWhenUsed/>
    <w:rsid w:val="003C31E0"/>
    <w:rPr>
      <w:color w:val="0000FF"/>
      <w:u w:val="single"/>
    </w:rPr>
  </w:style>
  <w:style w:type="table" w:styleId="TabloKlavuzu">
    <w:name w:val="Table Grid"/>
    <w:basedOn w:val="NormalTablo"/>
    <w:uiPriority w:val="59"/>
    <w:rsid w:val="00FA5E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1395</Words>
  <Characters>7955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2017-05-10T14:04:00Z</dcterms:created>
  <dcterms:modified xsi:type="dcterms:W3CDTF">2017-05-10T14:04:00Z</dcterms:modified>
  <cp:category>www.sorubak.com</cp:category>
</cp:coreProperties>
</file>