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02B" w:rsidRDefault="005E3D02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7.SINIF DİN KÜLTÜRÜ AHLAK BİLGİSİ 2.DÖNEM 2.YAZILI SORULARIDIR</w:t>
      </w:r>
    </w:p>
    <w:p w:rsidR="00E5502B" w:rsidRDefault="00E5502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E5502B" w:rsidRDefault="00E5502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  <w:sectPr w:rsidR="00E5502B">
          <w:pgSz w:w="11906" w:h="16838"/>
          <w:pgMar w:top="567" w:right="424" w:bottom="284" w:left="567" w:header="708" w:footer="708" w:gutter="0"/>
          <w:cols w:space="709"/>
          <w:docGrid w:linePitch="360"/>
        </w:sectPr>
      </w:pP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lastRenderedPageBreak/>
        <w:t xml:space="preserve">1. </w:t>
      </w:r>
      <w:r>
        <w:rPr>
          <w:rFonts w:ascii="Arial-BoldMT" w:hAnsi="Arial-BoldMT" w:cs="Arial-BoldMT"/>
          <w:b/>
          <w:bCs/>
          <w:sz w:val="20"/>
          <w:szCs w:val="20"/>
        </w:rPr>
        <w:t>Kur’an’da adı en çok geçen melek aşağıdakilerden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hangisidir?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Cebrail B) Mikail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İsrafil D) Azrail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2. </w:t>
      </w:r>
      <w:r>
        <w:rPr>
          <w:rFonts w:ascii="Arial-BoldMT" w:hAnsi="Arial-BoldMT" w:cs="Arial-BoldMT"/>
          <w:b/>
          <w:bCs/>
          <w:sz w:val="20"/>
          <w:szCs w:val="20"/>
        </w:rPr>
        <w:t>Aşağıdakilerden hangisi toplumumuzda yaygın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olan batıl inançlardan biri değildir?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Nazar boncuğu takmak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Evlerin kapısına at nalı asmak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Mezarların üzerine toprak atmak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Ağaçlara çaput bağlayarak dilekte bulunmak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3. 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“... </w:t>
      </w: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Min şerril vesvâsil hannâs. Ellezi yüvesvisu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fî sudûrin nas. Minel cinneti vennâs.</w:t>
      </w:r>
      <w:r>
        <w:rPr>
          <w:rFonts w:ascii="Arial-BoldMT" w:hAnsi="Arial-BoldMT" w:cs="Arial-BoldMT"/>
          <w:b/>
          <w:bCs/>
          <w:sz w:val="20"/>
          <w:szCs w:val="20"/>
        </w:rPr>
        <w:t>”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Verilen surenin öncesinde aşağıdaki ayetlerden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 bulunmaz?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Kul e’ûzü birabbin nâs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Min şerri ma halak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Melikin nâs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İlahin nâs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4. </w:t>
      </w:r>
      <w:r>
        <w:rPr>
          <w:rFonts w:ascii="Arial-BoldMT" w:hAnsi="Arial-BoldMT" w:cs="Arial-BoldMT"/>
          <w:b/>
          <w:bCs/>
          <w:sz w:val="20"/>
          <w:szCs w:val="20"/>
        </w:rPr>
        <w:t>Kadir gecesinin önemini anlatan bilgilerden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 Kur’an-ı Kerim’de yer almaz?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O gece şeytanların bağlandığı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Bin aydan daha hayırlı olduğu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Melekler ve Cebrail’in Allah’ın izniyle yeryüzüne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indiği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Tan yerinin ağarmasına kadar bir esenliğin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oluştuğu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5. </w:t>
      </w:r>
      <w:r>
        <w:rPr>
          <w:rFonts w:ascii="Arial-BoldMT" w:hAnsi="Arial-BoldMT" w:cs="Arial-BoldMT"/>
          <w:b/>
          <w:bCs/>
          <w:sz w:val="20"/>
          <w:szCs w:val="20"/>
        </w:rPr>
        <w:t>Aşağıdakilerden hangisi orucu bozar?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Göze ilaç damlatmak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Banyo yapmak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Kan vermek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Bayılmak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6. </w:t>
      </w:r>
      <w:r>
        <w:rPr>
          <w:rFonts w:ascii="Arial-BoldMT" w:hAnsi="Arial-BoldMT" w:cs="Arial-BoldMT"/>
          <w:b/>
          <w:bCs/>
          <w:sz w:val="20"/>
          <w:szCs w:val="20"/>
        </w:rPr>
        <w:t>Allah - Cebrail - Vahiy - Hz. Muhammed - ...?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Verilenler bir kurala göre sıralanmıştır. Buna göre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soru işareti olan yere aşağıdakilerden hangisi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getirilmelidir?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Emanet B) Tebliğ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Fetanet D) Sıdk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7. </w:t>
      </w:r>
      <w:r>
        <w:rPr>
          <w:rFonts w:ascii="Arial-BoldMT" w:hAnsi="Arial-BoldMT" w:cs="Arial-BoldMT"/>
          <w:b/>
          <w:bCs/>
          <w:sz w:val="20"/>
          <w:szCs w:val="20"/>
        </w:rPr>
        <w:t>Abdulkadir Geylani’nin düşünceleri etrafında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oluşmuş tasavvufî ekol aşağıdakilerden hangisidir?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Nakşibendîlik B) Mevlevîlik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Kadirîlik D) Bektaşîlik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8. </w:t>
      </w:r>
      <w:r>
        <w:rPr>
          <w:rFonts w:ascii="Arial-BoldMT" w:hAnsi="Arial-BoldMT" w:cs="Arial-BoldMT"/>
          <w:b/>
          <w:bCs/>
          <w:sz w:val="20"/>
          <w:szCs w:val="20"/>
        </w:rPr>
        <w:t>İslam’ın ilk yıllarında Hz. Peygamber dini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gizliden tebliğ ederken Müslümanlar genellikle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aşağıdaki yerlerden hangisinde toplanırlardı?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Dâru’n-Nedve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Dâru’l-Erkam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Mescid-i Haram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Mescid-i Nebi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9. </w:t>
      </w:r>
      <w:r>
        <w:rPr>
          <w:rFonts w:ascii="Arial-BoldMT" w:hAnsi="Arial-BoldMT" w:cs="Arial-BoldMT"/>
          <w:b/>
          <w:bCs/>
          <w:sz w:val="20"/>
          <w:szCs w:val="20"/>
        </w:rPr>
        <w:t>Aşağıdakilerden hangisi inançla ilgili yorumlardan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biridir?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Malikîlik B) Eş’arîlik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Hambelîlik D) Hanefîlik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10. </w:t>
      </w:r>
      <w:r>
        <w:rPr>
          <w:rFonts w:ascii="Arial-BoldMT" w:hAnsi="Arial-BoldMT" w:cs="Arial-BoldMT"/>
          <w:b/>
          <w:bCs/>
          <w:sz w:val="20"/>
          <w:szCs w:val="20"/>
        </w:rPr>
        <w:t>“</w:t>
      </w: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Ey İman edenler, kendiniz, anne-babanız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ve yakınlarınız aleyhine bile olsa, Allah için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............ yerine getirin. (Onlar) ister zengin olsun,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ister fakir olsun; çünkü Allah onlara daha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yakındır. Eğer dilinizi eğip büker ya da yüz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çevirirseniz şüphesiz Allah, yaptıklarınızdan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haberi olandır.</w:t>
      </w:r>
      <w:r>
        <w:rPr>
          <w:rFonts w:ascii="Arial-BoldMT" w:hAnsi="Arial-BoldMT" w:cs="Arial-BoldMT"/>
          <w:b/>
          <w:bCs/>
          <w:sz w:val="20"/>
          <w:szCs w:val="20"/>
        </w:rPr>
        <w:t>” (Nisa suresi, 135. ayet)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Ayette boş bırakılan yere aşağıdakilerden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 gelmelidir?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Adaleti B) İbadeti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Farzları D) Ahlâkî görevleri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11. </w:t>
      </w:r>
      <w:r>
        <w:rPr>
          <w:rFonts w:ascii="Arial-BoldMT" w:hAnsi="Arial-BoldMT" w:cs="Arial-BoldMT"/>
          <w:b/>
          <w:bCs/>
          <w:sz w:val="20"/>
          <w:szCs w:val="20"/>
        </w:rPr>
        <w:t>Alevilik - Bektaşilik’te çok önem verilen Hızır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lastRenderedPageBreak/>
        <w:t>orucu ne zaman tutulur?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Ramazan ayında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Mayıs’ın 13.,14. ve 15. günlerinde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Şubat’ın 13.,14. ve 15. günlerinde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Muharrem ayının ilk üç gününde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12. </w:t>
      </w:r>
      <w:r>
        <w:rPr>
          <w:rFonts w:ascii="Arial-BoldMT" w:hAnsi="Arial-BoldMT" w:cs="Arial-BoldMT"/>
          <w:b/>
          <w:bCs/>
          <w:sz w:val="20"/>
          <w:szCs w:val="20"/>
        </w:rPr>
        <w:t>Alevilik - Bektaşilik’te ibadetin temeli olan dua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aşağıdakilerden hangisiyle isimlendirilmiştir?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Ferraş B) Zakir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Rehber D) Gülbenk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13. </w:t>
      </w:r>
      <w:r>
        <w:rPr>
          <w:rFonts w:ascii="Arial-BoldMT" w:hAnsi="Arial-BoldMT" w:cs="Arial-BoldMT"/>
          <w:b/>
          <w:bCs/>
          <w:sz w:val="20"/>
          <w:szCs w:val="20"/>
        </w:rPr>
        <w:t>Muharrem ayının kaçıncı günü “Aşure” olarak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bilinir?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1 B) 7 C) 10 D) 27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14. </w:t>
      </w:r>
      <w:r>
        <w:rPr>
          <w:rFonts w:ascii="Arial-BoldMT" w:hAnsi="Arial-BoldMT" w:cs="Arial-BoldMT"/>
          <w:b/>
          <w:bCs/>
          <w:sz w:val="20"/>
          <w:szCs w:val="20"/>
        </w:rPr>
        <w:t>“Ben ruhbanlıkla emrolunmadım; evlenirim,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uyurum, uyanık da kalırım. Oruç tuttuğum gibi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(Ramazan ayı dışında) tutmadığım da olur.”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Hz. Muhammed bu sözüyle aşağıdakilerden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hangisini vurgulamıştır?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İbadetlerini düzenli yaptığı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Ramazan ayının dışında da oruç tutuğu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Aşırılıktan uzak, sade bir insan olduğu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Ailenin toplumda önemli bir yerinin olduğu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15. </w:t>
      </w:r>
      <w:r>
        <w:rPr>
          <w:rFonts w:ascii="Arial-BoldMT" w:hAnsi="Arial-BoldMT" w:cs="Arial-BoldMT"/>
          <w:b/>
          <w:bCs/>
          <w:sz w:val="20"/>
          <w:szCs w:val="20"/>
        </w:rPr>
        <w:t>Tan yerinin ağarmasıyla oruç yasaklarının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başladığı vakte ne denir?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İftar B) İmsak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Sahur D) Seher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16. </w:t>
      </w:r>
      <w:r>
        <w:rPr>
          <w:rFonts w:ascii="Arial-BoldMT" w:hAnsi="Arial-BoldMT" w:cs="Arial-BoldMT"/>
          <w:b/>
          <w:bCs/>
          <w:sz w:val="20"/>
          <w:szCs w:val="20"/>
        </w:rPr>
        <w:t>“</w:t>
      </w: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Eğer Rabb’in dileseydi, yeryüzünde bulunanların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hepsi elbette topyekün iman ederlerdi.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Böyle iken sen mi mü’min olsunlar diye, insanları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zorlayacaksın?</w:t>
      </w:r>
      <w:r>
        <w:rPr>
          <w:rFonts w:ascii="Arial-BoldMT" w:hAnsi="Arial-BoldMT" w:cs="Arial-BoldMT"/>
          <w:b/>
          <w:bCs/>
          <w:sz w:val="20"/>
          <w:szCs w:val="20"/>
        </w:rPr>
        <w:t>” (Yunus suresi, 99. ayet)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Bu ayette aşağıdaki yargılardan hangisine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değinilmemiştir?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Peygamberler örnek kişilerdir.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Allah dilerse herkes iman eder.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Peygamberlerin görevi sadece tebliğdir.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İnanıp inanmama hususu insana bırakılmıştır.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17. </w:t>
      </w:r>
      <w:r>
        <w:rPr>
          <w:rFonts w:ascii="Arial-BoldMT" w:hAnsi="Arial-BoldMT" w:cs="Arial-BoldMT"/>
          <w:b/>
          <w:bCs/>
          <w:sz w:val="20"/>
          <w:szCs w:val="20"/>
        </w:rPr>
        <w:t>“</w:t>
      </w: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Allah; melekleri, kendi tarafından bir vahiy ile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kullarından dilediği kimselere ‘Benden başka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ilah yoktur. Bana karşı gelmekten sakının’ diye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uyarmak üzere gönderir.</w:t>
      </w:r>
      <w:r>
        <w:rPr>
          <w:rFonts w:ascii="Arial-BoldMT" w:hAnsi="Arial-BoldMT" w:cs="Arial-BoldMT"/>
          <w:b/>
          <w:bCs/>
          <w:sz w:val="20"/>
          <w:szCs w:val="20"/>
        </w:rPr>
        <w:t>” (Nahl suresi, 2. ayet)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Aşağıdaki bilgilerden hangisi bu ayetten çıkarılamaz?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Allah insanları tevhid inancına yöneltmiştir.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Allah insanlar arasından peygamberler seçmiştir.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Allah peygamberlere mesajlarını melekler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vasıtasıyla bildirir.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Allah Hz. Muhammed’i son peygamber olarak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seçmiştir.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18. </w:t>
      </w:r>
      <w:r>
        <w:rPr>
          <w:rFonts w:ascii="Arial-BoldMT" w:hAnsi="Arial-BoldMT" w:cs="Arial-BoldMT"/>
          <w:b/>
          <w:bCs/>
          <w:sz w:val="20"/>
          <w:szCs w:val="20"/>
        </w:rPr>
        <w:t>Aşağıdakilerden hangisi sadece Ramazan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ayında yapılan ibadetlerdendir?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Fitre vermek B) Zekat vermek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Hatim indirmek D) Teheccüt kılmak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19. </w:t>
      </w:r>
      <w:r>
        <w:rPr>
          <w:rFonts w:ascii="Arial-BoldMT" w:hAnsi="Arial-BoldMT" w:cs="Arial-BoldMT"/>
          <w:b/>
          <w:bCs/>
          <w:sz w:val="20"/>
          <w:szCs w:val="20"/>
        </w:rPr>
        <w:t>Aşağıdakilerden hangisi sadece dini bayram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günlerine özgüdür?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Güzel ve temiz elbiseler giyilmesi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Mezarlıkların ziyaret edilmesi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Bayram namazının kılınması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Teravih namazının kılınması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20. </w:t>
      </w:r>
      <w:r>
        <w:rPr>
          <w:rFonts w:ascii="Arial-BoldMT" w:hAnsi="Arial-BoldMT" w:cs="Arial-BoldMT"/>
          <w:b/>
          <w:bCs/>
          <w:sz w:val="20"/>
          <w:szCs w:val="20"/>
        </w:rPr>
        <w:t>“</w:t>
      </w: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Hani biz meleklere Âdem’e secde edin demiştik.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İblis (Şeytan) hariç hepsi secde ettiler.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O, yüz çevirdi, büyüklük tasladı ve kâfirlerden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oldu.</w:t>
      </w:r>
      <w:r>
        <w:rPr>
          <w:rFonts w:ascii="Arial-BoldMT" w:hAnsi="Arial-BoldMT" w:cs="Arial-BoldMT"/>
          <w:b/>
          <w:bCs/>
          <w:sz w:val="20"/>
          <w:szCs w:val="20"/>
        </w:rPr>
        <w:t>” (Bakara suresi, 34. ayet)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Bu ayette şeytan hakkında aşağıdakilerden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hangisine yer verilmemiştir?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Kibirli bir varlık olduğu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Ateşten yaratılmış olduğu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>C) İnsanın üstünlüğünü tanımadığı</w:t>
      </w:r>
    </w:p>
    <w:p w:rsidR="00E5502B" w:rsidRDefault="005E3D0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>D) Allah’a karşı gelerek kâfir olduğu</w:t>
      </w:r>
    </w:p>
    <w:p w:rsidR="00E5502B" w:rsidRDefault="000069D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hyperlink r:id="rId4" w:history="1">
        <w:r w:rsidRPr="00C753A7">
          <w:rPr>
            <w:rStyle w:val="Kpr"/>
            <w:rFonts w:ascii="ArialMT" w:hAnsi="ArialMT" w:cs="ArialMT"/>
            <w:sz w:val="20"/>
            <w:szCs w:val="20"/>
          </w:rPr>
          <w:t>www.sorubak.com</w:t>
        </w:r>
      </w:hyperlink>
      <w:r>
        <w:rPr>
          <w:rFonts w:ascii="ArialMT" w:hAnsi="ArialMT" w:cs="ArialMT"/>
          <w:sz w:val="20"/>
          <w:szCs w:val="20"/>
        </w:rPr>
        <w:t xml:space="preserve"> </w:t>
      </w:r>
    </w:p>
    <w:p w:rsidR="00E5502B" w:rsidRDefault="00E5502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E5502B" w:rsidRDefault="005E3D02">
      <w:pPr>
        <w:autoSpaceDE w:val="0"/>
        <w:autoSpaceDN w:val="0"/>
        <w:adjustRightInd w:val="0"/>
        <w:spacing w:after="0" w:line="240" w:lineRule="auto"/>
      </w:pPr>
      <w:r>
        <w:t xml:space="preserve">                                                                    </w:t>
      </w:r>
    </w:p>
    <w:sectPr w:rsidR="00E5502B" w:rsidSect="00E5502B">
      <w:type w:val="continuous"/>
      <w:pgSz w:w="11906" w:h="16838"/>
      <w:pgMar w:top="567" w:right="424" w:bottom="284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Arial"/>
    <w:charset w:val="00"/>
    <w:family w:val="swiss"/>
    <w:pitch w:val="default"/>
    <w:sig w:usb0="00000007" w:usb1="00000000" w:usb2="00000000" w:usb3="00000000" w:csb0="00000011" w:csb1="00000000"/>
  </w:font>
  <w:font w:name="ArialMT">
    <w:altName w:val="Arial"/>
    <w:charset w:val="00"/>
    <w:family w:val="swiss"/>
    <w:pitch w:val="default"/>
    <w:sig w:usb0="00000007" w:usb1="00000000" w:usb2="00000000" w:usb3="00000000" w:csb0="00000011" w:csb1="00000000"/>
  </w:font>
  <w:font w:name="Arial-BoldItalicMT">
    <w:altName w:val="Arial"/>
    <w:charset w:val="00"/>
    <w:family w:val="swiss"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5502B"/>
    <w:rsid w:val="000069DB"/>
    <w:rsid w:val="003E7682"/>
    <w:rsid w:val="005E3D02"/>
    <w:rsid w:val="00724E11"/>
    <w:rsid w:val="00D23536"/>
    <w:rsid w:val="00E5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02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rsid w:val="00E55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E550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069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4029</Characters>
  <DocSecurity>0</DocSecurity>
  <Lines>33</Lines>
  <Paragraphs>9</Paragraphs>
  <ScaleCrop>false</ScaleCrop>
  <Manager>www.sorubak.com</Manager>
  <Company/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2017-04-27T13:40:00Z</dcterms:created>
  <dcterms:modified xsi:type="dcterms:W3CDTF">2017-04-27T13:40:00Z</dcterms:modified>
  <cp:category>www.sorubak.com</cp:category>
</cp:coreProperties>
</file>