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4C" w:rsidRPr="007177B9" w:rsidRDefault="0005444C" w:rsidP="0005444C">
      <w:pPr>
        <w:pStyle w:val="KonuBal"/>
        <w:rPr>
          <w:color w:val="auto"/>
        </w:rPr>
      </w:pPr>
      <w:r w:rsidRPr="007177B9">
        <w:rPr>
          <w:color w:val="auto"/>
        </w:rPr>
        <w:t>ANLAM BİLGİSİ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Sözcüklerin, olgu ve nesnelerin zihnimizde uyandırdığı izlenime “anlam” denir. Anlam bilgisi; sözcüğün anlamı, cümlenin anlamı ve paragrafın anlamı olmak üzere üç başlıkta toplanır.</w:t>
      </w:r>
    </w:p>
    <w:p w:rsidR="0005444C" w:rsidRPr="007177B9" w:rsidRDefault="0005444C" w:rsidP="0005444C">
      <w:pPr>
        <w:pStyle w:val="Balk2"/>
        <w:jc w:val="center"/>
        <w:rPr>
          <w:color w:val="auto"/>
          <w:sz w:val="28"/>
          <w:szCs w:val="28"/>
        </w:rPr>
      </w:pPr>
      <w:r w:rsidRPr="007177B9">
        <w:rPr>
          <w:color w:val="auto"/>
          <w:sz w:val="28"/>
          <w:szCs w:val="28"/>
        </w:rPr>
        <w:t>SÖZCÜKTE ANLAM</w:t>
      </w:r>
    </w:p>
    <w:p w:rsidR="0005444C" w:rsidRPr="007177B9" w:rsidRDefault="0005444C" w:rsidP="0005444C">
      <w:pPr>
        <w:pStyle w:val="Balk2"/>
        <w:rPr>
          <w:color w:val="auto"/>
        </w:rPr>
      </w:pPr>
      <w:r w:rsidRPr="007177B9">
        <w:rPr>
          <w:color w:val="auto"/>
        </w:rPr>
        <w:t>A.Gerçek Anlam</w:t>
      </w:r>
      <w:r w:rsidRPr="007177B9">
        <w:rPr>
          <w:color w:val="auto"/>
        </w:rPr>
        <w:tab/>
      </w:r>
      <w:r w:rsidRPr="007177B9">
        <w:rPr>
          <w:color w:val="auto"/>
        </w:rPr>
        <w:tab/>
      </w:r>
      <w:r w:rsidRPr="007177B9">
        <w:rPr>
          <w:color w:val="auto"/>
        </w:rPr>
        <w:tab/>
      </w:r>
      <w:r w:rsidRPr="007177B9">
        <w:rPr>
          <w:color w:val="auto"/>
        </w:rPr>
        <w:tab/>
      </w:r>
      <w:r w:rsidRPr="007177B9">
        <w:rPr>
          <w:color w:val="auto"/>
        </w:rPr>
        <w:tab/>
      </w:r>
      <w:r w:rsidRPr="007177B9">
        <w:rPr>
          <w:color w:val="auto"/>
        </w:rPr>
        <w:tab/>
      </w:r>
      <w:r w:rsidRPr="007177B9">
        <w:rPr>
          <w:color w:val="auto"/>
        </w:rPr>
        <w:tab/>
        <w:t>B.Mecaz Anlam</w:t>
      </w:r>
    </w:p>
    <w:p w:rsidR="0005444C" w:rsidRPr="007177B9" w:rsidRDefault="0005444C" w:rsidP="0005444C">
      <w:pPr>
        <w:rPr>
          <w:b/>
          <w:sz w:val="24"/>
          <w:szCs w:val="24"/>
        </w:rPr>
      </w:pPr>
    </w:p>
    <w:p w:rsidR="0005444C" w:rsidRPr="007177B9" w:rsidRDefault="0005444C" w:rsidP="0005444C">
      <w:p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1.Temel Anlam</w:t>
      </w:r>
    </w:p>
    <w:p w:rsidR="0005444C" w:rsidRPr="007177B9" w:rsidRDefault="0005444C" w:rsidP="0005444C">
      <w:p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2.Yan Anlam</w:t>
      </w:r>
    </w:p>
    <w:p w:rsidR="0005444C" w:rsidRPr="007177B9" w:rsidRDefault="0005444C" w:rsidP="0005444C">
      <w:p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3.Terim Anlam</w:t>
      </w:r>
    </w:p>
    <w:p w:rsidR="0005444C" w:rsidRPr="007177B9" w:rsidRDefault="0005444C" w:rsidP="0005444C">
      <w:pPr>
        <w:rPr>
          <w:b/>
          <w:sz w:val="28"/>
          <w:szCs w:val="28"/>
        </w:rPr>
      </w:pPr>
      <w:r w:rsidRPr="007177B9">
        <w:rPr>
          <w:b/>
          <w:sz w:val="28"/>
          <w:szCs w:val="28"/>
        </w:rPr>
        <w:t>A. Gerçek Anlam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Bir sözcüğünün tek başınayken düşündürdüğü anlamdır. Bu sözcükler, cümle için kullanıldıklarında ise temel anlamının dışında yan ve terim anlamları kazanabilir.</w:t>
      </w:r>
    </w:p>
    <w:p w:rsidR="0005444C" w:rsidRPr="007177B9" w:rsidRDefault="0005444C" w:rsidP="0005444C">
      <w:p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1.Temel Anlam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Bir sözcüğün zihinde uyandırdığı ilk anlamdır. Sözcüğün sözlükteki ilk anlamıdır. Bu nedenle temel anlam, sözlükte “1” rakamıyla gösterilir.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Dişlerimi her gün fırçalıyorum.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Vitrinin tozunu kuru bezle aldı.</w:t>
      </w:r>
    </w:p>
    <w:p w:rsidR="0005444C" w:rsidRPr="007177B9" w:rsidRDefault="0005444C" w:rsidP="0005444C">
      <w:p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2.Yan Anlam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Sözcüğün yakıştırma yoluyla kazandığı anlamdır. Sözcüğün temel anlamından hareketle şekil, işlev ya da nitelik bakımından benzerlik yoluyla kazandığı anlamdır.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Tarağın dişleri kırılmış.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Kış için kuru sebzeler hazırlanır.</w:t>
      </w:r>
    </w:p>
    <w:p w:rsidR="0005444C" w:rsidRPr="007177B9" w:rsidRDefault="0005444C" w:rsidP="0005444C">
      <w:pPr>
        <w:rPr>
          <w:b/>
          <w:sz w:val="24"/>
          <w:szCs w:val="24"/>
        </w:rPr>
      </w:pPr>
    </w:p>
    <w:p w:rsidR="0005444C" w:rsidRPr="007177B9" w:rsidRDefault="0005444C" w:rsidP="0005444C">
      <w:pPr>
        <w:rPr>
          <w:b/>
          <w:sz w:val="24"/>
          <w:szCs w:val="24"/>
        </w:rPr>
      </w:pPr>
    </w:p>
    <w:p w:rsidR="0005444C" w:rsidRPr="007177B9" w:rsidRDefault="0005444C" w:rsidP="0005444C">
      <w:pPr>
        <w:rPr>
          <w:b/>
          <w:sz w:val="24"/>
          <w:szCs w:val="24"/>
        </w:rPr>
      </w:pPr>
    </w:p>
    <w:p w:rsidR="0005444C" w:rsidRPr="007177B9" w:rsidRDefault="0005444C" w:rsidP="0005444C">
      <w:p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lastRenderedPageBreak/>
        <w:t>3.Terim Anlam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Bilim, sanat, spor ya da meslek dallarına ilişkin kavramları karşılayan özel sözcüklere “terim” denir. Bilim ve sanatla ilgili genel adlar, terim değildir ama onlara ilişkin özel kavramlar terimdir.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Tiyatroda dekor çok önemlidir.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Matematik dersinde kümeleri öğrendik.</w:t>
      </w:r>
    </w:p>
    <w:p w:rsidR="0005444C" w:rsidRPr="007177B9" w:rsidRDefault="0005444C" w:rsidP="0005444C">
      <w:pPr>
        <w:rPr>
          <w:b/>
          <w:sz w:val="28"/>
          <w:szCs w:val="28"/>
        </w:rPr>
      </w:pPr>
      <w:r w:rsidRPr="007177B9">
        <w:rPr>
          <w:b/>
          <w:sz w:val="28"/>
          <w:szCs w:val="28"/>
        </w:rPr>
        <w:t>B.Mecaz Anlam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Sözcüğün gerçek anlamından sıyrılarak yeni bir kavramı karşıladığı anlamdır.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Otobüse yetişemezsem yandım.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Bu olay aramızda bir sevgi köprüsü kurdu.</w:t>
      </w:r>
    </w:p>
    <w:p w:rsidR="0005444C" w:rsidRPr="007177B9" w:rsidRDefault="0005444C" w:rsidP="0005444C">
      <w:pPr>
        <w:rPr>
          <w:sz w:val="24"/>
          <w:szCs w:val="24"/>
        </w:rPr>
      </w:pPr>
      <w:r w:rsidRPr="007177B9">
        <w:rPr>
          <w:sz w:val="24"/>
          <w:szCs w:val="24"/>
        </w:rPr>
        <w:t>O, açık fikirli bir liderdi.</w:t>
      </w:r>
    </w:p>
    <w:p w:rsidR="0005444C" w:rsidRPr="007177B9" w:rsidRDefault="008C4FCF" w:rsidP="008C4FCF">
      <w:pPr>
        <w:pStyle w:val="Balk1"/>
        <w:rPr>
          <w:color w:val="auto"/>
        </w:rPr>
      </w:pPr>
      <w:r w:rsidRPr="007177B9">
        <w:rPr>
          <w:color w:val="auto"/>
        </w:rPr>
        <w:t>SÖZCÜKLER ARASI ANLAM İLİŞKİLERİ</w:t>
      </w:r>
    </w:p>
    <w:p w:rsidR="008C4FCF" w:rsidRPr="007177B9" w:rsidRDefault="008C4FCF" w:rsidP="008C4FCF">
      <w:pPr>
        <w:pStyle w:val="Balk1"/>
        <w:numPr>
          <w:ilvl w:val="0"/>
          <w:numId w:val="10"/>
        </w:numPr>
        <w:rPr>
          <w:color w:val="auto"/>
          <w:sz w:val="26"/>
          <w:szCs w:val="26"/>
        </w:rPr>
      </w:pPr>
      <w:r w:rsidRPr="007177B9">
        <w:rPr>
          <w:color w:val="auto"/>
          <w:sz w:val="26"/>
          <w:szCs w:val="26"/>
        </w:rPr>
        <w:t>Eş Anlamlılık (anlamdaşlık)</w:t>
      </w:r>
    </w:p>
    <w:p w:rsidR="008C4FCF" w:rsidRPr="007177B9" w:rsidRDefault="008C4FCF" w:rsidP="008C4FCF">
      <w:pPr>
        <w:rPr>
          <w:sz w:val="24"/>
          <w:szCs w:val="24"/>
        </w:rPr>
      </w:pPr>
      <w:r w:rsidRPr="007177B9">
        <w:rPr>
          <w:sz w:val="24"/>
          <w:szCs w:val="24"/>
        </w:rPr>
        <w:t>Yazılışları farklı olmasına karşın anlam bakımından birbirinin yerini tutabilen sözcüklere “eş anlamlı sözcükler” denir.</w:t>
      </w:r>
    </w:p>
    <w:p w:rsidR="008C4FCF" w:rsidRPr="007177B9" w:rsidRDefault="008C4FCF" w:rsidP="008C4FCF">
      <w:pPr>
        <w:rPr>
          <w:sz w:val="24"/>
          <w:szCs w:val="24"/>
        </w:rPr>
      </w:pPr>
      <w:r w:rsidRPr="007177B9">
        <w:rPr>
          <w:sz w:val="24"/>
          <w:szCs w:val="24"/>
        </w:rPr>
        <w:t>Neşeli = şen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ak = beyaz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doğa = tabiat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ödün = taviz</w:t>
      </w:r>
    </w:p>
    <w:p w:rsidR="008C4FCF" w:rsidRPr="007177B9" w:rsidRDefault="008C4FCF" w:rsidP="008C4FCF">
      <w:pPr>
        <w:rPr>
          <w:sz w:val="24"/>
          <w:szCs w:val="24"/>
        </w:rPr>
      </w:pPr>
      <w:r w:rsidRPr="007177B9">
        <w:rPr>
          <w:sz w:val="24"/>
          <w:szCs w:val="24"/>
        </w:rPr>
        <w:t>Örnek = misal</w:t>
      </w:r>
      <w:r w:rsidRPr="007177B9">
        <w:rPr>
          <w:sz w:val="24"/>
          <w:szCs w:val="24"/>
        </w:rPr>
        <w:tab/>
        <w:t>anlam = mana</w:t>
      </w:r>
      <w:r w:rsidRPr="007177B9">
        <w:rPr>
          <w:sz w:val="24"/>
          <w:szCs w:val="24"/>
        </w:rPr>
        <w:tab/>
        <w:t>sır = giz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mahkum = hükümlü</w:t>
      </w:r>
    </w:p>
    <w:p w:rsidR="008C4FCF" w:rsidRPr="007177B9" w:rsidRDefault="008C4FCF" w:rsidP="008C4FCF">
      <w:pPr>
        <w:pStyle w:val="Balk1"/>
        <w:numPr>
          <w:ilvl w:val="0"/>
          <w:numId w:val="10"/>
        </w:numPr>
        <w:rPr>
          <w:color w:val="auto"/>
        </w:rPr>
      </w:pPr>
      <w:r w:rsidRPr="007177B9">
        <w:rPr>
          <w:color w:val="auto"/>
        </w:rPr>
        <w:t>Yakın Anlamlılık</w:t>
      </w:r>
    </w:p>
    <w:p w:rsidR="008C4FCF" w:rsidRPr="007177B9" w:rsidRDefault="00F91124" w:rsidP="008C4FCF">
      <w:pPr>
        <w:rPr>
          <w:sz w:val="24"/>
          <w:szCs w:val="24"/>
        </w:rPr>
      </w:pPr>
      <w:r w:rsidRPr="007177B9">
        <w:rPr>
          <w:sz w:val="24"/>
          <w:szCs w:val="24"/>
        </w:rPr>
        <w:t>Eş anlamlı görünmelerine karşın aralarında az çok anlam ayrılıkları bulunan sözcüklere “yakın anlamlı sözcükler” denir.</w:t>
      </w:r>
    </w:p>
    <w:p w:rsidR="00F91124" w:rsidRPr="007177B9" w:rsidRDefault="00F91124" w:rsidP="008C4FCF">
      <w:pPr>
        <w:rPr>
          <w:sz w:val="24"/>
          <w:szCs w:val="24"/>
        </w:rPr>
      </w:pPr>
      <w:r w:rsidRPr="007177B9">
        <w:rPr>
          <w:sz w:val="24"/>
          <w:szCs w:val="24"/>
        </w:rPr>
        <w:t>Kırılmak = incinmek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yeğlemek = istemek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dost = arkadaş</w:t>
      </w:r>
    </w:p>
    <w:p w:rsidR="00F91124" w:rsidRPr="007177B9" w:rsidRDefault="00F91124" w:rsidP="008C4FCF">
      <w:pPr>
        <w:rPr>
          <w:sz w:val="24"/>
          <w:szCs w:val="24"/>
        </w:rPr>
      </w:pPr>
      <w:r w:rsidRPr="007177B9">
        <w:rPr>
          <w:sz w:val="24"/>
          <w:szCs w:val="24"/>
        </w:rPr>
        <w:t>Demek = konuşmak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gücenmek = darılmak</w:t>
      </w:r>
    </w:p>
    <w:p w:rsidR="00F91124" w:rsidRPr="007177B9" w:rsidRDefault="00F91124" w:rsidP="00F91124">
      <w:pPr>
        <w:pStyle w:val="Balk1"/>
        <w:numPr>
          <w:ilvl w:val="0"/>
          <w:numId w:val="10"/>
        </w:numPr>
        <w:rPr>
          <w:color w:val="auto"/>
        </w:rPr>
      </w:pPr>
      <w:r w:rsidRPr="007177B9">
        <w:rPr>
          <w:color w:val="auto"/>
        </w:rPr>
        <w:t>Zıt Anlamlılık (karşıt anlamlılık)</w:t>
      </w:r>
    </w:p>
    <w:p w:rsidR="00F91124" w:rsidRPr="007177B9" w:rsidRDefault="00F91124" w:rsidP="00F91124">
      <w:pPr>
        <w:rPr>
          <w:sz w:val="24"/>
          <w:szCs w:val="24"/>
        </w:rPr>
      </w:pPr>
      <w:r w:rsidRPr="007177B9">
        <w:rPr>
          <w:sz w:val="24"/>
          <w:szCs w:val="24"/>
        </w:rPr>
        <w:t>Anlamca birbirinin karşıtı olan sözcüklere “zıt anlamlı sözcükler” denir.</w:t>
      </w:r>
    </w:p>
    <w:p w:rsidR="00F91124" w:rsidRPr="007177B9" w:rsidRDefault="00F91124" w:rsidP="00F91124">
      <w:pPr>
        <w:rPr>
          <w:sz w:val="24"/>
          <w:szCs w:val="24"/>
        </w:rPr>
      </w:pPr>
      <w:r w:rsidRPr="007177B9">
        <w:rPr>
          <w:sz w:val="24"/>
          <w:szCs w:val="24"/>
        </w:rPr>
        <w:t>Ağla = gül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yaşa = öl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gel = git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ilk = son</w:t>
      </w:r>
    </w:p>
    <w:p w:rsidR="00F91124" w:rsidRPr="007177B9" w:rsidRDefault="00F91124" w:rsidP="00F91124">
      <w:pPr>
        <w:rPr>
          <w:sz w:val="24"/>
          <w:szCs w:val="24"/>
        </w:rPr>
      </w:pPr>
      <w:r w:rsidRPr="007177B9">
        <w:rPr>
          <w:sz w:val="24"/>
          <w:szCs w:val="24"/>
        </w:rPr>
        <w:t>Temiz = kirli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uzak = yakın</w:t>
      </w:r>
      <w:r w:rsidRPr="007177B9">
        <w:rPr>
          <w:sz w:val="24"/>
          <w:szCs w:val="24"/>
        </w:rPr>
        <w:tab/>
        <w:t>uzun = kısa</w:t>
      </w:r>
      <w:r w:rsidRPr="007177B9">
        <w:rPr>
          <w:sz w:val="24"/>
          <w:szCs w:val="24"/>
        </w:rPr>
        <w:tab/>
      </w:r>
      <w:r w:rsidRPr="007177B9">
        <w:rPr>
          <w:sz w:val="24"/>
          <w:szCs w:val="24"/>
        </w:rPr>
        <w:tab/>
        <w:t>şişman = zayıf</w:t>
      </w:r>
    </w:p>
    <w:p w:rsidR="00F91124" w:rsidRPr="007177B9" w:rsidRDefault="00F91124" w:rsidP="00F91124">
      <w:pPr>
        <w:pStyle w:val="Balk1"/>
        <w:numPr>
          <w:ilvl w:val="0"/>
          <w:numId w:val="10"/>
        </w:numPr>
        <w:rPr>
          <w:color w:val="auto"/>
        </w:rPr>
      </w:pPr>
      <w:r w:rsidRPr="007177B9">
        <w:rPr>
          <w:color w:val="auto"/>
        </w:rPr>
        <w:lastRenderedPageBreak/>
        <w:t>Eş Seslilik (sesteşlik)</w:t>
      </w:r>
    </w:p>
    <w:p w:rsidR="00F91124" w:rsidRPr="007177B9" w:rsidRDefault="00F91124" w:rsidP="00F91124">
      <w:pPr>
        <w:rPr>
          <w:sz w:val="24"/>
          <w:szCs w:val="24"/>
        </w:rPr>
      </w:pPr>
      <w:r w:rsidRPr="007177B9">
        <w:rPr>
          <w:sz w:val="24"/>
          <w:szCs w:val="24"/>
        </w:rPr>
        <w:t>Sesleri aynı, anlamları farklı olan sözcüklere “sesteş sözcükler” denir.</w:t>
      </w:r>
    </w:p>
    <w:p w:rsidR="00F91124" w:rsidRPr="007177B9" w:rsidRDefault="00F91124" w:rsidP="00F91124">
      <w:pPr>
        <w:rPr>
          <w:sz w:val="24"/>
          <w:szCs w:val="24"/>
        </w:rPr>
      </w:pPr>
      <w:r w:rsidRPr="007177B9">
        <w:rPr>
          <w:sz w:val="24"/>
          <w:szCs w:val="24"/>
        </w:rPr>
        <w:t>Kara, kaz, yüz, bin, ak…</w:t>
      </w:r>
    </w:p>
    <w:p w:rsidR="00F91124" w:rsidRPr="007177B9" w:rsidRDefault="00F91124" w:rsidP="00F91124">
      <w:pPr>
        <w:rPr>
          <w:sz w:val="24"/>
          <w:szCs w:val="24"/>
        </w:rPr>
      </w:pPr>
      <w:r w:rsidRPr="007177B9">
        <w:rPr>
          <w:b/>
          <w:sz w:val="28"/>
          <w:szCs w:val="28"/>
        </w:rPr>
        <w:t xml:space="preserve">Not: </w:t>
      </w:r>
      <w:r w:rsidRPr="007177B9">
        <w:rPr>
          <w:sz w:val="24"/>
          <w:szCs w:val="24"/>
        </w:rPr>
        <w:t>düzeltme işareti kullanılan sözcükler, düzeltme işareti kullanılmayan sözcüklerin eş seslisi değildir.</w:t>
      </w:r>
    </w:p>
    <w:p w:rsidR="00F91124" w:rsidRPr="007177B9" w:rsidRDefault="00B04CF4" w:rsidP="00B04CF4">
      <w:pPr>
        <w:pStyle w:val="Balk1"/>
        <w:numPr>
          <w:ilvl w:val="0"/>
          <w:numId w:val="10"/>
        </w:numPr>
        <w:rPr>
          <w:color w:val="auto"/>
        </w:rPr>
      </w:pPr>
      <w:r w:rsidRPr="007177B9">
        <w:rPr>
          <w:color w:val="auto"/>
        </w:rPr>
        <w:t>Somut-Soyut Anlamlılık</w:t>
      </w:r>
    </w:p>
    <w:p w:rsidR="00B04CF4" w:rsidRPr="007177B9" w:rsidRDefault="00B04CF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>Beş duyu organının herhangi biriyle algılanabilen sözcükler “somut” anlamlıdır.</w:t>
      </w:r>
    </w:p>
    <w:p w:rsidR="00B04CF4" w:rsidRPr="007177B9" w:rsidRDefault="00B04CF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>Ağaç, rüzgar, ev, ekşi, çiçek, ses…</w:t>
      </w:r>
    </w:p>
    <w:p w:rsidR="00B04CF4" w:rsidRPr="007177B9" w:rsidRDefault="00B04CF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Beş duyu organının </w:t>
      </w:r>
      <w:proofErr w:type="spellStart"/>
      <w:r w:rsidRPr="007177B9">
        <w:rPr>
          <w:sz w:val="24"/>
          <w:szCs w:val="24"/>
        </w:rPr>
        <w:t>herhengi</w:t>
      </w:r>
      <w:proofErr w:type="spellEnd"/>
      <w:r w:rsidRPr="007177B9">
        <w:rPr>
          <w:sz w:val="24"/>
          <w:szCs w:val="24"/>
        </w:rPr>
        <w:t xml:space="preserve"> biriyle algılanamayan sözcükler “soyut” anlamlıdır.</w:t>
      </w:r>
    </w:p>
    <w:p w:rsidR="00B04CF4" w:rsidRPr="007177B9" w:rsidRDefault="00B04CF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>Özlem, rüya, akıl, sevgi…</w:t>
      </w:r>
    </w:p>
    <w:p w:rsidR="0005444C" w:rsidRPr="007177B9" w:rsidRDefault="00B04CF4" w:rsidP="00B04CF4">
      <w:pPr>
        <w:pStyle w:val="Balk1"/>
        <w:numPr>
          <w:ilvl w:val="0"/>
          <w:numId w:val="10"/>
        </w:numPr>
        <w:rPr>
          <w:color w:val="auto"/>
        </w:rPr>
      </w:pPr>
      <w:r w:rsidRPr="007177B9">
        <w:rPr>
          <w:color w:val="auto"/>
        </w:rPr>
        <w:t>Genel-Özel Anlamlılık</w:t>
      </w:r>
    </w:p>
    <w:p w:rsidR="00B04CF4" w:rsidRPr="007177B9" w:rsidRDefault="00B04CF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>Varlıkların çoğunu veya tümünü kapsayan sözcüklere “genel anlamlı sözcükler” denir.</w:t>
      </w:r>
    </w:p>
    <w:p w:rsidR="00B04CF4" w:rsidRPr="007177B9" w:rsidRDefault="00B04CF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>Balık, meyve, köfte, masa…</w:t>
      </w:r>
    </w:p>
    <w:p w:rsidR="00B04CF4" w:rsidRPr="007177B9" w:rsidRDefault="00B04CF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>Varlıkların belirli bir kısmını veya birini karşılayan sözcüklere “özel anlamlı sözcükler” denir.</w:t>
      </w:r>
    </w:p>
    <w:p w:rsidR="00B04CF4" w:rsidRPr="007177B9" w:rsidRDefault="00B04CF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>Hamsi, erik, Akçaabat köftesi, çalışma masası…</w:t>
      </w:r>
    </w:p>
    <w:p w:rsidR="0005444C" w:rsidRPr="007177B9" w:rsidRDefault="00B04CF4" w:rsidP="00B04CF4">
      <w:pPr>
        <w:pStyle w:val="Balk1"/>
        <w:numPr>
          <w:ilvl w:val="0"/>
          <w:numId w:val="10"/>
        </w:numPr>
        <w:rPr>
          <w:color w:val="auto"/>
        </w:rPr>
      </w:pPr>
      <w:r w:rsidRPr="007177B9">
        <w:rPr>
          <w:color w:val="auto"/>
        </w:rPr>
        <w:t>Nicel-Nitel Anlamlılık</w:t>
      </w:r>
    </w:p>
    <w:p w:rsidR="00B04CF4" w:rsidRPr="007177B9" w:rsidRDefault="00B04CF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>Ölçülebilen, sayılabilen kavramları karşılayan sözcüklere “nicel anlamlı sözcükler” denir.</w:t>
      </w:r>
    </w:p>
    <w:p w:rsidR="00E853C4" w:rsidRPr="007177B9" w:rsidRDefault="00E853C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>Küçük kapıdan içeri girdik.</w:t>
      </w:r>
    </w:p>
    <w:p w:rsidR="00E853C4" w:rsidRPr="007177B9" w:rsidRDefault="00E853C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>Ölçülemeyen, sayılamayan sadece nitelik bildiren kavramları karşılayan sözcüklere “nitel anlamlı sözcükler” denir.</w:t>
      </w:r>
    </w:p>
    <w:p w:rsidR="00E853C4" w:rsidRPr="007177B9" w:rsidRDefault="00E853C4" w:rsidP="00B04CF4">
      <w:pPr>
        <w:rPr>
          <w:sz w:val="24"/>
          <w:szCs w:val="24"/>
        </w:rPr>
      </w:pPr>
      <w:r w:rsidRPr="007177B9">
        <w:rPr>
          <w:sz w:val="24"/>
          <w:szCs w:val="24"/>
        </w:rPr>
        <w:t>Çocuğun güzel gözleri vardı.</w:t>
      </w:r>
    </w:p>
    <w:p w:rsidR="00E853C4" w:rsidRPr="007177B9" w:rsidRDefault="00E853C4" w:rsidP="00B04CF4">
      <w:pPr>
        <w:rPr>
          <w:sz w:val="24"/>
          <w:szCs w:val="24"/>
        </w:rPr>
      </w:pPr>
    </w:p>
    <w:p w:rsidR="00E853C4" w:rsidRPr="007177B9" w:rsidRDefault="00E853C4" w:rsidP="00E853C4">
      <w:pPr>
        <w:pStyle w:val="Balk1"/>
        <w:numPr>
          <w:ilvl w:val="0"/>
          <w:numId w:val="10"/>
        </w:numPr>
        <w:rPr>
          <w:color w:val="auto"/>
        </w:rPr>
      </w:pPr>
      <w:r w:rsidRPr="007177B9">
        <w:rPr>
          <w:color w:val="auto"/>
        </w:rPr>
        <w:lastRenderedPageBreak/>
        <w:t>Yansıma Sözcük</w:t>
      </w:r>
    </w:p>
    <w:p w:rsidR="00E853C4" w:rsidRPr="007177B9" w:rsidRDefault="00E853C4" w:rsidP="00E853C4">
      <w:pPr>
        <w:rPr>
          <w:sz w:val="24"/>
          <w:szCs w:val="24"/>
        </w:rPr>
      </w:pPr>
      <w:r w:rsidRPr="007177B9">
        <w:rPr>
          <w:sz w:val="24"/>
          <w:szCs w:val="24"/>
        </w:rPr>
        <w:t>Doğada kendiliğinden ya da bir etki sonucunda ortaya çıkan seslerin taklit edilmesiyle oluşmuş sözcüklere “yansıma sözcük” denir.</w:t>
      </w:r>
    </w:p>
    <w:p w:rsidR="00E853C4" w:rsidRPr="007177B9" w:rsidRDefault="00E853C4" w:rsidP="00E853C4">
      <w:pPr>
        <w:rPr>
          <w:sz w:val="24"/>
          <w:szCs w:val="24"/>
        </w:rPr>
      </w:pPr>
      <w:r w:rsidRPr="007177B9">
        <w:rPr>
          <w:sz w:val="24"/>
          <w:szCs w:val="24"/>
        </w:rPr>
        <w:t>Bebeğin kalbi küt küt atıyor.</w:t>
      </w:r>
    </w:p>
    <w:p w:rsidR="00E853C4" w:rsidRPr="007177B9" w:rsidRDefault="00E853C4" w:rsidP="00E853C4">
      <w:pPr>
        <w:rPr>
          <w:sz w:val="24"/>
          <w:szCs w:val="24"/>
        </w:rPr>
      </w:pPr>
      <w:r w:rsidRPr="007177B9">
        <w:rPr>
          <w:sz w:val="24"/>
          <w:szCs w:val="24"/>
        </w:rPr>
        <w:t>Arabanın lastiği patladı.</w:t>
      </w:r>
    </w:p>
    <w:p w:rsidR="00E853C4" w:rsidRPr="007177B9" w:rsidRDefault="00E853C4" w:rsidP="00E853C4">
      <w:pPr>
        <w:rPr>
          <w:sz w:val="24"/>
          <w:szCs w:val="24"/>
        </w:rPr>
      </w:pPr>
      <w:r w:rsidRPr="007177B9">
        <w:rPr>
          <w:sz w:val="24"/>
          <w:szCs w:val="24"/>
        </w:rPr>
        <w:t>Köpekler nedensiz yere havladı.</w:t>
      </w:r>
    </w:p>
    <w:p w:rsidR="00F105EA" w:rsidRPr="007177B9" w:rsidRDefault="00F105EA" w:rsidP="00E853C4">
      <w:pPr>
        <w:rPr>
          <w:b/>
          <w:sz w:val="36"/>
          <w:szCs w:val="36"/>
        </w:rPr>
      </w:pPr>
      <w:r w:rsidRPr="007177B9">
        <w:rPr>
          <w:b/>
          <w:sz w:val="36"/>
          <w:szCs w:val="36"/>
        </w:rPr>
        <w:t>ANLAM İLİŞKİLERİ</w:t>
      </w:r>
    </w:p>
    <w:p w:rsidR="00F105EA" w:rsidRPr="007177B9" w:rsidRDefault="00F105EA" w:rsidP="00F105EA">
      <w:pPr>
        <w:pStyle w:val="ListeParagraf"/>
        <w:numPr>
          <w:ilvl w:val="0"/>
          <w:numId w:val="11"/>
        </w:numPr>
        <w:rPr>
          <w:b/>
          <w:sz w:val="32"/>
          <w:szCs w:val="32"/>
        </w:rPr>
      </w:pPr>
      <w:r w:rsidRPr="007177B9">
        <w:rPr>
          <w:b/>
          <w:sz w:val="32"/>
          <w:szCs w:val="32"/>
        </w:rPr>
        <w:t>Ad Aktarması</w:t>
      </w:r>
    </w:p>
    <w:p w:rsidR="00F105EA" w:rsidRPr="007177B9" w:rsidRDefault="00F105EA" w:rsidP="00F105EA">
      <w:pPr>
        <w:ind w:left="360"/>
        <w:rPr>
          <w:sz w:val="24"/>
          <w:szCs w:val="24"/>
        </w:rPr>
      </w:pPr>
      <w:r w:rsidRPr="007177B9">
        <w:rPr>
          <w:sz w:val="24"/>
          <w:szCs w:val="24"/>
        </w:rPr>
        <w:t>Bir sözcüğün benzetme amacı gözetilmeden başka bir sözcük yerine kullanılmasına “ad aktarması” denir.</w:t>
      </w:r>
    </w:p>
    <w:p w:rsidR="00F105EA" w:rsidRPr="007177B9" w:rsidRDefault="00F105EA" w:rsidP="00F105EA">
      <w:pPr>
        <w:rPr>
          <w:sz w:val="24"/>
          <w:szCs w:val="24"/>
        </w:rPr>
      </w:pPr>
      <w:r w:rsidRPr="007177B9">
        <w:rPr>
          <w:sz w:val="24"/>
          <w:szCs w:val="24"/>
        </w:rPr>
        <w:t>Evden izin almadan dışarı çıkmam.(evin içinde yaşayan insanlar)</w:t>
      </w:r>
    </w:p>
    <w:p w:rsidR="00E853C4" w:rsidRPr="007177B9" w:rsidRDefault="00F105EA" w:rsidP="00E853C4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Annem </w:t>
      </w:r>
      <w:r w:rsidRPr="007177B9">
        <w:rPr>
          <w:sz w:val="24"/>
          <w:szCs w:val="24"/>
          <w:u w:val="single"/>
        </w:rPr>
        <w:t>sobayı</w:t>
      </w:r>
      <w:r w:rsidRPr="007177B9">
        <w:rPr>
          <w:sz w:val="24"/>
          <w:szCs w:val="24"/>
        </w:rPr>
        <w:t xml:space="preserve"> yaktı.(sobanın içindeki yakacaklar)</w:t>
      </w:r>
    </w:p>
    <w:p w:rsidR="00F105EA" w:rsidRPr="007177B9" w:rsidRDefault="00F105EA" w:rsidP="00E853C4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Maçtan sonra </w:t>
      </w:r>
      <w:r w:rsidRPr="007177B9">
        <w:rPr>
          <w:sz w:val="24"/>
          <w:szCs w:val="24"/>
          <w:u w:val="single"/>
        </w:rPr>
        <w:t>Türkiye</w:t>
      </w:r>
      <w:r w:rsidRPr="007177B9">
        <w:rPr>
          <w:sz w:val="24"/>
          <w:szCs w:val="24"/>
        </w:rPr>
        <w:t xml:space="preserve"> ayağa kalktı.(Türkiye’de yaşayan insanlar)</w:t>
      </w:r>
    </w:p>
    <w:p w:rsidR="00F105EA" w:rsidRPr="007177B9" w:rsidRDefault="00F105EA" w:rsidP="00E853C4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Ad aktarmaları değişik </w:t>
      </w:r>
      <w:proofErr w:type="spellStart"/>
      <w:r w:rsidRPr="007177B9">
        <w:rPr>
          <w:sz w:val="24"/>
          <w:szCs w:val="24"/>
        </w:rPr>
        <w:t>şekkillerde</w:t>
      </w:r>
      <w:proofErr w:type="spellEnd"/>
      <w:r w:rsidRPr="007177B9">
        <w:rPr>
          <w:sz w:val="24"/>
          <w:szCs w:val="24"/>
        </w:rPr>
        <w:t xml:space="preserve"> yapılabilir.</w:t>
      </w:r>
    </w:p>
    <w:p w:rsidR="00F105EA" w:rsidRPr="007177B9" w:rsidRDefault="00F105EA" w:rsidP="00F105EA">
      <w:pPr>
        <w:pStyle w:val="ListeParagraf"/>
        <w:numPr>
          <w:ilvl w:val="0"/>
          <w:numId w:val="12"/>
        </w:num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İç-Dış İlişkisi</w:t>
      </w:r>
    </w:p>
    <w:p w:rsidR="00F105EA" w:rsidRPr="007177B9" w:rsidRDefault="00F105EA" w:rsidP="00F105EA">
      <w:pPr>
        <w:rPr>
          <w:sz w:val="24"/>
          <w:szCs w:val="24"/>
        </w:rPr>
      </w:pPr>
      <w:r w:rsidRPr="007177B9">
        <w:rPr>
          <w:sz w:val="24"/>
          <w:szCs w:val="24"/>
        </w:rPr>
        <w:t>Bir sözcüğün içindekini söyleyip dışındakini ya da dışındakini söyleyip içindekini düşündürmektir.</w:t>
      </w:r>
    </w:p>
    <w:p w:rsidR="00F105EA" w:rsidRPr="007177B9" w:rsidRDefault="00F105EA" w:rsidP="00F105EA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Misafirler gelince </w:t>
      </w:r>
      <w:r w:rsidRPr="007177B9">
        <w:rPr>
          <w:sz w:val="24"/>
          <w:szCs w:val="24"/>
          <w:u w:val="single"/>
        </w:rPr>
        <w:t>çayı</w:t>
      </w:r>
      <w:r w:rsidRPr="007177B9">
        <w:rPr>
          <w:sz w:val="24"/>
          <w:szCs w:val="24"/>
        </w:rPr>
        <w:t xml:space="preserve"> ocağa koydum.(çaydanlık kastedilmiş)</w:t>
      </w:r>
    </w:p>
    <w:p w:rsidR="00F105EA" w:rsidRPr="007177B9" w:rsidRDefault="00612B1F" w:rsidP="00F105EA">
      <w:pPr>
        <w:pStyle w:val="ListeParagraf"/>
        <w:numPr>
          <w:ilvl w:val="0"/>
          <w:numId w:val="12"/>
        </w:num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Sanatçı-Yapıt(Eser) İlişkisi</w:t>
      </w:r>
    </w:p>
    <w:p w:rsidR="00612B1F" w:rsidRPr="007177B9" w:rsidRDefault="00612B1F" w:rsidP="00612B1F">
      <w:pPr>
        <w:rPr>
          <w:sz w:val="24"/>
          <w:szCs w:val="24"/>
        </w:rPr>
      </w:pPr>
      <w:r w:rsidRPr="007177B9">
        <w:rPr>
          <w:sz w:val="24"/>
          <w:szCs w:val="24"/>
        </w:rPr>
        <w:t>Sanatçının adını söyleyerek yapıtını düşündürmektir.</w:t>
      </w:r>
    </w:p>
    <w:p w:rsidR="00612B1F" w:rsidRPr="007177B9" w:rsidRDefault="00612B1F" w:rsidP="00612B1F">
      <w:pPr>
        <w:rPr>
          <w:sz w:val="24"/>
          <w:szCs w:val="24"/>
        </w:rPr>
      </w:pPr>
      <w:r w:rsidRPr="007177B9">
        <w:rPr>
          <w:sz w:val="24"/>
          <w:szCs w:val="24"/>
          <w:u w:val="single"/>
        </w:rPr>
        <w:t>Orhan Kemal</w:t>
      </w:r>
      <w:r w:rsidRPr="007177B9">
        <w:rPr>
          <w:sz w:val="24"/>
          <w:szCs w:val="24"/>
        </w:rPr>
        <w:t>’i oku, beğeneceksin.(Orhan Kemal’in kitapları)</w:t>
      </w:r>
    </w:p>
    <w:p w:rsidR="00612B1F" w:rsidRPr="007177B9" w:rsidRDefault="00612B1F" w:rsidP="00612B1F">
      <w:pPr>
        <w:pStyle w:val="ListeParagraf"/>
        <w:numPr>
          <w:ilvl w:val="0"/>
          <w:numId w:val="12"/>
        </w:num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Parça-Bütün İlişkisi</w:t>
      </w:r>
    </w:p>
    <w:p w:rsidR="00612B1F" w:rsidRPr="007177B9" w:rsidRDefault="00612B1F" w:rsidP="00612B1F">
      <w:pPr>
        <w:rPr>
          <w:sz w:val="24"/>
          <w:szCs w:val="24"/>
        </w:rPr>
      </w:pPr>
      <w:r w:rsidRPr="007177B9">
        <w:rPr>
          <w:sz w:val="24"/>
          <w:szCs w:val="24"/>
        </w:rPr>
        <w:t>Bir nesnenin bir parçasını söyleyerek bütünü, bütününü söyleyerek de parçasını düşündürmektir.</w:t>
      </w:r>
    </w:p>
    <w:p w:rsidR="00612B1F" w:rsidRPr="007177B9" w:rsidRDefault="00612B1F" w:rsidP="00612B1F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Oda havasızı kalınca </w:t>
      </w:r>
      <w:r w:rsidRPr="007177B9">
        <w:rPr>
          <w:sz w:val="24"/>
          <w:szCs w:val="24"/>
          <w:u w:val="single"/>
        </w:rPr>
        <w:t>camı</w:t>
      </w:r>
      <w:r w:rsidRPr="007177B9">
        <w:rPr>
          <w:sz w:val="24"/>
          <w:szCs w:val="24"/>
        </w:rPr>
        <w:t xml:space="preserve"> açtık.(pencereden bahsedilmiş)</w:t>
      </w:r>
    </w:p>
    <w:p w:rsidR="009719B5" w:rsidRPr="007177B9" w:rsidRDefault="009719B5" w:rsidP="009719B5">
      <w:pPr>
        <w:rPr>
          <w:b/>
          <w:sz w:val="24"/>
          <w:szCs w:val="24"/>
        </w:rPr>
      </w:pPr>
    </w:p>
    <w:p w:rsidR="009719B5" w:rsidRPr="007177B9" w:rsidRDefault="009719B5" w:rsidP="009719B5">
      <w:pPr>
        <w:rPr>
          <w:b/>
          <w:sz w:val="24"/>
          <w:szCs w:val="24"/>
        </w:rPr>
      </w:pPr>
    </w:p>
    <w:p w:rsidR="00612B1F" w:rsidRPr="007177B9" w:rsidRDefault="00612B1F" w:rsidP="009719B5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7177B9">
        <w:rPr>
          <w:b/>
          <w:sz w:val="24"/>
          <w:szCs w:val="24"/>
        </w:rPr>
        <w:lastRenderedPageBreak/>
        <w:t xml:space="preserve">Neden-Sonuç İlişkisi </w:t>
      </w:r>
    </w:p>
    <w:p w:rsidR="00612B1F" w:rsidRPr="007177B9" w:rsidRDefault="00612B1F" w:rsidP="00612B1F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Sonucu söyleyerek </w:t>
      </w:r>
      <w:r w:rsidR="009719B5" w:rsidRPr="007177B9">
        <w:rPr>
          <w:sz w:val="24"/>
          <w:szCs w:val="24"/>
        </w:rPr>
        <w:t>nedeni düşündürmektir.</w:t>
      </w:r>
    </w:p>
    <w:p w:rsidR="009719B5" w:rsidRPr="007177B9" w:rsidRDefault="009719B5" w:rsidP="00612B1F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Uçaklar, gökten </w:t>
      </w:r>
      <w:r w:rsidRPr="007177B9">
        <w:rPr>
          <w:sz w:val="24"/>
          <w:szCs w:val="24"/>
          <w:u w:val="single"/>
        </w:rPr>
        <w:t>ölüm</w:t>
      </w:r>
      <w:r w:rsidRPr="007177B9">
        <w:rPr>
          <w:sz w:val="24"/>
          <w:szCs w:val="24"/>
        </w:rPr>
        <w:t xml:space="preserve"> saçıyordu.(bomba saçıyordu)</w:t>
      </w:r>
    </w:p>
    <w:p w:rsidR="009719B5" w:rsidRPr="007177B9" w:rsidRDefault="009719B5" w:rsidP="009719B5">
      <w:pPr>
        <w:pStyle w:val="ListeParagraf"/>
        <w:numPr>
          <w:ilvl w:val="0"/>
          <w:numId w:val="12"/>
        </w:num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Yer-İnsan İlişkisi</w:t>
      </w:r>
    </w:p>
    <w:p w:rsidR="009719B5" w:rsidRPr="007177B9" w:rsidRDefault="009719B5" w:rsidP="009719B5">
      <w:pPr>
        <w:rPr>
          <w:sz w:val="24"/>
          <w:szCs w:val="24"/>
        </w:rPr>
      </w:pPr>
      <w:r w:rsidRPr="007177B9">
        <w:rPr>
          <w:sz w:val="24"/>
          <w:szCs w:val="24"/>
        </w:rPr>
        <w:t>Bir yer ya da şehir adı söyleyerek orada yaşayan insanları düşündürmektedir.</w:t>
      </w:r>
    </w:p>
    <w:p w:rsidR="009719B5" w:rsidRPr="007177B9" w:rsidRDefault="009719B5" w:rsidP="009719B5">
      <w:pPr>
        <w:rPr>
          <w:sz w:val="24"/>
          <w:szCs w:val="24"/>
        </w:rPr>
      </w:pPr>
      <w:proofErr w:type="gramStart"/>
      <w:r w:rsidRPr="007177B9">
        <w:rPr>
          <w:sz w:val="24"/>
          <w:szCs w:val="24"/>
          <w:u w:val="single"/>
        </w:rPr>
        <w:t>İstanbul</w:t>
      </w:r>
      <w:r w:rsidRPr="007177B9">
        <w:rPr>
          <w:sz w:val="24"/>
          <w:szCs w:val="24"/>
        </w:rPr>
        <w:t xml:space="preserve"> , yine</w:t>
      </w:r>
      <w:proofErr w:type="gramEnd"/>
      <w:r w:rsidRPr="007177B9">
        <w:rPr>
          <w:sz w:val="24"/>
          <w:szCs w:val="24"/>
        </w:rPr>
        <w:t xml:space="preserve"> susuzluktan şikayetçiydi.(İstanbul’da yaşayan insanlar)</w:t>
      </w:r>
    </w:p>
    <w:p w:rsidR="009719B5" w:rsidRPr="007177B9" w:rsidRDefault="009719B5" w:rsidP="009719B5">
      <w:pPr>
        <w:pStyle w:val="ListeParagraf"/>
        <w:numPr>
          <w:ilvl w:val="0"/>
          <w:numId w:val="11"/>
        </w:numPr>
        <w:rPr>
          <w:b/>
          <w:sz w:val="32"/>
          <w:szCs w:val="32"/>
        </w:rPr>
      </w:pPr>
      <w:r w:rsidRPr="007177B9">
        <w:rPr>
          <w:b/>
          <w:sz w:val="32"/>
          <w:szCs w:val="32"/>
        </w:rPr>
        <w:t>Deyim Aktarması</w:t>
      </w:r>
    </w:p>
    <w:p w:rsidR="009719B5" w:rsidRPr="007177B9" w:rsidRDefault="009719B5" w:rsidP="009719B5">
      <w:pPr>
        <w:rPr>
          <w:sz w:val="24"/>
          <w:szCs w:val="24"/>
        </w:rPr>
      </w:pPr>
      <w:r w:rsidRPr="007177B9">
        <w:rPr>
          <w:sz w:val="24"/>
          <w:szCs w:val="24"/>
        </w:rPr>
        <w:t>Bir sözcüğün benzetme amacıyla başka bir sözcüğün yerine kullanılmasına “deyim aktarması” denir. Deyim aktarmaları dört farklı şekilde yapılır.</w:t>
      </w:r>
    </w:p>
    <w:p w:rsidR="009719B5" w:rsidRPr="007177B9" w:rsidRDefault="009719B5" w:rsidP="009719B5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İnsandan Doğaya Aktarma</w:t>
      </w:r>
    </w:p>
    <w:p w:rsidR="009719B5" w:rsidRPr="007177B9" w:rsidRDefault="009719B5" w:rsidP="009719B5">
      <w:pPr>
        <w:rPr>
          <w:sz w:val="24"/>
          <w:szCs w:val="24"/>
        </w:rPr>
      </w:pPr>
      <w:r w:rsidRPr="007177B9">
        <w:rPr>
          <w:sz w:val="24"/>
          <w:szCs w:val="24"/>
        </w:rPr>
        <w:t>İnsana ait özelliklerin insan dışındaki varlıklara aktarılmasına denir. İnsandan doğaya aktarmanın bazı kullanımları “kişileştirme” de sayılır.</w:t>
      </w:r>
    </w:p>
    <w:p w:rsidR="009719B5" w:rsidRPr="007177B9" w:rsidRDefault="009719B5" w:rsidP="009719B5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Masanın </w:t>
      </w:r>
      <w:r w:rsidRPr="007177B9">
        <w:rPr>
          <w:sz w:val="24"/>
          <w:szCs w:val="24"/>
          <w:u w:val="single"/>
        </w:rPr>
        <w:t>ayağı</w:t>
      </w:r>
      <w:r w:rsidRPr="007177B9">
        <w:rPr>
          <w:sz w:val="24"/>
          <w:szCs w:val="24"/>
        </w:rPr>
        <w:t xml:space="preserve"> kırılmış.</w:t>
      </w:r>
    </w:p>
    <w:p w:rsidR="009719B5" w:rsidRPr="007177B9" w:rsidRDefault="009719B5" w:rsidP="009719B5">
      <w:pPr>
        <w:rPr>
          <w:sz w:val="24"/>
          <w:szCs w:val="24"/>
        </w:rPr>
      </w:pPr>
      <w:r w:rsidRPr="007177B9">
        <w:rPr>
          <w:sz w:val="24"/>
          <w:szCs w:val="24"/>
          <w:u w:val="single"/>
        </w:rPr>
        <w:t>Ağlayan</w:t>
      </w:r>
      <w:r w:rsidRPr="007177B9">
        <w:rPr>
          <w:sz w:val="24"/>
          <w:szCs w:val="24"/>
        </w:rPr>
        <w:t xml:space="preserve"> gökyüzü</w:t>
      </w:r>
      <w:r w:rsidR="007A3AEF" w:rsidRPr="007177B9">
        <w:rPr>
          <w:sz w:val="24"/>
          <w:szCs w:val="24"/>
        </w:rPr>
        <w:t xml:space="preserve"> sonbaharın habercisiydi.</w:t>
      </w:r>
    </w:p>
    <w:p w:rsidR="007A3AEF" w:rsidRPr="007177B9" w:rsidRDefault="007A3AEF" w:rsidP="009719B5">
      <w:pPr>
        <w:rPr>
          <w:sz w:val="24"/>
          <w:szCs w:val="24"/>
        </w:rPr>
      </w:pPr>
      <w:proofErr w:type="gramStart"/>
      <w:r w:rsidRPr="007177B9">
        <w:rPr>
          <w:b/>
          <w:sz w:val="24"/>
          <w:szCs w:val="24"/>
        </w:rPr>
        <w:t>Not:</w:t>
      </w:r>
      <w:r w:rsidRPr="007177B9">
        <w:rPr>
          <w:sz w:val="24"/>
          <w:szCs w:val="24"/>
        </w:rPr>
        <w:t>Bu</w:t>
      </w:r>
      <w:proofErr w:type="gramEnd"/>
      <w:r w:rsidRPr="007177B9">
        <w:rPr>
          <w:sz w:val="24"/>
          <w:szCs w:val="24"/>
        </w:rPr>
        <w:t xml:space="preserve"> anlam yoluna başvurulma sebebi, anlatılan kavramı okuyucunun daha somut biçimde kolayca anlamasını sağlayabilmektir.</w:t>
      </w:r>
    </w:p>
    <w:p w:rsidR="007A3AEF" w:rsidRPr="007177B9" w:rsidRDefault="007A3AEF" w:rsidP="007A3AEF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Doğadan İnsana Aktarma</w:t>
      </w:r>
    </w:p>
    <w:p w:rsidR="007A3AEF" w:rsidRPr="007177B9" w:rsidRDefault="007A3AEF" w:rsidP="007A3AEF">
      <w:pPr>
        <w:rPr>
          <w:sz w:val="24"/>
          <w:szCs w:val="24"/>
        </w:rPr>
      </w:pPr>
      <w:r w:rsidRPr="007177B9">
        <w:rPr>
          <w:sz w:val="24"/>
          <w:szCs w:val="24"/>
        </w:rPr>
        <w:t>Doğadaki varlıklara ait özelliklerin insanlara aktarılmasına denir.</w:t>
      </w:r>
    </w:p>
    <w:p w:rsidR="007A3AEF" w:rsidRPr="007177B9" w:rsidRDefault="007A3AEF" w:rsidP="007A3AEF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Babam yine </w:t>
      </w:r>
      <w:r w:rsidRPr="007177B9">
        <w:rPr>
          <w:sz w:val="24"/>
          <w:szCs w:val="24"/>
          <w:u w:val="single"/>
        </w:rPr>
        <w:t>esti</w:t>
      </w:r>
      <w:r w:rsidRPr="007177B9">
        <w:rPr>
          <w:sz w:val="24"/>
          <w:szCs w:val="24"/>
        </w:rPr>
        <w:t>.</w:t>
      </w:r>
    </w:p>
    <w:p w:rsidR="007A3AEF" w:rsidRPr="007177B9" w:rsidRDefault="007A3AEF" w:rsidP="007A3AEF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Onun ne </w:t>
      </w:r>
      <w:r w:rsidRPr="007177B9">
        <w:rPr>
          <w:sz w:val="24"/>
          <w:szCs w:val="24"/>
          <w:u w:val="single"/>
        </w:rPr>
        <w:t>keçi</w:t>
      </w:r>
      <w:r w:rsidRPr="007177B9">
        <w:rPr>
          <w:sz w:val="24"/>
          <w:szCs w:val="24"/>
        </w:rPr>
        <w:t xml:space="preserve"> olduğunu herkes bilir.</w:t>
      </w:r>
    </w:p>
    <w:p w:rsidR="007A3AEF" w:rsidRPr="007177B9" w:rsidRDefault="007A3AEF" w:rsidP="007A3AEF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Çocuk, bu işte iyice </w:t>
      </w:r>
      <w:r w:rsidRPr="007177B9">
        <w:rPr>
          <w:sz w:val="24"/>
          <w:szCs w:val="24"/>
          <w:u w:val="single"/>
        </w:rPr>
        <w:t>pişti</w:t>
      </w:r>
      <w:r w:rsidRPr="007177B9">
        <w:rPr>
          <w:sz w:val="24"/>
          <w:szCs w:val="24"/>
        </w:rPr>
        <w:t>.</w:t>
      </w:r>
    </w:p>
    <w:p w:rsidR="007A3AEF" w:rsidRPr="007177B9" w:rsidRDefault="007A3AEF" w:rsidP="007A3AEF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t>Doğadan Doğaya Aktarma</w:t>
      </w:r>
    </w:p>
    <w:p w:rsidR="007A3AEF" w:rsidRPr="007177B9" w:rsidRDefault="007A3AEF" w:rsidP="007A3AEF">
      <w:pPr>
        <w:rPr>
          <w:sz w:val="24"/>
          <w:szCs w:val="24"/>
        </w:rPr>
      </w:pPr>
      <w:r w:rsidRPr="007177B9">
        <w:rPr>
          <w:sz w:val="24"/>
          <w:szCs w:val="24"/>
        </w:rPr>
        <w:t>Doğadaki bir kavrama ait özelliğin, yine doğadaki başka bir kavrama aktarılmasına denir.</w:t>
      </w:r>
    </w:p>
    <w:p w:rsidR="007A3AEF" w:rsidRPr="007177B9" w:rsidRDefault="007A3AEF" w:rsidP="007A3AEF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Bir </w:t>
      </w:r>
      <w:r w:rsidRPr="007177B9">
        <w:rPr>
          <w:sz w:val="24"/>
          <w:szCs w:val="24"/>
          <w:u w:val="single"/>
        </w:rPr>
        <w:t>aslan miyav</w:t>
      </w:r>
      <w:r w:rsidRPr="007177B9">
        <w:rPr>
          <w:sz w:val="24"/>
          <w:szCs w:val="24"/>
        </w:rPr>
        <w:t xml:space="preserve"> dedi, minik </w:t>
      </w:r>
      <w:r w:rsidRPr="007177B9">
        <w:rPr>
          <w:sz w:val="24"/>
          <w:szCs w:val="24"/>
          <w:u w:val="single"/>
        </w:rPr>
        <w:t>fare kükredi</w:t>
      </w:r>
      <w:r w:rsidRPr="007177B9">
        <w:rPr>
          <w:sz w:val="24"/>
          <w:szCs w:val="24"/>
        </w:rPr>
        <w:t>.</w:t>
      </w:r>
    </w:p>
    <w:p w:rsidR="0011593C" w:rsidRPr="007177B9" w:rsidRDefault="0011593C" w:rsidP="007A3AEF">
      <w:pPr>
        <w:rPr>
          <w:sz w:val="24"/>
          <w:szCs w:val="24"/>
        </w:rPr>
      </w:pPr>
    </w:p>
    <w:p w:rsidR="0011593C" w:rsidRPr="007177B9" w:rsidRDefault="0011593C" w:rsidP="007A3AEF">
      <w:pPr>
        <w:rPr>
          <w:sz w:val="24"/>
          <w:szCs w:val="24"/>
        </w:rPr>
      </w:pPr>
    </w:p>
    <w:p w:rsidR="007A3AEF" w:rsidRPr="007177B9" w:rsidRDefault="007A3AEF" w:rsidP="0011593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 w:rsidRPr="007177B9">
        <w:rPr>
          <w:b/>
          <w:sz w:val="24"/>
          <w:szCs w:val="24"/>
        </w:rPr>
        <w:lastRenderedPageBreak/>
        <w:t>Duyu Aktarması (Duyular Arası Aktarma)</w:t>
      </w:r>
    </w:p>
    <w:p w:rsidR="0011593C" w:rsidRPr="007177B9" w:rsidRDefault="0011593C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Bir duyuya ait bir özelliğin başka bir duyu için kullanılmasıdır.</w:t>
      </w:r>
    </w:p>
    <w:p w:rsidR="0011593C" w:rsidRPr="007177B9" w:rsidRDefault="0011593C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Askerden dönen oğullarını çok </w:t>
      </w:r>
      <w:r w:rsidRPr="007177B9">
        <w:rPr>
          <w:sz w:val="24"/>
          <w:szCs w:val="24"/>
          <w:u w:val="single"/>
        </w:rPr>
        <w:t>sıcak</w:t>
      </w:r>
      <w:r w:rsidRPr="007177B9">
        <w:rPr>
          <w:sz w:val="24"/>
          <w:szCs w:val="24"/>
        </w:rPr>
        <w:t xml:space="preserve"> karşıladılar.</w:t>
      </w:r>
    </w:p>
    <w:p w:rsidR="0011593C" w:rsidRPr="007177B9" w:rsidRDefault="0011593C" w:rsidP="0011593C">
      <w:pPr>
        <w:rPr>
          <w:sz w:val="24"/>
          <w:szCs w:val="24"/>
        </w:rPr>
      </w:pPr>
      <w:r w:rsidRPr="007177B9">
        <w:rPr>
          <w:sz w:val="24"/>
          <w:szCs w:val="24"/>
          <w:u w:val="single"/>
        </w:rPr>
        <w:t>Keskin</w:t>
      </w:r>
      <w:r w:rsidRPr="007177B9">
        <w:rPr>
          <w:sz w:val="24"/>
          <w:szCs w:val="24"/>
        </w:rPr>
        <w:t xml:space="preserve"> bir kömür kokusu her yeri kapladı.</w:t>
      </w:r>
    </w:p>
    <w:p w:rsidR="0011593C" w:rsidRPr="007177B9" w:rsidRDefault="0011593C" w:rsidP="0011593C">
      <w:pPr>
        <w:rPr>
          <w:b/>
          <w:sz w:val="32"/>
          <w:szCs w:val="32"/>
        </w:rPr>
      </w:pPr>
      <w:r w:rsidRPr="007177B9">
        <w:rPr>
          <w:b/>
          <w:sz w:val="32"/>
          <w:szCs w:val="32"/>
        </w:rPr>
        <w:t>3. Dolaylama</w:t>
      </w:r>
    </w:p>
    <w:p w:rsidR="0011593C" w:rsidRPr="007177B9" w:rsidRDefault="0011593C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Bir sözcükle anlatılabilen bir varlığın. Birden çok sözcükle ifade edilmesine “dolaylama” denir.</w:t>
      </w:r>
    </w:p>
    <w:p w:rsidR="0011593C" w:rsidRPr="007177B9" w:rsidRDefault="0011593C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İstanbul - yedi tepeli şehir</w:t>
      </w:r>
    </w:p>
    <w:p w:rsidR="0011593C" w:rsidRPr="007177B9" w:rsidRDefault="0011593C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Sinema – beyaz perde</w:t>
      </w:r>
    </w:p>
    <w:p w:rsidR="0011593C" w:rsidRPr="007177B9" w:rsidRDefault="0011593C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Kıbrıs – yavru vatan</w:t>
      </w:r>
    </w:p>
    <w:p w:rsidR="0011593C" w:rsidRPr="007177B9" w:rsidRDefault="0011593C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Kömür – kara elmas</w:t>
      </w:r>
    </w:p>
    <w:p w:rsidR="0011593C" w:rsidRPr="007177B9" w:rsidRDefault="0011593C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Sezen Aksu – minik serçe</w:t>
      </w:r>
    </w:p>
    <w:p w:rsidR="0011593C" w:rsidRPr="007177B9" w:rsidRDefault="000B03EC" w:rsidP="0011593C">
      <w:pPr>
        <w:rPr>
          <w:sz w:val="24"/>
          <w:szCs w:val="24"/>
        </w:rPr>
      </w:pPr>
      <w:r w:rsidRPr="007177B9">
        <w:rPr>
          <w:b/>
          <w:sz w:val="32"/>
          <w:szCs w:val="32"/>
        </w:rPr>
        <w:t>4. Abartma</w:t>
      </w:r>
    </w:p>
    <w:p w:rsidR="0011593C" w:rsidRPr="007177B9" w:rsidRDefault="005E3346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Bir durumu olağandan daha az ya da çok göstermeye “abartma” denir.</w:t>
      </w:r>
    </w:p>
    <w:p w:rsidR="005E3346" w:rsidRPr="007177B9" w:rsidRDefault="005E3346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Çocuk zayıflıktan dal kadar kalmış.</w:t>
      </w:r>
    </w:p>
    <w:p w:rsidR="005E3346" w:rsidRPr="007177B9" w:rsidRDefault="005E3346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Ağlasam gözyaşlarım deniz olur.</w:t>
      </w:r>
    </w:p>
    <w:p w:rsidR="005E3346" w:rsidRPr="007177B9" w:rsidRDefault="005E3346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Bir of çeksem karşıki dağlar yıkılır.</w:t>
      </w:r>
    </w:p>
    <w:p w:rsidR="005E3346" w:rsidRPr="007177B9" w:rsidRDefault="005E3346" w:rsidP="0011593C">
      <w:pPr>
        <w:rPr>
          <w:sz w:val="24"/>
          <w:szCs w:val="24"/>
        </w:rPr>
      </w:pPr>
      <w:r w:rsidRPr="007177B9">
        <w:rPr>
          <w:b/>
          <w:sz w:val="32"/>
          <w:szCs w:val="32"/>
        </w:rPr>
        <w:t>5. Benzetme</w:t>
      </w:r>
    </w:p>
    <w:p w:rsidR="005E3346" w:rsidRPr="007177B9" w:rsidRDefault="005E3346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Bir kavramın ya da varlığın niteliğini güçlendirmek için daha güçlü bir kavramla özdeşleştirerek vermeye </w:t>
      </w:r>
      <w:r w:rsidR="00693251" w:rsidRPr="007177B9">
        <w:rPr>
          <w:sz w:val="24"/>
          <w:szCs w:val="24"/>
        </w:rPr>
        <w:t>“benzetme” denir</w:t>
      </w:r>
    </w:p>
    <w:p w:rsidR="00693251" w:rsidRPr="007177B9" w:rsidRDefault="00693251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Kızın </w:t>
      </w:r>
      <w:r w:rsidRPr="007177B9">
        <w:rPr>
          <w:sz w:val="24"/>
          <w:szCs w:val="24"/>
          <w:u w:val="single"/>
        </w:rPr>
        <w:t>gül</w:t>
      </w:r>
      <w:r w:rsidRPr="007177B9">
        <w:rPr>
          <w:sz w:val="24"/>
          <w:szCs w:val="24"/>
        </w:rPr>
        <w:t xml:space="preserve"> gibi kırmızı yanakları vardı.</w:t>
      </w:r>
    </w:p>
    <w:p w:rsidR="00693251" w:rsidRPr="007177B9" w:rsidRDefault="00693251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 xml:space="preserve">Kim bu </w:t>
      </w:r>
      <w:r w:rsidRPr="007177B9">
        <w:rPr>
          <w:sz w:val="24"/>
          <w:szCs w:val="24"/>
          <w:u w:val="single"/>
        </w:rPr>
        <w:t>cennet</w:t>
      </w:r>
      <w:r w:rsidRPr="007177B9">
        <w:rPr>
          <w:sz w:val="24"/>
          <w:szCs w:val="24"/>
        </w:rPr>
        <w:t xml:space="preserve"> vatanın uğruna olmaz ki feda?</w:t>
      </w:r>
    </w:p>
    <w:p w:rsidR="00693251" w:rsidRPr="007177B9" w:rsidRDefault="00693251" w:rsidP="0011593C">
      <w:pPr>
        <w:rPr>
          <w:b/>
          <w:sz w:val="32"/>
          <w:szCs w:val="32"/>
        </w:rPr>
      </w:pPr>
      <w:r w:rsidRPr="007177B9">
        <w:rPr>
          <w:b/>
          <w:sz w:val="32"/>
          <w:szCs w:val="32"/>
        </w:rPr>
        <w:t>6. Kişileştirme</w:t>
      </w:r>
    </w:p>
    <w:p w:rsidR="00693251" w:rsidRPr="007177B9" w:rsidRDefault="00693251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İnsana ait özelliklerin insan dışındaki varlıklara aktarılmasına denir.</w:t>
      </w:r>
    </w:p>
    <w:p w:rsidR="00693251" w:rsidRPr="007177B9" w:rsidRDefault="00693251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Bahçemizdeki ağaç soğuktan üşüyordu.</w:t>
      </w:r>
    </w:p>
    <w:p w:rsidR="00693251" w:rsidRPr="007177B9" w:rsidRDefault="00693251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Karşımda merhamet dileyen kedi vardı.</w:t>
      </w:r>
    </w:p>
    <w:p w:rsidR="00693251" w:rsidRPr="007177B9" w:rsidRDefault="0040300B" w:rsidP="0011593C">
      <w:pPr>
        <w:rPr>
          <w:sz w:val="24"/>
          <w:szCs w:val="24"/>
        </w:rPr>
      </w:pPr>
      <w:r w:rsidRPr="007177B9">
        <w:rPr>
          <w:b/>
          <w:sz w:val="32"/>
          <w:szCs w:val="32"/>
        </w:rPr>
        <w:lastRenderedPageBreak/>
        <w:t>7. Konuşturma</w:t>
      </w:r>
    </w:p>
    <w:p w:rsidR="0040300B" w:rsidRPr="007177B9" w:rsidRDefault="0040300B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İnsan dışındaki varlıklara konuşma özelliği vermeye denir.</w:t>
      </w:r>
    </w:p>
    <w:p w:rsidR="0040300B" w:rsidRPr="007177B9" w:rsidRDefault="0040300B" w:rsidP="0011593C">
      <w:pPr>
        <w:rPr>
          <w:sz w:val="24"/>
          <w:szCs w:val="24"/>
        </w:rPr>
      </w:pPr>
      <w:r w:rsidRPr="007177B9">
        <w:rPr>
          <w:sz w:val="24"/>
          <w:szCs w:val="24"/>
        </w:rPr>
        <w:t>Menekşe: ”Günaydın” dedi sümbüle.</w:t>
      </w:r>
    </w:p>
    <w:p w:rsidR="0040300B" w:rsidRPr="007177B9" w:rsidRDefault="0040300B" w:rsidP="0011593C">
      <w:pPr>
        <w:rPr>
          <w:sz w:val="24"/>
          <w:szCs w:val="24"/>
        </w:rPr>
      </w:pPr>
      <w:r w:rsidRPr="007177B9">
        <w:rPr>
          <w:b/>
          <w:sz w:val="24"/>
          <w:szCs w:val="24"/>
        </w:rPr>
        <w:t>Not:</w:t>
      </w:r>
      <w:r w:rsidRPr="007177B9">
        <w:rPr>
          <w:sz w:val="24"/>
          <w:szCs w:val="24"/>
        </w:rPr>
        <w:t xml:space="preserve"> Her konuşturma bir kişileştirme örneğidir ama her kişileştirmede konuşturma olmak zorunda değildir.</w:t>
      </w:r>
    </w:p>
    <w:p w:rsidR="0040300B" w:rsidRPr="007177B9" w:rsidRDefault="0040300B" w:rsidP="0011593C">
      <w:pPr>
        <w:rPr>
          <w:sz w:val="24"/>
          <w:szCs w:val="24"/>
        </w:rPr>
      </w:pPr>
    </w:p>
    <w:p w:rsidR="00BF00F4" w:rsidRDefault="00D23136" w:rsidP="0011593C">
      <w:pPr>
        <w:rPr>
          <w:sz w:val="24"/>
          <w:szCs w:val="24"/>
        </w:rPr>
      </w:pPr>
      <w:hyperlink r:id="rId7" w:history="1">
        <w:r w:rsidRPr="00561312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BF00F4" w:rsidRDefault="00BF00F4" w:rsidP="0011593C">
      <w:pPr>
        <w:rPr>
          <w:sz w:val="24"/>
          <w:szCs w:val="24"/>
        </w:rPr>
      </w:pPr>
    </w:p>
    <w:p w:rsidR="00BF00F4" w:rsidRDefault="00BF00F4" w:rsidP="0011593C">
      <w:pPr>
        <w:rPr>
          <w:sz w:val="24"/>
          <w:szCs w:val="24"/>
        </w:rPr>
      </w:pPr>
    </w:p>
    <w:p w:rsidR="00BF00F4" w:rsidRDefault="00BF00F4" w:rsidP="0011593C">
      <w:pPr>
        <w:rPr>
          <w:sz w:val="24"/>
          <w:szCs w:val="24"/>
        </w:rPr>
      </w:pPr>
    </w:p>
    <w:p w:rsidR="00BF00F4" w:rsidRDefault="00BF00F4" w:rsidP="0011593C">
      <w:pPr>
        <w:rPr>
          <w:sz w:val="24"/>
          <w:szCs w:val="24"/>
        </w:rPr>
      </w:pPr>
    </w:p>
    <w:p w:rsidR="00BF00F4" w:rsidRDefault="00BF00F4" w:rsidP="0011593C">
      <w:pPr>
        <w:rPr>
          <w:sz w:val="24"/>
          <w:szCs w:val="24"/>
        </w:rPr>
      </w:pPr>
    </w:p>
    <w:p w:rsidR="00BF00F4" w:rsidRDefault="00BF00F4" w:rsidP="0011593C">
      <w:pPr>
        <w:rPr>
          <w:sz w:val="24"/>
          <w:szCs w:val="24"/>
        </w:rPr>
      </w:pPr>
    </w:p>
    <w:p w:rsidR="00BF00F4" w:rsidRDefault="00BF00F4" w:rsidP="0011593C">
      <w:pPr>
        <w:rPr>
          <w:sz w:val="24"/>
          <w:szCs w:val="24"/>
        </w:rPr>
      </w:pPr>
    </w:p>
    <w:p w:rsidR="00BF00F4" w:rsidRDefault="00BF00F4" w:rsidP="0011593C">
      <w:pPr>
        <w:rPr>
          <w:sz w:val="24"/>
          <w:szCs w:val="24"/>
        </w:rPr>
      </w:pPr>
    </w:p>
    <w:p w:rsidR="00BF00F4" w:rsidRDefault="00BF00F4" w:rsidP="0011593C">
      <w:pPr>
        <w:rPr>
          <w:sz w:val="24"/>
          <w:szCs w:val="24"/>
        </w:rPr>
      </w:pPr>
    </w:p>
    <w:p w:rsidR="00BF00F4" w:rsidRDefault="00BF00F4" w:rsidP="0011593C">
      <w:pPr>
        <w:rPr>
          <w:sz w:val="24"/>
          <w:szCs w:val="24"/>
        </w:rPr>
      </w:pPr>
    </w:p>
    <w:p w:rsidR="00F83BDE" w:rsidRDefault="00F83BDE" w:rsidP="00F83BDE">
      <w:pPr>
        <w:rPr>
          <w:sz w:val="24"/>
          <w:szCs w:val="24"/>
        </w:rPr>
      </w:pPr>
    </w:p>
    <w:p w:rsidR="00F83BDE" w:rsidRPr="00BF00F4" w:rsidRDefault="00BF00F4" w:rsidP="00F83BDE">
      <w:pPr>
        <w:ind w:left="1416" w:firstLine="708"/>
        <w:rPr>
          <w:b/>
          <w:sz w:val="24"/>
          <w:szCs w:val="24"/>
          <w:u w:val="single"/>
        </w:rPr>
      </w:pPr>
      <w:bookmarkStart w:id="0" w:name="_GoBack"/>
      <w:bookmarkEnd w:id="0"/>
      <w:r w:rsidRPr="00BF00F4">
        <w:rPr>
          <w:b/>
          <w:sz w:val="24"/>
          <w:szCs w:val="24"/>
          <w:u w:val="single"/>
        </w:rPr>
        <w:sym w:font="Wingdings" w:char="F04A"/>
      </w:r>
      <w:r w:rsidRPr="00BF00F4">
        <w:rPr>
          <w:b/>
          <w:sz w:val="24"/>
          <w:szCs w:val="24"/>
          <w:u w:val="single"/>
        </w:rPr>
        <w:t xml:space="preserve"> Her gün yeni bir başlangıç, unutma!.. </w:t>
      </w:r>
      <w:r w:rsidRPr="00BF00F4">
        <w:rPr>
          <w:b/>
          <w:sz w:val="24"/>
          <w:szCs w:val="24"/>
          <w:u w:val="single"/>
        </w:rPr>
        <w:sym w:font="Wingdings" w:char="F04A"/>
      </w:r>
    </w:p>
    <w:p w:rsidR="0011593C" w:rsidRPr="007177B9" w:rsidRDefault="0011593C" w:rsidP="0011593C">
      <w:pPr>
        <w:rPr>
          <w:sz w:val="24"/>
          <w:szCs w:val="24"/>
        </w:rPr>
      </w:pPr>
    </w:p>
    <w:p w:rsidR="0005444C" w:rsidRPr="007177B9" w:rsidRDefault="0005444C" w:rsidP="00C95F0C"/>
    <w:sectPr w:rsidR="0005444C" w:rsidRPr="007177B9" w:rsidSect="00145D6B">
      <w:headerReference w:type="even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835" w:rsidRDefault="004B6835" w:rsidP="007A47E1">
      <w:pPr>
        <w:spacing w:after="0" w:line="240" w:lineRule="auto"/>
      </w:pPr>
      <w:r>
        <w:separator/>
      </w:r>
    </w:p>
  </w:endnote>
  <w:endnote w:type="continuationSeparator" w:id="0">
    <w:p w:rsidR="004B6835" w:rsidRDefault="004B6835" w:rsidP="007A4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835" w:rsidRDefault="004B6835" w:rsidP="007A47E1">
      <w:pPr>
        <w:spacing w:after="0" w:line="240" w:lineRule="auto"/>
      </w:pPr>
      <w:r>
        <w:separator/>
      </w:r>
    </w:p>
  </w:footnote>
  <w:footnote w:type="continuationSeparator" w:id="0">
    <w:p w:rsidR="004B6835" w:rsidRDefault="004B6835" w:rsidP="007A4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7E1" w:rsidRDefault="000777E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29121010" o:spid="_x0000_s2051" type="#_x0000_t136" style="position:absolute;margin-left:0;margin-top:0;width:453.6pt;height:272.15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Segoe Script&quot;;font-size:1pt" string="AKC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7E1" w:rsidRDefault="000777E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29121009" o:spid="_x0000_s2050" type="#_x0000_t136" style="position:absolute;margin-left:0;margin-top:0;width:453.6pt;height:272.15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Segoe Script&quot;;font-size:1pt" string="AKC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905DA"/>
    <w:multiLevelType w:val="hybridMultilevel"/>
    <w:tmpl w:val="46DCF9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D51E8"/>
    <w:multiLevelType w:val="hybridMultilevel"/>
    <w:tmpl w:val="DE9CC2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024C5"/>
    <w:multiLevelType w:val="hybridMultilevel"/>
    <w:tmpl w:val="DA4E71B4"/>
    <w:lvl w:ilvl="0" w:tplc="F3B85F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C3611"/>
    <w:multiLevelType w:val="hybridMultilevel"/>
    <w:tmpl w:val="5F444C6C"/>
    <w:lvl w:ilvl="0" w:tplc="041F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54483"/>
    <w:multiLevelType w:val="hybridMultilevel"/>
    <w:tmpl w:val="D1CC0186"/>
    <w:lvl w:ilvl="0" w:tplc="1E24A4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A7D91"/>
    <w:multiLevelType w:val="hybridMultilevel"/>
    <w:tmpl w:val="4862662A"/>
    <w:lvl w:ilvl="0" w:tplc="4E104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B7405"/>
    <w:multiLevelType w:val="hybridMultilevel"/>
    <w:tmpl w:val="56E29D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26093"/>
    <w:multiLevelType w:val="hybridMultilevel"/>
    <w:tmpl w:val="414ECAF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8FE61DD"/>
    <w:multiLevelType w:val="hybridMultilevel"/>
    <w:tmpl w:val="B75E0A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BB2E5B"/>
    <w:multiLevelType w:val="hybridMultilevel"/>
    <w:tmpl w:val="C98EC8A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F2C20"/>
    <w:multiLevelType w:val="hybridMultilevel"/>
    <w:tmpl w:val="9FB2F3AA"/>
    <w:lvl w:ilvl="0" w:tplc="978EB3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EA62F6"/>
    <w:multiLevelType w:val="hybridMultilevel"/>
    <w:tmpl w:val="4A88D368"/>
    <w:lvl w:ilvl="0" w:tplc="0E287E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8920CB"/>
    <w:multiLevelType w:val="hybridMultilevel"/>
    <w:tmpl w:val="81F039A2"/>
    <w:lvl w:ilvl="0" w:tplc="C232B2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0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  <w:num w:numId="12">
    <w:abstractNumId w:val="3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22C0D"/>
    <w:rsid w:val="0005444C"/>
    <w:rsid w:val="000777E0"/>
    <w:rsid w:val="000B03EC"/>
    <w:rsid w:val="0011593C"/>
    <w:rsid w:val="00145D6B"/>
    <w:rsid w:val="0016105C"/>
    <w:rsid w:val="00176A5D"/>
    <w:rsid w:val="00184731"/>
    <w:rsid w:val="002F5EDD"/>
    <w:rsid w:val="0040300B"/>
    <w:rsid w:val="004862ED"/>
    <w:rsid w:val="004B6835"/>
    <w:rsid w:val="005E3346"/>
    <w:rsid w:val="00612B1F"/>
    <w:rsid w:val="00693251"/>
    <w:rsid w:val="007177B9"/>
    <w:rsid w:val="00722C0D"/>
    <w:rsid w:val="007A3AEF"/>
    <w:rsid w:val="007A47E1"/>
    <w:rsid w:val="007B0FC2"/>
    <w:rsid w:val="007C3D68"/>
    <w:rsid w:val="008C4FCF"/>
    <w:rsid w:val="008E6648"/>
    <w:rsid w:val="00926530"/>
    <w:rsid w:val="00952C68"/>
    <w:rsid w:val="009719B5"/>
    <w:rsid w:val="009E132B"/>
    <w:rsid w:val="00B04CF4"/>
    <w:rsid w:val="00BF00F4"/>
    <w:rsid w:val="00C02DE4"/>
    <w:rsid w:val="00C95F0C"/>
    <w:rsid w:val="00D11A46"/>
    <w:rsid w:val="00D23136"/>
    <w:rsid w:val="00D67BB5"/>
    <w:rsid w:val="00DD072B"/>
    <w:rsid w:val="00E835BA"/>
    <w:rsid w:val="00E853C4"/>
    <w:rsid w:val="00F105EA"/>
    <w:rsid w:val="00F83BDE"/>
    <w:rsid w:val="00F91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7E0"/>
  </w:style>
  <w:style w:type="paragraph" w:styleId="Balk1">
    <w:name w:val="heading 1"/>
    <w:basedOn w:val="Normal"/>
    <w:next w:val="Normal"/>
    <w:link w:val="Balk1Char"/>
    <w:uiPriority w:val="9"/>
    <w:qFormat/>
    <w:rsid w:val="008C4F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D07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722C0D"/>
    <w:pPr>
      <w:pBdr>
        <w:bottom w:val="single" w:sz="8" w:space="4" w:color="FF388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22C0D"/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722C0D"/>
    <w:pPr>
      <w:ind w:left="720"/>
      <w:contextualSpacing/>
    </w:pPr>
  </w:style>
  <w:style w:type="paragraph" w:styleId="AralkYok">
    <w:name w:val="No Spacing"/>
    <w:uiPriority w:val="1"/>
    <w:qFormat/>
    <w:rsid w:val="0016105C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DD072B"/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A4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7E1"/>
  </w:style>
  <w:style w:type="paragraph" w:styleId="Altbilgi">
    <w:name w:val="footer"/>
    <w:basedOn w:val="Normal"/>
    <w:link w:val="AltbilgiChar"/>
    <w:uiPriority w:val="99"/>
    <w:unhideWhenUsed/>
    <w:rsid w:val="007A4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7E1"/>
  </w:style>
  <w:style w:type="character" w:customStyle="1" w:styleId="Balk1Char">
    <w:name w:val="Başlık 1 Char"/>
    <w:basedOn w:val="VarsaylanParagrafYazTipi"/>
    <w:link w:val="Balk1"/>
    <w:uiPriority w:val="9"/>
    <w:rsid w:val="008C4FCF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D23136"/>
    <w:rPr>
      <w:color w:val="17BBFD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C4F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D07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722C0D"/>
    <w:pPr>
      <w:pBdr>
        <w:bottom w:val="single" w:sz="8" w:space="4" w:color="FF388C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22C0D"/>
    <w:rPr>
      <w:rFonts w:asciiTheme="majorHAnsi" w:eastAsiaTheme="majorEastAsia" w:hAnsiTheme="majorHAnsi" w:cstheme="majorBidi"/>
      <w:color w:val="4C4C4C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722C0D"/>
    <w:pPr>
      <w:ind w:left="720"/>
      <w:contextualSpacing/>
    </w:pPr>
  </w:style>
  <w:style w:type="paragraph" w:styleId="AralkYok">
    <w:name w:val="No Spacing"/>
    <w:uiPriority w:val="1"/>
    <w:qFormat/>
    <w:rsid w:val="0016105C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DD072B"/>
    <w:rPr>
      <w:rFonts w:asciiTheme="majorHAnsi" w:eastAsiaTheme="majorEastAsia" w:hAnsiTheme="majorHAnsi" w:cstheme="majorBidi"/>
      <w:b/>
      <w:bCs/>
      <w:color w:val="FF388C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A4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7E1"/>
  </w:style>
  <w:style w:type="paragraph" w:styleId="Altbilgi">
    <w:name w:val="footer"/>
    <w:basedOn w:val="Normal"/>
    <w:link w:val="AltbilgiChar"/>
    <w:uiPriority w:val="99"/>
    <w:unhideWhenUsed/>
    <w:rsid w:val="007A4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7E1"/>
  </w:style>
  <w:style w:type="character" w:customStyle="1" w:styleId="Balk1Char">
    <w:name w:val="Başlık 1 Char"/>
    <w:basedOn w:val="VarsaylanParagrafYazTipi"/>
    <w:link w:val="Balk1"/>
    <w:uiPriority w:val="9"/>
    <w:rsid w:val="008C4FCF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nl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2016-04-04T14:31:00Z</dcterms:created>
  <dcterms:modified xsi:type="dcterms:W3CDTF">2016-04-04T14:31:00Z</dcterms:modified>
  <cp:category>www.sorubak.com</cp:category>
</cp:coreProperties>
</file>