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382"/>
        <w:tblW w:w="11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5"/>
        <w:gridCol w:w="8297"/>
      </w:tblGrid>
      <w:tr w:rsidR="00B00103" w:rsidTr="006D1C7B">
        <w:trPr>
          <w:trHeight w:val="1251"/>
        </w:trPr>
        <w:tc>
          <w:tcPr>
            <w:tcW w:w="11002" w:type="dxa"/>
            <w:gridSpan w:val="2"/>
          </w:tcPr>
          <w:p w:rsidR="000A349C" w:rsidRDefault="004A20ED" w:rsidP="000A349C">
            <w:pPr>
              <w:tabs>
                <w:tab w:val="left" w:pos="7245"/>
              </w:tabs>
            </w:pPr>
            <w:r w:rsidRPr="006D1C7B">
              <w:rPr>
                <w:b/>
                <w:bCs/>
              </w:rPr>
              <w:t xml:space="preserve">                                                                                                                                                                                 </w:t>
            </w:r>
            <w:r w:rsidR="000A349C">
              <w:rPr>
                <w:b/>
                <w:bCs/>
              </w:rPr>
              <w:t xml:space="preserve">Öğrencinin adı ve Soyadı: </w:t>
            </w:r>
            <w:r w:rsidR="00872741">
              <w:rPr>
                <w:b/>
                <w:bCs/>
                <w:color w:val="FF0000"/>
              </w:rPr>
              <w:t xml:space="preserve">                                      </w:t>
            </w:r>
            <w:bookmarkStart w:id="0" w:name="_GoBack"/>
            <w:bookmarkEnd w:id="0"/>
            <w:r w:rsidR="000A349C">
              <w:rPr>
                <w:b/>
                <w:bCs/>
              </w:rPr>
              <w:t xml:space="preserve">         Dersin Adı: </w:t>
            </w:r>
            <w:r w:rsidR="000A349C">
              <w:rPr>
                <w:b/>
                <w:bCs/>
                <w:color w:val="FF0000"/>
              </w:rPr>
              <w:t>Okuma Yazma</w:t>
            </w:r>
            <w:r w:rsidR="000A349C">
              <w:rPr>
                <w:b/>
                <w:bCs/>
              </w:rPr>
              <w:t xml:space="preserve">                                             </w:t>
            </w:r>
          </w:p>
          <w:p w:rsidR="000A349C" w:rsidRDefault="000A349C" w:rsidP="000A349C">
            <w:pPr>
              <w:tabs>
                <w:tab w:val="left" w:pos="7245"/>
              </w:tabs>
            </w:pPr>
            <w:r>
              <w:rPr>
                <w:b/>
                <w:bCs/>
              </w:rPr>
              <w:t xml:space="preserve">Sınıfı:11/A                                                                          Öğretmenlerinin Adı ve Soyadı:  Ümit ARSLAN                             </w:t>
            </w:r>
          </w:p>
          <w:p w:rsidR="00B00103" w:rsidRPr="006D1C7B" w:rsidRDefault="000A349C" w:rsidP="000A349C">
            <w:pPr>
              <w:tabs>
                <w:tab w:val="left" w:pos="7245"/>
              </w:tabs>
              <w:rPr>
                <w:b/>
              </w:rPr>
            </w:pPr>
            <w:r>
              <w:rPr>
                <w:b/>
              </w:rPr>
              <w:t xml:space="preserve">Uygulama Tarihi: 30 Kasım – 25Aralık 2015                                                                          Resul BAŞER  </w:t>
            </w:r>
          </w:p>
        </w:tc>
      </w:tr>
      <w:tr w:rsidR="00B00103" w:rsidTr="006D1C7B">
        <w:trPr>
          <w:trHeight w:val="879"/>
        </w:trPr>
        <w:tc>
          <w:tcPr>
            <w:tcW w:w="2705" w:type="dxa"/>
          </w:tcPr>
          <w:p w:rsidR="00B00103" w:rsidRPr="006D1C7B" w:rsidRDefault="00B00103" w:rsidP="006D1C7B">
            <w:pPr>
              <w:rPr>
                <w:b/>
                <w:bCs/>
              </w:rPr>
            </w:pPr>
            <w:r w:rsidRPr="006D1C7B">
              <w:rPr>
                <w:b/>
                <w:bCs/>
              </w:rPr>
              <w:t xml:space="preserve">Öğrencinin Performans Düzeyi </w:t>
            </w:r>
          </w:p>
          <w:p w:rsidR="00B00103" w:rsidRDefault="00B00103" w:rsidP="006D1C7B"/>
        </w:tc>
        <w:tc>
          <w:tcPr>
            <w:tcW w:w="8297" w:type="dxa"/>
          </w:tcPr>
          <w:p w:rsidR="004A20ED" w:rsidRPr="006D1C7B" w:rsidRDefault="004A20ED" w:rsidP="006D1C7B">
            <w:pPr>
              <w:rPr>
                <w:bCs/>
              </w:rPr>
            </w:pPr>
            <w:proofErr w:type="gramStart"/>
            <w:r w:rsidRPr="006D1C7B">
              <w:rPr>
                <w:bCs/>
              </w:rPr>
              <w:t>Öğrenci  göz</w:t>
            </w:r>
            <w:proofErr w:type="gramEnd"/>
            <w:r w:rsidRPr="006D1C7B">
              <w:rPr>
                <w:bCs/>
              </w:rPr>
              <w:t xml:space="preserve"> kontağı kurabiliyor, yönergeleri dinleyebiliyor, eşleme yapabiliyor. </w:t>
            </w:r>
            <w:proofErr w:type="gramStart"/>
            <w:r w:rsidRPr="006D1C7B">
              <w:rPr>
                <w:bCs/>
              </w:rPr>
              <w:t>Ancak :Varlıklar</w:t>
            </w:r>
            <w:proofErr w:type="gramEnd"/>
            <w:r w:rsidRPr="006D1C7B">
              <w:rPr>
                <w:bCs/>
              </w:rPr>
              <w:t xml:space="preserve">  arası  ilişkileri bilmemekte. Ritmik sayma yapamamakta, doğal sayıları tanımamaktadır. </w:t>
            </w:r>
          </w:p>
          <w:p w:rsidR="00B00103" w:rsidRDefault="00B00103" w:rsidP="006D1C7B"/>
        </w:tc>
      </w:tr>
      <w:tr w:rsidR="0024338C" w:rsidTr="006D1C7B">
        <w:trPr>
          <w:trHeight w:val="379"/>
        </w:trPr>
        <w:tc>
          <w:tcPr>
            <w:tcW w:w="2705" w:type="dxa"/>
          </w:tcPr>
          <w:p w:rsidR="0024338C" w:rsidRPr="00872741" w:rsidRDefault="0024338C" w:rsidP="006D1C7B">
            <w:pPr>
              <w:rPr>
                <w:b/>
                <w:bCs/>
              </w:rPr>
            </w:pPr>
            <w:r w:rsidRPr="00872741">
              <w:rPr>
                <w:b/>
                <w:bCs/>
              </w:rPr>
              <w:t>Konu</w:t>
            </w:r>
          </w:p>
        </w:tc>
        <w:tc>
          <w:tcPr>
            <w:tcW w:w="8297" w:type="dxa"/>
          </w:tcPr>
          <w:p w:rsidR="0024338C" w:rsidRPr="002C5E66" w:rsidRDefault="0024338C" w:rsidP="006D1C7B">
            <w:r>
              <w:t>Kavramlar</w:t>
            </w:r>
          </w:p>
        </w:tc>
      </w:tr>
      <w:tr w:rsidR="00B00103" w:rsidTr="006D1C7B">
        <w:trPr>
          <w:trHeight w:val="379"/>
        </w:trPr>
        <w:tc>
          <w:tcPr>
            <w:tcW w:w="2705" w:type="dxa"/>
          </w:tcPr>
          <w:p w:rsidR="00B00103" w:rsidRPr="004C00C7" w:rsidRDefault="00B00103" w:rsidP="006D1C7B">
            <w:r w:rsidRPr="00872741">
              <w:rPr>
                <w:b/>
                <w:bCs/>
              </w:rPr>
              <w:t xml:space="preserve">Uzun Dönemli Amaç </w:t>
            </w:r>
          </w:p>
        </w:tc>
        <w:tc>
          <w:tcPr>
            <w:tcW w:w="8297" w:type="dxa"/>
          </w:tcPr>
          <w:p w:rsidR="00B00103" w:rsidRDefault="00B00103" w:rsidP="006D1C7B">
            <w:r w:rsidRPr="002C5E66">
              <w:t>1.Varlıklar arası ilişkileri kavrar.</w:t>
            </w:r>
          </w:p>
        </w:tc>
      </w:tr>
      <w:tr w:rsidR="00B00103" w:rsidTr="006D1C7B">
        <w:trPr>
          <w:trHeight w:val="462"/>
        </w:trPr>
        <w:tc>
          <w:tcPr>
            <w:tcW w:w="2705" w:type="dxa"/>
          </w:tcPr>
          <w:p w:rsidR="00B00103" w:rsidRPr="004C00C7" w:rsidRDefault="00B00103" w:rsidP="006D1C7B">
            <w:r w:rsidRPr="00872741">
              <w:rPr>
                <w:b/>
                <w:bCs/>
              </w:rPr>
              <w:t xml:space="preserve">Kısa Dönemli Amaç </w:t>
            </w:r>
          </w:p>
        </w:tc>
        <w:tc>
          <w:tcPr>
            <w:tcW w:w="8297" w:type="dxa"/>
          </w:tcPr>
          <w:p w:rsidR="00232C2E" w:rsidRPr="006D1C7B" w:rsidRDefault="00232C2E" w:rsidP="00232C2E">
            <w:pPr>
              <w:pStyle w:val="GvdeMetni2"/>
              <w:rPr>
                <w:b w:val="0"/>
                <w:sz w:val="22"/>
                <w:szCs w:val="24"/>
              </w:rPr>
            </w:pPr>
            <w:r w:rsidRPr="006D1C7B">
              <w:rPr>
                <w:b w:val="0"/>
                <w:sz w:val="22"/>
                <w:szCs w:val="24"/>
              </w:rPr>
              <w:t>2.Büyüklük ve Küçüklük kavramlarını ayırt eder,</w:t>
            </w:r>
          </w:p>
          <w:p w:rsidR="00B00103" w:rsidRPr="004A20ED" w:rsidRDefault="00B00103" w:rsidP="006D1C7B"/>
        </w:tc>
      </w:tr>
      <w:tr w:rsidR="00B00103" w:rsidTr="006D1C7B">
        <w:trPr>
          <w:trHeight w:val="2488"/>
        </w:trPr>
        <w:tc>
          <w:tcPr>
            <w:tcW w:w="2705" w:type="dxa"/>
          </w:tcPr>
          <w:p w:rsidR="00B00103" w:rsidRPr="004C00C7" w:rsidRDefault="00B00103" w:rsidP="006D1C7B">
            <w:r w:rsidRPr="00872741">
              <w:rPr>
                <w:b/>
                <w:bCs/>
              </w:rPr>
              <w:t xml:space="preserve">Öğretimsel hedef </w:t>
            </w:r>
          </w:p>
        </w:tc>
        <w:tc>
          <w:tcPr>
            <w:tcW w:w="8297" w:type="dxa"/>
          </w:tcPr>
          <w:p w:rsidR="00232C2E" w:rsidRPr="006D1C7B" w:rsidRDefault="00232C2E" w:rsidP="00232C2E">
            <w:pPr>
              <w:pStyle w:val="GvdeMetni2"/>
              <w:rPr>
                <w:rFonts w:ascii="Arial" w:hAnsi="Arial" w:cs="Arial"/>
                <w:sz w:val="22"/>
                <w:szCs w:val="24"/>
              </w:rPr>
            </w:pPr>
            <w:r w:rsidRPr="006D1C7B">
              <w:rPr>
                <w:rFonts w:ascii="Arial" w:hAnsi="Arial" w:cs="Arial"/>
                <w:sz w:val="22"/>
                <w:szCs w:val="24"/>
              </w:rPr>
              <w:t xml:space="preserve"> Varlıklar arasından “büyük” olan varlığı ayırt etme.</w:t>
            </w:r>
          </w:p>
          <w:p w:rsidR="00232C2E" w:rsidRPr="006D1C7B" w:rsidRDefault="00232C2E" w:rsidP="006D1C7B">
            <w:pPr>
              <w:pStyle w:val="GvdeMetni2"/>
              <w:ind w:firstLine="708"/>
              <w:rPr>
                <w:rFonts w:ascii="Arial" w:hAnsi="Arial" w:cs="Arial"/>
                <w:b w:val="0"/>
                <w:bCs/>
                <w:sz w:val="22"/>
                <w:szCs w:val="24"/>
              </w:rPr>
            </w:pPr>
            <w:r w:rsidRPr="006D1C7B">
              <w:rPr>
                <w:rFonts w:ascii="Arial" w:hAnsi="Arial" w:cs="Arial"/>
                <w:sz w:val="22"/>
                <w:szCs w:val="24"/>
              </w:rPr>
              <w:t xml:space="preserve">  1.  </w:t>
            </w:r>
            <w:r w:rsidRPr="006D1C7B">
              <w:rPr>
                <w:rFonts w:ascii="Arial" w:hAnsi="Arial" w:cs="Arial"/>
                <w:b w:val="0"/>
                <w:bCs/>
                <w:sz w:val="22"/>
                <w:szCs w:val="24"/>
              </w:rPr>
              <w:t>Farklı büyüklükteki iki varlık arasından “büyük” olan varlığı gösterir.</w:t>
            </w:r>
          </w:p>
          <w:p w:rsidR="00232C2E" w:rsidRPr="006D1C7B" w:rsidRDefault="00232C2E" w:rsidP="006D1C7B">
            <w:pPr>
              <w:pStyle w:val="GvdeMetni2"/>
              <w:ind w:firstLine="708"/>
              <w:rPr>
                <w:rFonts w:ascii="Arial" w:hAnsi="Arial" w:cs="Arial"/>
                <w:b w:val="0"/>
                <w:bCs/>
                <w:sz w:val="22"/>
                <w:szCs w:val="24"/>
              </w:rPr>
            </w:pPr>
            <w:r w:rsidRPr="006D1C7B">
              <w:rPr>
                <w:rFonts w:ascii="Arial" w:hAnsi="Arial" w:cs="Arial"/>
                <w:sz w:val="22"/>
                <w:szCs w:val="24"/>
              </w:rPr>
              <w:t xml:space="preserve">  2.  </w:t>
            </w:r>
            <w:r w:rsidRPr="006D1C7B">
              <w:rPr>
                <w:rFonts w:ascii="Arial" w:hAnsi="Arial" w:cs="Arial"/>
                <w:b w:val="0"/>
                <w:bCs/>
                <w:sz w:val="22"/>
                <w:szCs w:val="24"/>
              </w:rPr>
              <w:t xml:space="preserve">Farklı büyüklükteki iki varlığı ifade eden resim kartlarından “büyük” olan </w:t>
            </w:r>
          </w:p>
          <w:p w:rsidR="00232C2E" w:rsidRPr="006D1C7B" w:rsidRDefault="00232C2E" w:rsidP="006D1C7B">
            <w:pPr>
              <w:pStyle w:val="GvdeMetni2"/>
              <w:ind w:left="882"/>
              <w:rPr>
                <w:rFonts w:ascii="Arial" w:hAnsi="Arial" w:cs="Arial"/>
                <w:b w:val="0"/>
                <w:bCs/>
                <w:sz w:val="22"/>
                <w:szCs w:val="24"/>
              </w:rPr>
            </w:pPr>
            <w:r w:rsidRPr="006D1C7B">
              <w:rPr>
                <w:rFonts w:ascii="Arial" w:hAnsi="Arial" w:cs="Arial"/>
                <w:b w:val="0"/>
                <w:bCs/>
                <w:sz w:val="22"/>
                <w:szCs w:val="24"/>
              </w:rPr>
              <w:t xml:space="preserve">    </w:t>
            </w:r>
            <w:proofErr w:type="gramStart"/>
            <w:r w:rsidRPr="006D1C7B">
              <w:rPr>
                <w:rFonts w:ascii="Arial" w:hAnsi="Arial" w:cs="Arial"/>
                <w:b w:val="0"/>
                <w:bCs/>
                <w:sz w:val="22"/>
                <w:szCs w:val="24"/>
              </w:rPr>
              <w:t>varlığı</w:t>
            </w:r>
            <w:proofErr w:type="gramEnd"/>
            <w:r w:rsidRPr="006D1C7B">
              <w:rPr>
                <w:rFonts w:ascii="Arial" w:hAnsi="Arial" w:cs="Arial"/>
                <w:b w:val="0"/>
                <w:bCs/>
                <w:sz w:val="22"/>
                <w:szCs w:val="24"/>
              </w:rPr>
              <w:t xml:space="preserve"> ifade eden resim kartını gösterir.</w:t>
            </w:r>
          </w:p>
          <w:p w:rsidR="00232C2E" w:rsidRPr="006D1C7B" w:rsidRDefault="00232C2E" w:rsidP="006D1C7B">
            <w:pPr>
              <w:pStyle w:val="GvdeMetni2"/>
              <w:ind w:firstLine="708"/>
              <w:rPr>
                <w:rFonts w:ascii="Arial" w:hAnsi="Arial" w:cs="Arial"/>
                <w:b w:val="0"/>
                <w:bCs/>
                <w:sz w:val="22"/>
                <w:szCs w:val="24"/>
              </w:rPr>
            </w:pPr>
            <w:r w:rsidRPr="006D1C7B">
              <w:rPr>
                <w:rFonts w:ascii="Arial" w:hAnsi="Arial" w:cs="Arial"/>
                <w:sz w:val="22"/>
                <w:szCs w:val="24"/>
              </w:rPr>
              <w:t xml:space="preserve">  3.  </w:t>
            </w:r>
            <w:r w:rsidRPr="006D1C7B">
              <w:rPr>
                <w:rFonts w:ascii="Arial" w:hAnsi="Arial" w:cs="Arial"/>
                <w:b w:val="0"/>
                <w:bCs/>
                <w:sz w:val="22"/>
                <w:szCs w:val="24"/>
              </w:rPr>
              <w:t xml:space="preserve">Farklı büyüklükteki iki varlık veya varlık resmini ifade eden resim </w:t>
            </w:r>
          </w:p>
          <w:p w:rsidR="00232C2E" w:rsidRPr="006D1C7B" w:rsidRDefault="00232C2E" w:rsidP="006D1C7B">
            <w:pPr>
              <w:pStyle w:val="GvdeMetni2"/>
              <w:ind w:left="882"/>
              <w:rPr>
                <w:rFonts w:ascii="Arial" w:hAnsi="Arial" w:cs="Arial"/>
                <w:b w:val="0"/>
                <w:bCs/>
                <w:sz w:val="22"/>
                <w:szCs w:val="24"/>
              </w:rPr>
            </w:pPr>
            <w:r w:rsidRPr="006D1C7B">
              <w:rPr>
                <w:rFonts w:ascii="Arial" w:hAnsi="Arial" w:cs="Arial"/>
                <w:b w:val="0"/>
                <w:bCs/>
                <w:sz w:val="22"/>
                <w:szCs w:val="24"/>
              </w:rPr>
              <w:t xml:space="preserve">    </w:t>
            </w:r>
            <w:proofErr w:type="gramStart"/>
            <w:r w:rsidRPr="006D1C7B">
              <w:rPr>
                <w:rFonts w:ascii="Arial" w:hAnsi="Arial" w:cs="Arial"/>
                <w:b w:val="0"/>
                <w:bCs/>
                <w:sz w:val="22"/>
                <w:szCs w:val="24"/>
              </w:rPr>
              <w:t>kartlarından</w:t>
            </w:r>
            <w:proofErr w:type="gramEnd"/>
            <w:r w:rsidRPr="006D1C7B">
              <w:rPr>
                <w:rFonts w:ascii="Arial" w:hAnsi="Arial" w:cs="Arial"/>
                <w:b w:val="0"/>
                <w:bCs/>
                <w:sz w:val="22"/>
                <w:szCs w:val="24"/>
              </w:rPr>
              <w:t xml:space="preserve"> “büyük” olan gösterildiğinde “büyük” olduğunu söyler.</w:t>
            </w:r>
          </w:p>
          <w:p w:rsidR="00232C2E" w:rsidRPr="006D1C7B" w:rsidRDefault="00232C2E" w:rsidP="00232C2E">
            <w:pPr>
              <w:pStyle w:val="GvdeMetni2"/>
              <w:rPr>
                <w:rFonts w:ascii="Arial" w:hAnsi="Arial" w:cs="Arial"/>
                <w:b w:val="0"/>
                <w:bCs/>
                <w:sz w:val="22"/>
                <w:szCs w:val="24"/>
              </w:rPr>
            </w:pPr>
          </w:p>
          <w:p w:rsidR="00232C2E" w:rsidRPr="006D1C7B" w:rsidRDefault="00232C2E" w:rsidP="00232C2E">
            <w:pPr>
              <w:pStyle w:val="GvdeMetni2"/>
              <w:rPr>
                <w:rFonts w:ascii="Arial" w:hAnsi="Arial" w:cs="Arial"/>
                <w:sz w:val="22"/>
                <w:szCs w:val="24"/>
              </w:rPr>
            </w:pPr>
            <w:r w:rsidRPr="006D1C7B">
              <w:rPr>
                <w:rFonts w:ascii="Arial" w:hAnsi="Arial" w:cs="Arial"/>
                <w:sz w:val="22"/>
                <w:szCs w:val="24"/>
              </w:rPr>
              <w:t>Varlıklar arasından “küçük” olan varlığı ayırt etme.</w:t>
            </w:r>
          </w:p>
          <w:p w:rsidR="00232C2E" w:rsidRPr="006D1C7B" w:rsidRDefault="00232C2E" w:rsidP="006D1C7B">
            <w:pPr>
              <w:pStyle w:val="GvdeMetni2"/>
              <w:ind w:left="825"/>
              <w:rPr>
                <w:rFonts w:ascii="Arial" w:hAnsi="Arial" w:cs="Arial"/>
                <w:b w:val="0"/>
                <w:bCs/>
                <w:sz w:val="22"/>
                <w:szCs w:val="24"/>
              </w:rPr>
            </w:pPr>
            <w:r w:rsidRPr="006D1C7B">
              <w:rPr>
                <w:rFonts w:ascii="Arial" w:hAnsi="Arial" w:cs="Arial"/>
                <w:bCs/>
                <w:sz w:val="22"/>
                <w:szCs w:val="24"/>
              </w:rPr>
              <w:t xml:space="preserve">1.  </w:t>
            </w:r>
            <w:r w:rsidRPr="006D1C7B">
              <w:rPr>
                <w:rFonts w:ascii="Arial" w:hAnsi="Arial" w:cs="Arial"/>
                <w:b w:val="0"/>
                <w:bCs/>
                <w:sz w:val="22"/>
                <w:szCs w:val="24"/>
              </w:rPr>
              <w:t>Farklı büyüklükteki iki varlık arasından “küçük” olan varlığı gösterir.</w:t>
            </w:r>
          </w:p>
          <w:p w:rsidR="00232C2E" w:rsidRPr="006D1C7B" w:rsidRDefault="00232C2E" w:rsidP="006D1C7B">
            <w:pPr>
              <w:pStyle w:val="GvdeMetni2"/>
              <w:ind w:firstLine="708"/>
              <w:rPr>
                <w:rFonts w:ascii="Arial" w:hAnsi="Arial" w:cs="Arial"/>
                <w:b w:val="0"/>
                <w:bCs/>
                <w:sz w:val="22"/>
                <w:szCs w:val="24"/>
              </w:rPr>
            </w:pPr>
            <w:r w:rsidRPr="006D1C7B">
              <w:rPr>
                <w:rFonts w:ascii="Arial" w:hAnsi="Arial" w:cs="Arial"/>
                <w:b w:val="0"/>
                <w:bCs/>
                <w:sz w:val="22"/>
                <w:szCs w:val="24"/>
              </w:rPr>
              <w:t xml:space="preserve">  </w:t>
            </w:r>
            <w:r w:rsidRPr="006D1C7B">
              <w:rPr>
                <w:rFonts w:ascii="Arial" w:hAnsi="Arial" w:cs="Arial"/>
                <w:sz w:val="22"/>
                <w:szCs w:val="24"/>
              </w:rPr>
              <w:t xml:space="preserve">2.  </w:t>
            </w:r>
            <w:r w:rsidRPr="006D1C7B">
              <w:rPr>
                <w:rFonts w:ascii="Arial" w:hAnsi="Arial" w:cs="Arial"/>
                <w:b w:val="0"/>
                <w:bCs/>
                <w:sz w:val="22"/>
                <w:szCs w:val="24"/>
              </w:rPr>
              <w:t>Farklı büyüklükteki iki varlığı ifade eden resim kartlarından “küçük” olan</w:t>
            </w:r>
          </w:p>
          <w:p w:rsidR="00232C2E" w:rsidRPr="006D1C7B" w:rsidRDefault="00232C2E" w:rsidP="006D1C7B">
            <w:pPr>
              <w:pStyle w:val="GvdeMetni2"/>
              <w:ind w:firstLine="708"/>
              <w:rPr>
                <w:rFonts w:ascii="Arial" w:hAnsi="Arial" w:cs="Arial"/>
                <w:b w:val="0"/>
                <w:bCs/>
                <w:sz w:val="22"/>
                <w:szCs w:val="24"/>
              </w:rPr>
            </w:pPr>
            <w:r w:rsidRPr="006D1C7B">
              <w:rPr>
                <w:rFonts w:ascii="Arial" w:hAnsi="Arial" w:cs="Arial"/>
                <w:b w:val="0"/>
                <w:bCs/>
                <w:sz w:val="22"/>
                <w:szCs w:val="24"/>
              </w:rPr>
              <w:t xml:space="preserve">       </w:t>
            </w:r>
            <w:proofErr w:type="gramStart"/>
            <w:r w:rsidRPr="006D1C7B">
              <w:rPr>
                <w:rFonts w:ascii="Arial" w:hAnsi="Arial" w:cs="Arial"/>
                <w:b w:val="0"/>
                <w:bCs/>
                <w:sz w:val="22"/>
                <w:szCs w:val="24"/>
              </w:rPr>
              <w:t>varlığı</w:t>
            </w:r>
            <w:proofErr w:type="gramEnd"/>
            <w:r w:rsidRPr="006D1C7B">
              <w:rPr>
                <w:rFonts w:ascii="Arial" w:hAnsi="Arial" w:cs="Arial"/>
                <w:b w:val="0"/>
                <w:bCs/>
                <w:sz w:val="22"/>
                <w:szCs w:val="24"/>
              </w:rPr>
              <w:t xml:space="preserve"> ifade eden resim kartını gösterir.</w:t>
            </w:r>
          </w:p>
          <w:p w:rsidR="00232C2E" w:rsidRPr="006D1C7B" w:rsidRDefault="00232C2E" w:rsidP="006D1C7B">
            <w:pPr>
              <w:pStyle w:val="GvdeMetni2"/>
              <w:ind w:firstLine="708"/>
              <w:rPr>
                <w:rFonts w:ascii="Arial" w:hAnsi="Arial" w:cs="Arial"/>
                <w:b w:val="0"/>
                <w:bCs/>
                <w:sz w:val="22"/>
                <w:szCs w:val="24"/>
              </w:rPr>
            </w:pPr>
            <w:r w:rsidRPr="006D1C7B">
              <w:rPr>
                <w:rFonts w:ascii="Arial" w:hAnsi="Arial" w:cs="Arial"/>
                <w:sz w:val="22"/>
                <w:szCs w:val="24"/>
              </w:rPr>
              <w:t xml:space="preserve">  3.  </w:t>
            </w:r>
            <w:r w:rsidRPr="006D1C7B">
              <w:rPr>
                <w:rFonts w:ascii="Arial" w:hAnsi="Arial" w:cs="Arial"/>
                <w:b w:val="0"/>
                <w:bCs/>
                <w:sz w:val="22"/>
                <w:szCs w:val="24"/>
              </w:rPr>
              <w:t>Farklı</w:t>
            </w:r>
            <w:r w:rsidRPr="006D1C7B">
              <w:rPr>
                <w:rFonts w:ascii="Arial" w:hAnsi="Arial" w:cs="Arial"/>
                <w:sz w:val="22"/>
                <w:szCs w:val="24"/>
              </w:rPr>
              <w:t xml:space="preserve"> </w:t>
            </w:r>
            <w:r w:rsidRPr="006D1C7B">
              <w:rPr>
                <w:rFonts w:ascii="Arial" w:hAnsi="Arial" w:cs="Arial"/>
                <w:b w:val="0"/>
                <w:bCs/>
                <w:sz w:val="22"/>
                <w:szCs w:val="24"/>
              </w:rPr>
              <w:t>büyüklükteki iki varlık veya varlık resmini ifade eden resim</w:t>
            </w:r>
          </w:p>
          <w:p w:rsidR="00232C2E" w:rsidRPr="006D1C7B" w:rsidRDefault="00232C2E" w:rsidP="006D1C7B">
            <w:pPr>
              <w:pStyle w:val="GvdeMetni2"/>
              <w:ind w:firstLine="708"/>
              <w:rPr>
                <w:rFonts w:ascii="Arial" w:hAnsi="Arial" w:cs="Arial"/>
                <w:b w:val="0"/>
                <w:bCs/>
                <w:sz w:val="22"/>
                <w:szCs w:val="24"/>
              </w:rPr>
            </w:pPr>
            <w:r w:rsidRPr="006D1C7B">
              <w:rPr>
                <w:rFonts w:ascii="Arial" w:hAnsi="Arial" w:cs="Arial"/>
                <w:b w:val="0"/>
                <w:bCs/>
                <w:sz w:val="22"/>
                <w:szCs w:val="24"/>
              </w:rPr>
              <w:t xml:space="preserve">       </w:t>
            </w:r>
            <w:proofErr w:type="gramStart"/>
            <w:r w:rsidRPr="006D1C7B">
              <w:rPr>
                <w:rFonts w:ascii="Arial" w:hAnsi="Arial" w:cs="Arial"/>
                <w:b w:val="0"/>
                <w:bCs/>
                <w:sz w:val="22"/>
                <w:szCs w:val="24"/>
              </w:rPr>
              <w:t>kartlarından</w:t>
            </w:r>
            <w:proofErr w:type="gramEnd"/>
            <w:r w:rsidRPr="006D1C7B">
              <w:rPr>
                <w:rFonts w:ascii="Arial" w:hAnsi="Arial" w:cs="Arial"/>
                <w:b w:val="0"/>
                <w:bCs/>
                <w:sz w:val="22"/>
                <w:szCs w:val="24"/>
              </w:rPr>
              <w:t xml:space="preserve"> “küçük” olan gösterildiğinde “küçük” olduğunu söyler.</w:t>
            </w:r>
          </w:p>
          <w:p w:rsidR="00B00103" w:rsidRDefault="00B00103" w:rsidP="006D1C7B">
            <w:pPr>
              <w:pStyle w:val="GvdeMetni2"/>
            </w:pPr>
          </w:p>
        </w:tc>
      </w:tr>
      <w:tr w:rsidR="00B00103" w:rsidTr="006D1C7B">
        <w:trPr>
          <w:trHeight w:val="466"/>
        </w:trPr>
        <w:tc>
          <w:tcPr>
            <w:tcW w:w="2705" w:type="dxa"/>
          </w:tcPr>
          <w:p w:rsidR="00B00103" w:rsidRPr="004C00C7" w:rsidRDefault="00B00103" w:rsidP="006D1C7B">
            <w:r w:rsidRPr="00872741">
              <w:rPr>
                <w:b/>
                <w:bCs/>
              </w:rPr>
              <w:t xml:space="preserve">Öğretimin Yapıldığı Yer </w:t>
            </w:r>
          </w:p>
        </w:tc>
        <w:tc>
          <w:tcPr>
            <w:tcW w:w="8297" w:type="dxa"/>
          </w:tcPr>
          <w:p w:rsidR="00B00103" w:rsidRDefault="00B00103" w:rsidP="006D1C7B">
            <w:r>
              <w:t>Sınıf</w:t>
            </w:r>
          </w:p>
        </w:tc>
      </w:tr>
      <w:tr w:rsidR="00B00103" w:rsidTr="006D1C7B">
        <w:trPr>
          <w:trHeight w:val="432"/>
        </w:trPr>
        <w:tc>
          <w:tcPr>
            <w:tcW w:w="2705" w:type="dxa"/>
          </w:tcPr>
          <w:p w:rsidR="00B00103" w:rsidRPr="004C00C7" w:rsidRDefault="00B00103" w:rsidP="006D1C7B">
            <w:r w:rsidRPr="00872741">
              <w:rPr>
                <w:b/>
                <w:bCs/>
              </w:rPr>
              <w:t xml:space="preserve"> Araç-Gereçler </w:t>
            </w:r>
          </w:p>
        </w:tc>
        <w:tc>
          <w:tcPr>
            <w:tcW w:w="8297" w:type="dxa"/>
          </w:tcPr>
          <w:p w:rsidR="00B00103" w:rsidRDefault="00232C2E" w:rsidP="006D1C7B">
            <w:r>
              <w:t xml:space="preserve">Büyük kavram setleri, </w:t>
            </w:r>
            <w:proofErr w:type="gramStart"/>
            <w:r>
              <w:t xml:space="preserve">küçük </w:t>
            </w:r>
            <w:r w:rsidR="00B00103">
              <w:t xml:space="preserve"> kavram</w:t>
            </w:r>
            <w:proofErr w:type="gramEnd"/>
            <w:r w:rsidR="00B00103">
              <w:t xml:space="preserve"> setleri, bilgisayar,</w:t>
            </w:r>
          </w:p>
        </w:tc>
      </w:tr>
      <w:tr w:rsidR="00B00103" w:rsidTr="006D1C7B">
        <w:trPr>
          <w:trHeight w:val="593"/>
        </w:trPr>
        <w:tc>
          <w:tcPr>
            <w:tcW w:w="2705" w:type="dxa"/>
          </w:tcPr>
          <w:p w:rsidR="00B00103" w:rsidRPr="004C00C7" w:rsidRDefault="00B00103" w:rsidP="006D1C7B">
            <w:r w:rsidRPr="00872741">
              <w:rPr>
                <w:b/>
                <w:bCs/>
              </w:rPr>
              <w:t xml:space="preserve"> Öğretimde Kullanılan Yöntemler/Teknikler </w:t>
            </w:r>
          </w:p>
        </w:tc>
        <w:tc>
          <w:tcPr>
            <w:tcW w:w="8297" w:type="dxa"/>
          </w:tcPr>
          <w:p w:rsidR="00B00103" w:rsidRDefault="00DF3228" w:rsidP="006D1C7B">
            <w:r>
              <w:t>Doğrudan öğretim yöntemi, sözel ipucu, model olma, yaparak yaşayarak, fiziksel yardım, işaret ipucu, gösterip yaptırma, yanlışsız öğretim yöntemleri vb.</w:t>
            </w:r>
          </w:p>
        </w:tc>
      </w:tr>
      <w:tr w:rsidR="00B00103" w:rsidTr="006D1C7B">
        <w:trPr>
          <w:trHeight w:val="282"/>
        </w:trPr>
        <w:tc>
          <w:tcPr>
            <w:tcW w:w="2705" w:type="dxa"/>
          </w:tcPr>
          <w:p w:rsidR="00B00103" w:rsidRPr="004C00C7" w:rsidRDefault="00B00103" w:rsidP="006D1C7B">
            <w:r w:rsidRPr="00872741">
              <w:rPr>
                <w:b/>
                <w:bCs/>
              </w:rPr>
              <w:t xml:space="preserve"> Süre </w:t>
            </w:r>
          </w:p>
        </w:tc>
        <w:tc>
          <w:tcPr>
            <w:tcW w:w="8297" w:type="dxa"/>
          </w:tcPr>
          <w:p w:rsidR="00B00103" w:rsidRDefault="00B00103" w:rsidP="006D1C7B">
            <w:r>
              <w:t>4 Hafta</w:t>
            </w:r>
          </w:p>
        </w:tc>
      </w:tr>
      <w:tr w:rsidR="00B00103" w:rsidTr="006D1C7B">
        <w:trPr>
          <w:trHeight w:val="1770"/>
        </w:trPr>
        <w:tc>
          <w:tcPr>
            <w:tcW w:w="2705" w:type="dxa"/>
          </w:tcPr>
          <w:p w:rsidR="00B00103" w:rsidRPr="004C00C7" w:rsidRDefault="00B00103" w:rsidP="006D1C7B">
            <w:r w:rsidRPr="00872741">
              <w:rPr>
                <w:b/>
                <w:bCs/>
              </w:rPr>
              <w:t xml:space="preserve"> Dersin İşlenişi </w:t>
            </w:r>
          </w:p>
        </w:tc>
        <w:tc>
          <w:tcPr>
            <w:tcW w:w="8297" w:type="dxa"/>
          </w:tcPr>
          <w:p w:rsidR="00B00103" w:rsidRDefault="00B00103" w:rsidP="006D1C7B">
            <w:r>
              <w:t xml:space="preserve">Öğrenci ile karşılıklı oturulacak. Kavramlarla ilgili </w:t>
            </w:r>
            <w:proofErr w:type="gramStart"/>
            <w:r>
              <w:t>araç  gereçler</w:t>
            </w:r>
            <w:proofErr w:type="gramEnd"/>
            <w:r>
              <w:t xml:space="preserve"> öğrenciye tanıtılıp, yapılacak öğretimin işleyişi hakkında kısaca bilgi verilerek öğretime geçilecektir. Kavramın ilişkili, ilişkisiz özellikleri ile olumlu ve olumsuz örnekleri tek tek ve basitten zora doğru uygulanacak. Öğretim sırasında öğrencinin özelliği dikkate alınarak göster ve söyle </w:t>
            </w:r>
            <w:proofErr w:type="gramStart"/>
            <w:r>
              <w:t>basamaklarının  ayrı</w:t>
            </w:r>
            <w:proofErr w:type="gramEnd"/>
            <w:r>
              <w:t xml:space="preserve"> ayrı yada ikisinin birlikte uygulanmasına dikkat edilecek. Öğretimin her basamağında geri dönütler ve </w:t>
            </w:r>
            <w:proofErr w:type="spellStart"/>
            <w:r>
              <w:t>pekiştireçler</w:t>
            </w:r>
            <w:proofErr w:type="spellEnd"/>
            <w:r>
              <w:t xml:space="preserve"> verilerek </w:t>
            </w:r>
            <w:r w:rsidR="0054021E" w:rsidRPr="006D1C7B">
              <w:rPr>
                <w:sz w:val="22"/>
                <w:szCs w:val="22"/>
              </w:rPr>
              <w:t>öğretim tam olarak gerçekleşmesi sağlanacaktır.</w:t>
            </w:r>
          </w:p>
        </w:tc>
      </w:tr>
      <w:tr w:rsidR="00B00103" w:rsidTr="006D1C7B">
        <w:trPr>
          <w:trHeight w:val="588"/>
        </w:trPr>
        <w:tc>
          <w:tcPr>
            <w:tcW w:w="2705" w:type="dxa"/>
          </w:tcPr>
          <w:p w:rsidR="00B00103" w:rsidRPr="006D1C7B" w:rsidRDefault="00B00103" w:rsidP="006D1C7B">
            <w:pPr>
              <w:rPr>
                <w:b/>
              </w:rPr>
            </w:pPr>
            <w:r w:rsidRPr="006D1C7B">
              <w:rPr>
                <w:b/>
              </w:rPr>
              <w:t xml:space="preserve">Değerlendirme </w:t>
            </w:r>
          </w:p>
          <w:p w:rsidR="00B00103" w:rsidRDefault="00B00103" w:rsidP="006D1C7B"/>
        </w:tc>
        <w:tc>
          <w:tcPr>
            <w:tcW w:w="8297" w:type="dxa"/>
          </w:tcPr>
          <w:p w:rsidR="00B00103" w:rsidRDefault="00B00103" w:rsidP="006D1C7B">
            <w:r>
              <w:t>Gözlem ve kontrol listesi tekniği ile değerlendirme yapılacaktır. Öğretim gerçekleşmemesi durumunda öğretim planı (</w:t>
            </w:r>
            <w:proofErr w:type="spellStart"/>
            <w:r>
              <w:t>böp</w:t>
            </w:r>
            <w:proofErr w:type="spellEnd"/>
            <w:r>
              <w:t>) tekrar uygulanacaktır.</w:t>
            </w:r>
          </w:p>
        </w:tc>
      </w:tr>
    </w:tbl>
    <w:p w:rsidR="004A20ED" w:rsidRDefault="004A20ED" w:rsidP="004A20ED">
      <w:pPr>
        <w:jc w:val="center"/>
        <w:rPr>
          <w:b/>
          <w:bCs/>
        </w:rPr>
      </w:pPr>
      <w:r w:rsidRPr="004C00C7">
        <w:rPr>
          <w:b/>
          <w:bCs/>
        </w:rPr>
        <w:t>BİREYSELLEŞTİRİLMİŞ ÖĞRETİM PROGRAMI (BÖP)</w:t>
      </w:r>
    </w:p>
    <w:p w:rsidR="00B00103" w:rsidRDefault="00B00103" w:rsidP="00B00103"/>
    <w:p w:rsidR="00B00103" w:rsidRDefault="00794632" w:rsidP="00B00103">
      <w:hyperlink r:id="rId4" w:history="1">
        <w:r w:rsidRPr="00E820B1">
          <w:rPr>
            <w:rStyle w:val="Kpr"/>
            <w:rFonts w:ascii="Arial" w:hAnsi="Arial" w:cs="Arial"/>
            <w:b/>
            <w:bCs/>
            <w:sz w:val="18"/>
            <w:szCs w:val="18"/>
          </w:rPr>
          <w:t>www.sorubak.com</w:t>
        </w:r>
      </w:hyperlink>
      <w:r>
        <w:rPr>
          <w:rFonts w:ascii="Arial" w:hAnsi="Arial" w:cs="Arial"/>
          <w:b/>
          <w:bCs/>
          <w:sz w:val="18"/>
          <w:szCs w:val="18"/>
        </w:rPr>
        <w:t xml:space="preserve"> </w:t>
      </w:r>
    </w:p>
    <w:p w:rsidR="004A20ED" w:rsidRDefault="004A20ED" w:rsidP="00B00103"/>
    <w:p w:rsidR="004A20ED" w:rsidRDefault="004A20ED" w:rsidP="00B00103"/>
    <w:p w:rsidR="004A20ED" w:rsidRDefault="004A20ED" w:rsidP="00B00103"/>
    <w:p w:rsidR="00B00103" w:rsidRDefault="00B00103" w:rsidP="00B00103"/>
    <w:sectPr w:rsidR="00B00103" w:rsidSect="00B5391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B00103"/>
    <w:rsid w:val="000A349C"/>
    <w:rsid w:val="00133536"/>
    <w:rsid w:val="001371BE"/>
    <w:rsid w:val="001E0DF3"/>
    <w:rsid w:val="00232C2E"/>
    <w:rsid w:val="0024338C"/>
    <w:rsid w:val="00247E58"/>
    <w:rsid w:val="00330D2C"/>
    <w:rsid w:val="004A20ED"/>
    <w:rsid w:val="0054021E"/>
    <w:rsid w:val="005A30A9"/>
    <w:rsid w:val="006D1C7B"/>
    <w:rsid w:val="00794632"/>
    <w:rsid w:val="007D374A"/>
    <w:rsid w:val="00872741"/>
    <w:rsid w:val="00933122"/>
    <w:rsid w:val="009714C2"/>
    <w:rsid w:val="00AF75A4"/>
    <w:rsid w:val="00B00103"/>
    <w:rsid w:val="00B5391E"/>
    <w:rsid w:val="00D61CA5"/>
    <w:rsid w:val="00DF3228"/>
    <w:rsid w:val="00E35228"/>
    <w:rsid w:val="00ED3F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01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001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B00103"/>
    <w:pPr>
      <w:jc w:val="both"/>
    </w:pPr>
    <w:rPr>
      <w:b/>
      <w:szCs w:val="20"/>
    </w:rPr>
  </w:style>
  <w:style w:type="character" w:styleId="Kpr">
    <w:name w:val="Hyperlink"/>
    <w:basedOn w:val="VarsaylanParagrafYazTipi"/>
    <w:rsid w:val="007946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01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00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B00103"/>
    <w:pPr>
      <w:jc w:val="both"/>
    </w:pPr>
    <w:rPr>
      <w:b/>
      <w:szCs w:val="20"/>
    </w:rPr>
  </w:style>
</w:styles>
</file>

<file path=word/webSettings.xml><?xml version="1.0" encoding="utf-8"?>
<w:webSettings xmlns:r="http://schemas.openxmlformats.org/officeDocument/2006/relationships" xmlns:w="http://schemas.openxmlformats.org/wordprocessingml/2006/main">
  <w:divs>
    <w:div w:id="285625181">
      <w:bodyDiv w:val="1"/>
      <w:marLeft w:val="0"/>
      <w:marRight w:val="0"/>
      <w:marTop w:val="0"/>
      <w:marBottom w:val="0"/>
      <w:divBdr>
        <w:top w:val="none" w:sz="0" w:space="0" w:color="auto"/>
        <w:left w:val="none" w:sz="0" w:space="0" w:color="auto"/>
        <w:bottom w:val="none" w:sz="0" w:space="0" w:color="auto"/>
        <w:right w:val="none" w:sz="0" w:space="0" w:color="auto"/>
      </w:divBdr>
    </w:div>
    <w:div w:id="506285651">
      <w:bodyDiv w:val="1"/>
      <w:marLeft w:val="0"/>
      <w:marRight w:val="0"/>
      <w:marTop w:val="0"/>
      <w:marBottom w:val="0"/>
      <w:divBdr>
        <w:top w:val="none" w:sz="0" w:space="0" w:color="auto"/>
        <w:left w:val="none" w:sz="0" w:space="0" w:color="auto"/>
        <w:bottom w:val="none" w:sz="0" w:space="0" w:color="auto"/>
        <w:right w:val="none" w:sz="0" w:space="0" w:color="auto"/>
      </w:divBdr>
    </w:div>
    <w:div w:id="166947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442</Words>
  <Characters>2523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2015-11-26T09:58:00Z</dcterms:created>
  <dcterms:modified xsi:type="dcterms:W3CDTF">2015-11-26T09:58:00Z</dcterms:modified>
  <cp:category>www.sorubak.com</cp:category>
</cp:coreProperties>
</file>