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Default="00751FC0" w:rsidP="00751FC0">
      <w:pPr>
        <w:pStyle w:val="KonuBal"/>
        <w:rPr>
          <w:sz w:val="20"/>
          <w:szCs w:val="20"/>
        </w:rPr>
      </w:pPr>
    </w:p>
    <w:p w:rsidR="00751FC0" w:rsidRPr="00F27FC3" w:rsidRDefault="00F27FC3" w:rsidP="00F27FC3">
      <w:pPr>
        <w:pStyle w:val="KonuBal"/>
        <w:jc w:val="center"/>
        <w:rPr>
          <w:b w:val="0"/>
          <w:szCs w:val="24"/>
        </w:rPr>
      </w:pPr>
      <w:r>
        <w:rPr>
          <w:szCs w:val="24"/>
        </w:rPr>
        <w:t>OYUN VE FİZİKİ ETKİNLİK DERSİ 13</w:t>
      </w:r>
      <w:r w:rsidR="00751FC0" w:rsidRPr="00F27FC3">
        <w:rPr>
          <w:szCs w:val="24"/>
        </w:rPr>
        <w:t>.</w:t>
      </w:r>
      <w:r>
        <w:rPr>
          <w:szCs w:val="24"/>
        </w:rPr>
        <w:t>-14</w:t>
      </w:r>
      <w:r w:rsidR="007C3951" w:rsidRPr="00F27FC3">
        <w:rPr>
          <w:szCs w:val="24"/>
        </w:rPr>
        <w:t>.</w:t>
      </w:r>
      <w:r w:rsidR="00751FC0" w:rsidRPr="00F27FC3">
        <w:rPr>
          <w:szCs w:val="24"/>
        </w:rPr>
        <w:t xml:space="preserve"> HAFTA PLÂNI</w:t>
      </w:r>
    </w:p>
    <w:tbl>
      <w:tblPr>
        <w:tblW w:w="10110"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460"/>
      </w:tblGrid>
      <w:tr w:rsidR="00751FC0" w:rsidTr="00751FC0">
        <w:trPr>
          <w:cantSplit/>
          <w:jc w:val="center"/>
        </w:trPr>
        <w:tc>
          <w:tcPr>
            <w:tcW w:w="8655"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r w:rsidR="007C3951">
              <w:t xml:space="preserve"> + 40+40 dakika</w:t>
            </w:r>
          </w:p>
        </w:tc>
        <w:tc>
          <w:tcPr>
            <w:tcW w:w="1462" w:type="dxa"/>
            <w:tcBorders>
              <w:top w:val="single" w:sz="2" w:space="0" w:color="999999"/>
              <w:left w:val="single" w:sz="4" w:space="0" w:color="auto"/>
              <w:bottom w:val="single" w:sz="2" w:space="0" w:color="999999"/>
              <w:right w:val="single" w:sz="2" w:space="0" w:color="999999"/>
            </w:tcBorders>
            <w:hideMark/>
          </w:tcPr>
          <w:p w:rsidR="00751FC0" w:rsidRDefault="00751FC0" w:rsidP="007C3951">
            <w:pPr>
              <w:tabs>
                <w:tab w:val="left" w:pos="7770"/>
              </w:tabs>
              <w:spacing w:line="220" w:lineRule="exact"/>
            </w:pPr>
          </w:p>
        </w:tc>
      </w:tr>
      <w:tr w:rsidR="00751FC0" w:rsidTr="00751FC0">
        <w:trPr>
          <w:cantSplit/>
          <w:trHeight w:val="170"/>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7C3951" w:rsidRPr="007C3951" w:rsidRDefault="007C3951">
            <w:pPr>
              <w:tabs>
                <w:tab w:val="left" w:pos="284"/>
              </w:tabs>
              <w:spacing w:line="240" w:lineRule="exact"/>
              <w:rPr>
                <w:sz w:val="24"/>
                <w:szCs w:val="24"/>
              </w:rPr>
            </w:pPr>
            <w:r>
              <w:rPr>
                <w:sz w:val="24"/>
                <w:szCs w:val="24"/>
              </w:rPr>
              <w:t>PARALİMPİK OYUNLAR</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C3951" w:rsidRPr="007C3951" w:rsidRDefault="007C3951">
            <w:pPr>
              <w:tabs>
                <w:tab w:val="left" w:pos="284"/>
              </w:tabs>
              <w:spacing w:line="240" w:lineRule="exact"/>
              <w:rPr>
                <w:sz w:val="24"/>
                <w:szCs w:val="24"/>
              </w:rPr>
            </w:pPr>
            <w:r w:rsidRPr="007C3951">
              <w:rPr>
                <w:rFonts w:ascii="Calibri" w:hAnsi="Calibri"/>
                <w:sz w:val="24"/>
                <w:szCs w:val="24"/>
              </w:rPr>
              <w:t>8. Çeşitli  stratejiler ve  taktiklerin  kullanıldığı oyun  ve fiziki  etkinlikleri  tasarlayıp, oynar</w:t>
            </w:r>
          </w:p>
          <w:p w:rsidR="007C3951" w:rsidRDefault="007C3951">
            <w:pPr>
              <w:tabs>
                <w:tab w:val="left" w:pos="284"/>
              </w:tabs>
              <w:spacing w:line="240" w:lineRule="exact"/>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C3951">
            <w:pPr>
              <w:autoSpaceDE w:val="0"/>
              <w:autoSpaceDN w:val="0"/>
              <w:adjustRightInd w:val="0"/>
              <w:rPr>
                <w:b/>
                <w:bCs/>
              </w:rPr>
            </w:pPr>
            <w:r w:rsidRPr="007C3951">
              <w:rPr>
                <w:rFonts w:ascii="Calibri" w:hAnsi="Calibri"/>
                <w:sz w:val="24"/>
                <w:szCs w:val="24"/>
              </w:rPr>
              <w:t>“Birleştirilmiş Hareketler”  kartlarındaki (sarı, 27</w:t>
            </w:r>
            <w:r w:rsidRPr="007C3951">
              <w:rPr>
                <w:rFonts w:ascii="Calibri" w:hAnsi="Calibri" w:cs="Cambria Math"/>
                <w:sz w:val="24"/>
                <w:szCs w:val="24"/>
              </w:rPr>
              <w:t>‐</w:t>
            </w:r>
            <w:r w:rsidRPr="007C3951">
              <w:rPr>
                <w:rFonts w:ascii="Calibri" w:hAnsi="Calibri"/>
                <w:sz w:val="24"/>
                <w:szCs w:val="24"/>
              </w:rPr>
              <w:t>33 arasındaki  kartlar) etkinliklerden  yararlanılmalıdır</w:t>
            </w:r>
            <w:r w:rsidRPr="00687C23">
              <w:rPr>
                <w:rFonts w:ascii="Calibri" w:hAnsi="Calibri"/>
                <w:sz w:val="18"/>
                <w:szCs w:val="18"/>
              </w:rPr>
              <w:t>.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r w:rsidR="00B71416">
              <w:t xml:space="preserve"> akıllı tahta</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C3951" w:rsidP="007C3951">
            <w:pPr>
              <w:autoSpaceDE w:val="0"/>
              <w:autoSpaceDN w:val="0"/>
              <w:adjustRightInd w:val="0"/>
            </w:pPr>
            <w:r>
              <w:t>O</w:t>
            </w:r>
            <w:r w:rsidR="00751FC0">
              <w:t>yun alanını güvenli hâle getirin.</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rStyle w:val="Vurgu"/>
                <w:i w:val="0"/>
              </w:rPr>
            </w:pPr>
          </w:p>
          <w:p w:rsidR="007C3951" w:rsidRDefault="00B71416" w:rsidP="00B71416">
            <w:pPr>
              <w:pStyle w:val="Default"/>
            </w:pPr>
            <w:proofErr w:type="spellStart"/>
            <w:r>
              <w:t>Paralimpik</w:t>
            </w:r>
            <w:proofErr w:type="spellEnd"/>
            <w:r>
              <w:t xml:space="preserve"> Oyunlar: Etkinlikle, bazı malzeme ve kural değişiklikleri dışında; normal insanların yaptığı sporun,    engelli insanların yaptığı spordan çok farkı olmadığını anlatmak amaçlanmıştır.  İlk video gösteriminden önce hiçbir talimat verilmez. Gösterimden sonra öğrencilere izledikleri videoda ne gözlemlediklerini açıklamaları istenir. İkinci gösterimden sonra öğrenciler videoda gösterilen sporları hatırlamaları istenir. Öğrenciler hatırladıkları sporları söyledikçe, öğretmen tahtaya sporları liste olarak yazar. Liste tamamlandığında, öğretmen öğrencilere yaz sporlarından kaç tanesinin diğer spor dallarına eşdeğer olduğunu ve olmadığını (</w:t>
            </w:r>
            <w:proofErr w:type="spellStart"/>
            <w:r>
              <w:t>Golbol</w:t>
            </w:r>
            <w:proofErr w:type="spellEnd"/>
            <w:r>
              <w:t xml:space="preserve"> ve </w:t>
            </w:r>
            <w:proofErr w:type="spellStart"/>
            <w:r>
              <w:t>Boccia</w:t>
            </w:r>
            <w:proofErr w:type="spellEnd"/>
            <w:r>
              <w:t xml:space="preserve">) sorar. Öğretmen, öğrencilerin sporların çokluğunu önceden ortaya çıkarmış  olduklarını vurgulamalıdır. Daha sonra öğrencilere Pekin </w:t>
            </w:r>
            <w:proofErr w:type="spellStart"/>
            <w:r>
              <w:t>Paralimpik</w:t>
            </w:r>
            <w:proofErr w:type="spellEnd"/>
            <w:r>
              <w:t xml:space="preserve"> Oyunlarının tüm 20 yaz spor dalının </w:t>
            </w:r>
            <w:proofErr w:type="gramStart"/>
            <w:r>
              <w:t>maskot</w:t>
            </w:r>
            <w:proofErr w:type="gramEnd"/>
            <w:r>
              <w:t xml:space="preserve"> spor pozları çalışma tablosunu temin eder.   Üçüncü gösterimden önce, öğrencilerin </w:t>
            </w:r>
            <w:proofErr w:type="gramStart"/>
            <w:r>
              <w:t>spesifik</w:t>
            </w:r>
            <w:proofErr w:type="gramEnd"/>
            <w:r>
              <w:t xml:space="preserve"> ekipmanlara (tekerlekli sandalye, protez, göz bağı) konsantre olmaları talimatı verilir. Performansları sırasında sporcuların kullandıkları </w:t>
            </w:r>
            <w:proofErr w:type="gramStart"/>
            <w:r>
              <w:t>ekipmanlara</w:t>
            </w:r>
            <w:proofErr w:type="gramEnd"/>
            <w:r>
              <w:t xml:space="preserve"> bakmaları istenir. Öğrenciler bol ve çeşitli cevaplar vermekte serbesttir (cirit, ağırlıklar, tekerlekli sandalye, siyah maske vb). Aşağıdaki gibi sorular sorulur. </w:t>
            </w:r>
            <w:proofErr w:type="spellStart"/>
            <w:r>
              <w:t>Paralimpik</w:t>
            </w:r>
            <w:proofErr w:type="spellEnd"/>
            <w:r>
              <w:t xml:space="preserve"> Yaz Oyunlarında 20, Kış Oyunlarında ise 5 spor dalı vardır. Bunların isimlerini söyleyebilir </w:t>
            </w:r>
            <w:proofErr w:type="spellStart"/>
            <w:r>
              <w:t>nisiniz</w:t>
            </w:r>
            <w:proofErr w:type="spellEnd"/>
            <w:r>
              <w:t>?</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pPr>
          </w:p>
          <w:p w:rsidR="00751FC0" w:rsidRDefault="00751FC0">
            <w:pPr>
              <w:autoSpaceDE w:val="0"/>
              <w:autoSpaceDN w:val="0"/>
              <w:adjustRightInd w:val="0"/>
              <w:rPr>
                <w:rStyle w:val="Vurgu"/>
                <w:i w:val="0"/>
                <w:iCs w:val="0"/>
              </w:rPr>
            </w:pPr>
          </w:p>
          <w:p w:rsidR="007C3951" w:rsidRPr="007C3951" w:rsidRDefault="007C3951">
            <w:pPr>
              <w:autoSpaceDE w:val="0"/>
              <w:autoSpaceDN w:val="0"/>
              <w:adjustRightInd w:val="0"/>
              <w:rPr>
                <w:rStyle w:val="Vurgu"/>
                <w:i w:val="0"/>
                <w:iCs w:val="0"/>
                <w:sz w:val="24"/>
                <w:szCs w:val="24"/>
              </w:rPr>
            </w:pPr>
            <w:r w:rsidRPr="007C3951">
              <w:rPr>
                <w:rFonts w:ascii="Calibri" w:hAnsi="Calibri"/>
                <w:sz w:val="24"/>
                <w:szCs w:val="24"/>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p w:rsidR="007C3951" w:rsidRDefault="007C3951">
            <w:pPr>
              <w:autoSpaceDE w:val="0"/>
              <w:autoSpaceDN w:val="0"/>
              <w:adjustRightInd w:val="0"/>
              <w:rPr>
                <w:rStyle w:val="Vurgu"/>
                <w:i w:val="0"/>
                <w:iCs w:val="0"/>
              </w:rPr>
            </w:pPr>
          </w:p>
          <w:p w:rsidR="007C3951" w:rsidRDefault="007C3951">
            <w:pPr>
              <w:autoSpaceDE w:val="0"/>
              <w:autoSpaceDN w:val="0"/>
              <w:adjustRightInd w:val="0"/>
              <w:rPr>
                <w:rStyle w:val="Vurgu"/>
                <w:i w:val="0"/>
                <w:iCs w:val="0"/>
              </w:rPr>
            </w:pPr>
          </w:p>
          <w:p w:rsidR="007C3951" w:rsidRDefault="007C3951">
            <w:pPr>
              <w:autoSpaceDE w:val="0"/>
              <w:autoSpaceDN w:val="0"/>
              <w:adjustRightInd w:val="0"/>
              <w:rPr>
                <w:rStyle w:val="Vurgu"/>
                <w:i w:val="0"/>
                <w:iCs w:val="0"/>
              </w:rPr>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7C3951">
            <w:pPr>
              <w:autoSpaceDE w:val="0"/>
              <w:autoSpaceDN w:val="0"/>
              <w:adjustRightInd w:val="0"/>
            </w:pPr>
            <w:proofErr w:type="gramStart"/>
            <w:r>
              <w:t>gözlem</w:t>
            </w:r>
            <w:proofErr w:type="gramEnd"/>
            <w:r>
              <w:t xml:space="preserve"> formu ile değerlendirilir.</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günlük yaşamda </w:t>
            </w:r>
            <w:r w:rsidR="007C3951">
              <w:t>spor ve oyun oynamanın</w:t>
            </w:r>
            <w:r>
              <w:t xml:space="preserve"> </w:t>
            </w:r>
            <w:proofErr w:type="gramStart"/>
            <w:r>
              <w:t>önemini  tartışmaya</w:t>
            </w:r>
            <w:proofErr w:type="gramEnd"/>
            <w:r>
              <w:t xml:space="preserve">  teşvik edilir.</w:t>
            </w:r>
          </w:p>
          <w:p w:rsidR="00751FC0" w:rsidRDefault="00751FC0">
            <w:pPr>
              <w:autoSpaceDE w:val="0"/>
              <w:autoSpaceDN w:val="0"/>
              <w:adjustRightInd w:val="0"/>
            </w:pPr>
          </w:p>
        </w:tc>
      </w:tr>
      <w:tr w:rsidR="00751FC0" w:rsidTr="00751FC0">
        <w:trPr>
          <w:jc w:val="center"/>
        </w:trPr>
        <w:tc>
          <w:tcPr>
            <w:tcW w:w="165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700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F27FC3" w:rsidRDefault="00F27FC3" w:rsidP="00F27FC3">
      <w:pPr>
        <w:rPr>
          <w:sz w:val="24"/>
          <w:szCs w:val="24"/>
        </w:rPr>
      </w:pPr>
      <w:bookmarkStart w:id="0" w:name="_GoBack"/>
      <w:bookmarkEnd w:id="0"/>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F27FC3" w:rsidRDefault="00F27FC3" w:rsidP="00F27FC3">
      <w:pPr>
        <w:rPr>
          <w:sz w:val="24"/>
          <w:szCs w:val="24"/>
        </w:rPr>
      </w:pPr>
    </w:p>
    <w:p w:rsidR="00F27FC3" w:rsidRPr="00ED1DE8" w:rsidRDefault="00F27FC3" w:rsidP="00F27FC3">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C063BD" w:rsidRDefault="00C063BD" w:rsidP="00F27FC3">
      <w:pPr>
        <w:tabs>
          <w:tab w:val="left" w:pos="7797"/>
        </w:tabs>
      </w:pPr>
    </w:p>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mbria Math">
    <w:panose1 w:val="02040503050406030204"/>
    <w:charset w:val="A2"/>
    <w:family w:val="roman"/>
    <w:pitch w:val="variable"/>
    <w:sig w:usb0="E00002FF" w:usb1="42002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052C88"/>
    <w:rsid w:val="00283F97"/>
    <w:rsid w:val="005223F3"/>
    <w:rsid w:val="00751FC0"/>
    <w:rsid w:val="007C3951"/>
    <w:rsid w:val="008C183A"/>
    <w:rsid w:val="00A2069E"/>
    <w:rsid w:val="00A709D2"/>
    <w:rsid w:val="00B71416"/>
    <w:rsid w:val="00C063BD"/>
    <w:rsid w:val="00F27FC3"/>
    <w:rsid w:val="00FE07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052C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052C8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384</Words>
  <Characters>2190</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2016-08-20T13:04:00Z</dcterms:created>
  <dcterms:modified xsi:type="dcterms:W3CDTF">2016-08-20T13:04:00Z</dcterms:modified>
  <cp:category>www.sorubak.com</cp:category>
</cp:coreProperties>
</file>