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6A" w:rsidRP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b/>
          <w:bCs/>
          <w:color w:val="333333"/>
          <w:sz w:val="21"/>
        </w:rPr>
        <w:t>2015-2016</w:t>
      </w:r>
      <w:r w:rsidRPr="00E82F6A">
        <w:rPr>
          <w:rFonts w:ascii="Comic Sans MS" w:hAnsi="Comic Sans MS" w:cs="Arial"/>
          <w:b/>
          <w:bCs/>
          <w:color w:val="333333"/>
          <w:sz w:val="21"/>
        </w:rPr>
        <w:t xml:space="preserve"> EĞİTİM - ÖĞRETİM YILI ………………………..</w:t>
      </w:r>
      <w:r>
        <w:rPr>
          <w:rFonts w:ascii="Comic Sans MS" w:hAnsi="Comic Sans MS" w:cs="Arial"/>
          <w:b/>
          <w:bCs/>
          <w:color w:val="333333"/>
          <w:sz w:val="21"/>
        </w:rPr>
        <w:t xml:space="preserve">ANADOLU </w:t>
      </w:r>
      <w:r w:rsidRPr="00E82F6A">
        <w:rPr>
          <w:rFonts w:ascii="Comic Sans MS" w:hAnsi="Comic Sans MS" w:cs="Arial"/>
          <w:b/>
          <w:bCs/>
          <w:color w:val="333333"/>
          <w:sz w:val="21"/>
        </w:rPr>
        <w:t>LİSESİ FİZİK DERSİ İLE ASTRONOMİ VE UZAY BİLİMLERİ DERSİ II. DÖNEM ZÜMRE ÖĞRETMENLERİ  TOPLANTI  TUTANAĞIDIR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hyperlink r:id="rId5" w:history="1">
        <w:r w:rsidRPr="00735485">
          <w:rPr>
            <w:rStyle w:val="Kpr"/>
            <w:rFonts w:ascii="Comic Sans MS" w:hAnsi="Comic Sans MS" w:cs="Arial"/>
            <w:sz w:val="21"/>
            <w:szCs w:val="21"/>
          </w:rPr>
          <w:t>www.sorubak.com</w:t>
        </w:r>
      </w:hyperlink>
      <w:r>
        <w:rPr>
          <w:rFonts w:ascii="Comic Sans MS" w:hAnsi="Comic Sans MS" w:cs="Arial"/>
          <w:color w:val="333333"/>
          <w:sz w:val="21"/>
          <w:szCs w:val="21"/>
        </w:rPr>
        <w:t xml:space="preserve">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w:t>
      </w:r>
      <w:r>
        <w:rPr>
          <w:rFonts w:ascii="Comic Sans MS" w:hAnsi="Comic Sans MS" w:cs="Arial"/>
          <w:color w:val="333333"/>
          <w:sz w:val="21"/>
          <w:szCs w:val="21"/>
        </w:rPr>
        <w:t>lantı Tarihi         :  .02.2016</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 no              : 2.</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 Yeri             : Öğretmenler odası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 saati          : 12</w:t>
      </w:r>
      <w:r w:rsidRPr="00E82F6A">
        <w:rPr>
          <w:rFonts w:ascii="Comic Sans MS" w:hAnsi="Comic Sans MS" w:cs="Arial"/>
          <w:color w:val="333333"/>
          <w:sz w:val="16"/>
          <w:szCs w:val="16"/>
          <w:bdr w:val="none" w:sz="0" w:space="0" w:color="auto" w:frame="1"/>
          <w:vertAlign w:val="superscript"/>
        </w:rPr>
        <w:t>00</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u w:val="single"/>
        </w:rPr>
        <w:t>GÜNDEM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sidRPr="00E82F6A">
        <w:rPr>
          <w:rFonts w:ascii="Comic Sans MS" w:hAnsi="Comic Sans MS" w:cs="Arial"/>
          <w:color w:val="333333"/>
          <w:sz w:val="21"/>
          <w:szCs w:val="21"/>
        </w:rPr>
        <w:t>Açılış ve Yoklama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Pr>
          <w:rFonts w:ascii="Comic Sans MS" w:hAnsi="Comic Sans MS" w:cs="Arial"/>
          <w:color w:val="333333"/>
          <w:sz w:val="21"/>
          <w:szCs w:val="21"/>
        </w:rPr>
        <w:t>2015-2016</w:t>
      </w:r>
      <w:r w:rsidRPr="00E82F6A">
        <w:rPr>
          <w:rFonts w:ascii="Comic Sans MS" w:hAnsi="Comic Sans MS" w:cs="Arial"/>
          <w:color w:val="333333"/>
          <w:sz w:val="21"/>
          <w:szCs w:val="21"/>
        </w:rPr>
        <w:t xml:space="preserve"> Eğitim Öğretim Yılı I. Dönem zümrelerinde alınan kararların gözden geçirilmesi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3.</w:t>
      </w:r>
      <w:r w:rsidRPr="00E82F6A">
        <w:rPr>
          <w:rFonts w:ascii="Comic Sans MS" w:hAnsi="Comic Sans MS" w:cs="Arial"/>
          <w:color w:val="333333"/>
          <w:sz w:val="21"/>
          <w:szCs w:val="21"/>
        </w:rPr>
        <w:t>Atatürk ilke ve inkılâplarının düzenli işlenip işlenmediğinin kontrolü ve görüşülmesi (Tebliğler Dergisi 2488)</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szCs w:val="21"/>
        </w:rPr>
        <w:t>I. Dönem başarılarının görüşülmesi ve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szCs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szCs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w:t>
      </w:r>
      <w:r w:rsidRPr="00E82F6A">
        <w:rPr>
          <w:rFonts w:ascii="Comic Sans MS" w:hAnsi="Comic Sans MS" w:cs="Arial"/>
          <w:color w:val="333333"/>
          <w:sz w:val="21"/>
          <w:szCs w:val="21"/>
        </w:rPr>
        <w:t>Ölçme ve Değerlendirme kriterlerinin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8.</w:t>
      </w:r>
      <w:r w:rsidRPr="00E82F6A">
        <w:rPr>
          <w:rFonts w:ascii="Comic Sans MS" w:hAnsi="Comic Sans MS" w:cs="Arial"/>
          <w:color w:val="333333"/>
          <w:sz w:val="21"/>
          <w:szCs w:val="21"/>
        </w:rPr>
        <w:t>Ödev ve Projelerle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w:t>
      </w:r>
      <w:r w:rsidRPr="00E82F6A">
        <w:rPr>
          <w:rFonts w:ascii="Comic Sans MS" w:hAnsi="Comic Sans MS" w:cs="Arial"/>
          <w:color w:val="333333"/>
          <w:sz w:val="21"/>
          <w:szCs w:val="21"/>
        </w:rPr>
        <w:t>Ortak sınavlarda konu birliğinin sağlanması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w:t>
      </w:r>
      <w:r w:rsidRPr="00E82F6A">
        <w:rPr>
          <w:rFonts w:ascii="Comic Sans MS" w:hAnsi="Comic Sans MS" w:cs="Arial"/>
          <w:color w:val="333333"/>
          <w:sz w:val="21"/>
          <w:szCs w:val="21"/>
        </w:rPr>
        <w:t>Diğer branşlarla işbirliğinin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w:t>
      </w:r>
      <w:r w:rsidRPr="00E82F6A">
        <w:rPr>
          <w:rFonts w:ascii="Comic Sans MS" w:hAnsi="Comic Sans MS" w:cs="Arial"/>
          <w:color w:val="333333"/>
          <w:sz w:val="21"/>
          <w:szCs w:val="21"/>
        </w:rPr>
        <w:t>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w:t>
      </w:r>
      <w:r w:rsidRPr="00E82F6A">
        <w:rPr>
          <w:rFonts w:ascii="Comic Sans MS" w:hAnsi="Comic Sans MS" w:cs="Arial"/>
          <w:color w:val="333333"/>
          <w:sz w:val="21"/>
          <w:szCs w:val="21"/>
        </w:rPr>
        <w:t>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w:t>
      </w:r>
      <w:r w:rsidRPr="00E82F6A">
        <w:rPr>
          <w:rFonts w:ascii="Comic Sans MS" w:hAnsi="Comic Sans MS" w:cs="Arial"/>
          <w:color w:val="333333"/>
          <w:sz w:val="21"/>
          <w:szCs w:val="21"/>
        </w:rPr>
        <w:t>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after="150" w:line="450" w:lineRule="atLeast"/>
        <w:outlineLvl w:val="0"/>
        <w:rPr>
          <w:rFonts w:ascii="Comic Sans MS" w:hAnsi="Comic Sans MS" w:cs="Arial"/>
          <w:b/>
          <w:bCs/>
          <w:color w:val="E20000"/>
          <w:kern w:val="36"/>
          <w:sz w:val="39"/>
          <w:szCs w:val="39"/>
        </w:rPr>
      </w:pPr>
      <w:r w:rsidRPr="00E82F6A">
        <w:rPr>
          <w:rFonts w:ascii="Comic Sans MS" w:hAnsi="Comic Sans MS" w:cs="Arial"/>
          <w:b/>
          <w:bCs/>
          <w:color w:val="E20000"/>
          <w:kern w:val="36"/>
          <w:sz w:val="39"/>
          <w:szCs w:val="39"/>
        </w:rPr>
        <w:t>GÜNDEM MADDELERİNİN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w:t>
      </w:r>
      <w:r>
        <w:rPr>
          <w:rFonts w:ascii="Comic Sans MS" w:hAnsi="Comic Sans MS" w:cs="Arial"/>
          <w:color w:val="333333"/>
          <w:sz w:val="21"/>
          <w:szCs w:val="21"/>
        </w:rPr>
        <w:t>. -02-2016</w:t>
      </w:r>
      <w:r w:rsidRPr="00E82F6A">
        <w:rPr>
          <w:rFonts w:ascii="Comic Sans MS" w:hAnsi="Comic Sans MS" w:cs="Arial"/>
          <w:color w:val="333333"/>
          <w:sz w:val="21"/>
          <w:szCs w:val="21"/>
        </w:rPr>
        <w:t xml:space="preserve"> tarihinde saat 13.00 de Fizik zümre başkanı ………………. başkanlığında, ders öğretmeni ………………  ve  Erdal ……………………………………. katılımı ile fizik 2. zümre toplantısına başlandı..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2.</w:t>
      </w:r>
      <w:r w:rsidRPr="00E82F6A">
        <w:rPr>
          <w:rFonts w:ascii="Comic Sans MS" w:hAnsi="Comic Sans MS" w:cs="Arial"/>
          <w:color w:val="333333"/>
          <w:sz w:val="21"/>
        </w:rPr>
        <w:t> </w:t>
      </w:r>
      <w:r w:rsidRPr="00E82F6A">
        <w:rPr>
          <w:rFonts w:ascii="Comic Sans MS" w:hAnsi="Comic Sans MS" w:cs="Arial"/>
          <w:b/>
          <w:bCs/>
          <w:color w:val="333333"/>
          <w:sz w:val="21"/>
        </w:rPr>
        <w:t>Bir  önceki zümre toplantı kararlan okunup değerlendirilmesi,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Birinci  zümre öğretmenler kurulu tutanağında alınan kararlar …………………. tarafından okundu. …………………………….  ; 1. toplantıda alınan kararların uygulanmasında herhangi bir problemin yaşanmadığını belirtti. Okulun var olan fiziki durumu içerisinde iyi bir dönem geçirildiğini söyledi.   Alınan karaların genelde uygulandığı görüldü.</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3.</w:t>
      </w:r>
      <w:r w:rsidRPr="00E82F6A">
        <w:rPr>
          <w:rFonts w:ascii="Comic Sans MS" w:hAnsi="Comic Sans MS" w:cs="Arial"/>
          <w:color w:val="333333"/>
          <w:sz w:val="21"/>
        </w:rPr>
        <w:t> </w:t>
      </w:r>
      <w:r>
        <w:rPr>
          <w:rFonts w:ascii="Comic Sans MS" w:hAnsi="Comic Sans MS" w:cs="Arial"/>
          <w:color w:val="333333"/>
          <w:sz w:val="21"/>
          <w:szCs w:val="21"/>
        </w:rPr>
        <w:t>2015-2016</w:t>
      </w:r>
      <w:r w:rsidRPr="00E82F6A">
        <w:rPr>
          <w:rFonts w:ascii="Comic Sans MS" w:hAnsi="Comic Sans MS" w:cs="Arial"/>
          <w:color w:val="333333"/>
          <w:sz w:val="21"/>
          <w:szCs w:val="21"/>
        </w:rPr>
        <w:t xml:space="preserve"> öğretim yılı uygulanmak üzere hazırlanan yıllık planlarda gösterilen tarih ve zamanlarda Atatürk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İlke ve İnkılâpları konularının işlendiğini ders öğretmeni …………………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4.</w:t>
      </w:r>
      <w:r w:rsidRPr="00E82F6A">
        <w:rPr>
          <w:rFonts w:ascii="Comic Sans MS" w:hAnsi="Comic Sans MS" w:cs="Arial"/>
          <w:color w:val="333333"/>
          <w:sz w:val="21"/>
        </w:rPr>
        <w:t> </w:t>
      </w:r>
      <w:r w:rsidRPr="00E82F6A">
        <w:rPr>
          <w:rFonts w:ascii="Comic Sans MS" w:hAnsi="Comic Sans MS" w:cs="Arial"/>
          <w:b/>
          <w:bCs/>
          <w:color w:val="333333"/>
          <w:sz w:val="21"/>
        </w:rPr>
        <w:t>I. Dönemin değerlendirilmesine geçildi.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sınıflara göre başarı oranlarını okudu. Buna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9.,10.,11., ve12. sınıfların başarı ortalaması  ;</w:t>
      </w:r>
    </w:p>
    <w:tbl>
      <w:tblPr>
        <w:tblW w:w="0" w:type="auto"/>
        <w:shd w:val="clear" w:color="auto" w:fill="FFFFFF"/>
        <w:tblCellMar>
          <w:left w:w="0" w:type="dxa"/>
          <w:right w:w="0" w:type="dxa"/>
        </w:tblCellMar>
        <w:tblLook w:val="04A0"/>
      </w:tblPr>
      <w:tblGrid>
        <w:gridCol w:w="2283"/>
        <w:gridCol w:w="2228"/>
        <w:gridCol w:w="2329"/>
        <w:gridCol w:w="2232"/>
      </w:tblGrid>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9/A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9/E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 B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9/B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110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111FenA Astromi………………….</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 C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9/C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11FenBAstronomi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r w:rsidR="00E82F6A" w:rsidRPr="00E82F6A" w:rsidTr="00E82F6A">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9/D %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12FenA  …….</w:t>
            </w:r>
          </w:p>
        </w:tc>
        <w:tc>
          <w:tcPr>
            <w:tcW w:w="2370" w:type="dxa"/>
            <w:tcBorders>
              <w:top w:val="nil"/>
              <w:left w:val="nil"/>
              <w:bottom w:val="nil"/>
              <w:right w:val="nil"/>
            </w:tcBorders>
            <w:shd w:val="clear" w:color="auto" w:fill="FFFFFF"/>
            <w:hideMark/>
          </w:tcPr>
          <w:p w:rsidR="00E82F6A" w:rsidRPr="00E82F6A" w:rsidRDefault="00E82F6A" w:rsidP="00E82F6A">
            <w:pPr>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tc>
      </w:tr>
    </w:tbl>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olarak  tespit  edildi.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 başarı oranlarının özellikle 9-C ve 9-D sınıfında ciddi manada fizik dersinde problem olduğunu söyledi. 2.dönem bu başarı ortalamalarının daha yüksek olması için azami gayret ve çaba gösterilmesi gerektiğini belirtti. Diğer sınıflarda başarıların iyi olduğu  ama çok daha iyi neticelerin alınması için gayretlerin devam edeceğini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9. sınıflarda başarıyı düşüren en önemli etkeninin öğrencilerin ilköğretimdeki alışkanlıklarını bırakamadıklarından olduğunu, fizik dersinin zor bir ders olduğu izlenimine sahip olduklarını çalışsak ta başaramayacakları düşüncesinde olduklarını söyledi. …………………; bu sınıflarda okuyan öğrenci profillerinin ilk öğretimde mesleki eğitime yönlendirilen fakat velisinin ısrarı sonucu normal liseye kayıt yaptırılan öğrencilerden oluştuğunu ve hatta bu sınıflarda iki yıllık öğrencilerin bulunduğunu bu durumun öğrenci başarısını etkilediğini, bu sınıflarda karşılaşılan en büyük problem matematik alt yapısının zayıf olması, işlem yapma kabiliyetlerinin zayıf olması, başarı durumlarını etkilediğini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genel olarak başarısızlığı etkileyen  en  önemli  faktörün öğrencide  problem çözme  yeteneğinin gelişmemiş  olmasıdır. Ödev  yapma  alışkanlığının  ve  derse  katılma  alışkanlığının yeterli  düzeyde  olmaması  başarısızlıkta  etkin  bir  faktör  olarak  görülmektedir.  Öğrenci ödev ve etkinlik çalışmaları ve deney çalışmaları ile başarısızlığın giderilmesi konusunda önemli mesafe alınacağını belirtmiştir.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5.</w:t>
      </w:r>
      <w:r w:rsidRPr="00E82F6A">
        <w:rPr>
          <w:rFonts w:ascii="Comic Sans MS" w:hAnsi="Comic Sans MS" w:cs="Arial"/>
          <w:color w:val="333333"/>
          <w:sz w:val="21"/>
        </w:rPr>
        <w:t> </w:t>
      </w:r>
      <w:r w:rsidRPr="00E82F6A">
        <w:rPr>
          <w:rFonts w:ascii="Comic Sans MS" w:hAnsi="Comic Sans MS" w:cs="Arial"/>
          <w:b/>
          <w:bCs/>
          <w:color w:val="333333"/>
          <w:sz w:val="21"/>
        </w:rPr>
        <w:t>Başarıyı arttırıcı tedbirlerin belirlenmesi ve karar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Sayısal bölümler için ve hatta yeni sisteme göre bütün bölümler içinde Fizik dersinin LGS ve LYS  başarısı için önemli bir yer tutuğunu bundan dolayı bu dersin iyi öğrenilmesi gerektiğini ve başarının artırılması için neler yapabiliriz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dersinde başarıyı arttırmak için;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fizik dersinin yapılamayacak bir ders olmadığını göstermek bu konuda fizik dersi iyi olan öğrencilerin nasıl başardıklarını sınıfa anlatmaları sağlanacak,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“Fizik en zor derstir.” Çalışsan da başaramazsın fikrinin kırılması, bunu yapabilmek içinde basit problemlerden başlayıp karmaşığa doğru gidilmesi,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Yeni konu anlatılırken, öğrenci ihtiyaçlarına   bağlantı kurulmasına; günlük yaşantıdan örnekler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 anlatılırken basit ve günlük kelimelerin kullanılmasına;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Derslere başlamadan önce dersin konuları ile konu amaçlarının tek tek incelenmesine; konuya ilişkin kaynak alanlarının belirlenmesine; hangi konunun ne kadarının verileceğinin balirlenmesine, konunun özelliğine göre uygun metodun seçilmesine,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Konunun işlenmesi sırasında öğrencilerin faydalanacakları her çeşit kaynak ve araç ve gereçlerin tespiti ile bunlardan nasıl faydalanılacağının öğrencilere açıklanmasına;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İşlenilecek konunun önce öğrencilere takdim edilmesine, geçmiş konu ile işlenecek konu arasında bağlantı kurulmasına; ders işlenirken zümre toplantısında alınan karalara uyulmasına;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Öğrencilere adları ile hitap edilmesine, farklı yorum getiren öğrenciye gerektiğinde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Öğrencilerin aktif olarak öğretime katılmalarının sağlanmasına;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Konuya başlarken öğrencilere, ne öğrenileceği hakkında genel şema verilip, konu bitirildikten sonra özetleme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sınavlarda  öğrenciler seviyelerine uygun yapabilecekleri sorular sorulmasına, yeni öğretim metoduna uygun sorular sorulmasına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Ödev takibinin sıkı bir  şekilde yapılmasına,  problem çözme alışkanlığının kazandırılmasına,  sık sık tarama yapılmasına ve anlaşılmayan konuların tekrar işlenilmesine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11. ve 12. sınıflarda sayısal bölüm oldukları için ilerleyen zamanlarda girecekleri LGS ve LYS sınavında çok sayıda öğrenci ile yarışacakları bunun içinde bir sorunun bile çok önemli hale geleceği hatta sıralamanın oluşurken fizik sorularının çok önemli olduğunun öğrencilere kavratılması kararlaştırıldı.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Okulumuzda üniversiteye hazırlanan öğrencilerin durumu için Zümre başkanı …………………………. şunları söyledi: Müfredatın aksatılmaması şartıyla öğrencilere LGS ve LYS sınavı için gerekli yardımların yapıldığını söyledi, gerek derslerde gerekse teneffüslerde öğrencilere bu konu da gereğinden fazla yardım edildiğini açıkladı. Müfredatın aksatılmaması şartıyla LGS ve LYS konuları üzerinde biraz daha fazla durulduğu ve ayrıca ders dışında da öğrencilere bu konuda yardım edildiği ve aynı şekilde bu dönemde devam edileceğini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6.</w:t>
      </w:r>
      <w:r w:rsidRPr="00E82F6A">
        <w:rPr>
          <w:rFonts w:ascii="Comic Sans MS" w:hAnsi="Comic Sans MS" w:cs="Arial"/>
          <w:color w:val="333333"/>
          <w:sz w:val="21"/>
        </w:rPr>
        <w:t> </w:t>
      </w:r>
      <w:r w:rsidRPr="00E82F6A">
        <w:rPr>
          <w:rFonts w:ascii="Comic Sans MS" w:hAnsi="Comic Sans MS" w:cs="Arial"/>
          <w:b/>
          <w:bCs/>
          <w:color w:val="333333"/>
          <w:sz w:val="21"/>
        </w:rPr>
        <w:t>Derslerin genel ve özel amaçlarının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w:t>
      </w:r>
      <w:r w:rsidRPr="00E82F6A">
        <w:rPr>
          <w:rFonts w:ascii="Comic Sans MS" w:hAnsi="Comic Sans MS" w:cs="Arial"/>
          <w:b/>
          <w:bCs/>
          <w:color w:val="333333"/>
          <w:sz w:val="21"/>
        </w:rPr>
        <w:t> </w:t>
      </w:r>
      <w:r w:rsidRPr="00E82F6A">
        <w:rPr>
          <w:rFonts w:ascii="Comic Sans MS" w:hAnsi="Comic Sans MS" w:cs="Arial"/>
          <w:color w:val="333333"/>
          <w:sz w:val="21"/>
          <w:szCs w:val="21"/>
        </w:rPr>
        <w:t>dersinin amaçları ……………………………… tarafında okundu;</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Fiziğin çok yaygın olan uygulamalarım daha iyi anlamalarına imkan sağlayacak temel kavranılan ve kanunları öğretmek,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lastRenderedPageBreak/>
        <w:t>Fizik olayları üzerinde bizzat inceleme, gözlem ve deney yaptırmak suretiyle araştırma yolarını kavramalarına, pozitif ve ilmi bir görüş ve düşünüşe sahip olmalarına imkan ve zemin hazırlamak,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Fizik olaylarını derinliğine ve kapsamlı düşünebilmek, onlara nüfuz etmek,</w:t>
      </w:r>
    </w:p>
    <w:p w:rsidR="00E82F6A" w:rsidRPr="00E82F6A" w:rsidRDefault="00E82F6A" w:rsidP="00E82F6A">
      <w:pPr>
        <w:numPr>
          <w:ilvl w:val="0"/>
          <w:numId w:val="1"/>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İlerde temel bilim dallarında yapacakları öğrenim için gerekli bilgi, tavır ve maharet kazanmalarını sağlamak,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 Öğrenme yollarını öğretmektir.</w:t>
      </w:r>
      <w:r w:rsidRPr="00E82F6A">
        <w:rPr>
          <w:rFonts w:ascii="Comic Sans MS" w:hAnsi="Comic Sans MS" w:cs="Arial"/>
          <w:color w:val="333333"/>
          <w:sz w:val="21"/>
          <w:szCs w:val="21"/>
        </w:rPr>
        <w:br/>
      </w:r>
      <w:r w:rsidRPr="00E82F6A">
        <w:rPr>
          <w:rFonts w:ascii="Comic Sans MS" w:hAnsi="Comic Sans MS" w:cs="Arial"/>
          <w:b/>
          <w:bCs/>
          <w:color w:val="333333"/>
          <w:sz w:val="21"/>
        </w:rPr>
        <w:t>AÇIKLAMALAR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1.  Öğrenciler ferdi çalışmalara yönlendirilmeli, konuların daha yakından incelenmesi ve deney sonuçlarına dayanarak ilmi düşünme ve değerlendirmenin nasıl yapılacağı öğretilmelidir.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 Bugüne  kadar elde  edilen ilmi  buluşları  yapan kişilerin ne kadar basit  araçlar kullandıkları, imkanlarının çok az oluşu hatırlatılmalı, bunların üstünlüklerinin sadece ilmi uygulama ve düşünme kabiliyeti kazanmış sabırlı, çalışkan, olaylarla yakından ilgilenen kişiler</w:t>
      </w:r>
      <w:r w:rsidRPr="00E82F6A">
        <w:rPr>
          <w:rFonts w:ascii="Comic Sans MS" w:hAnsi="Comic Sans MS" w:cs="Arial"/>
          <w:color w:val="333333"/>
          <w:sz w:val="21"/>
          <w:szCs w:val="21"/>
        </w:rPr>
        <w:br/>
        <w:t>olduklarını gösteren örnekler vererek, kendilerine, aynı sabır ve metotlu çalışmalarla bir takım bulgulara varabilecekleri inancı ve cesareti verilmelidir.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Öğrencilere, ilmin değiştirilemeyen kesin gerçeklerden ibaret olmadığı bilginin her zaman yemden gözden geçirilebileceği, yem denemelerden elde edilecek yeni verilerden yeni sonuçlara veya yorumlarla varılabileceği fikri verilmeli ve ilmin ancak ilmi metotlarla eldeki verilerin çeşitli  şekillerde yorumlanması, genelleştirilmesi  ve yayılması  suretiyle gelişeceği görüşü kazandırılmalıdır,</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Teknolojik gelişmelere temel teşkil konular takip edilerek uygun görülenlerin panolarda sergilenmesine karar  verildi.</w:t>
      </w:r>
    </w:p>
    <w:p w:rsidR="00E82F6A" w:rsidRPr="00E82F6A" w:rsidRDefault="00E82F6A" w:rsidP="00E82F6A">
      <w:pPr>
        <w:numPr>
          <w:ilvl w:val="0"/>
          <w:numId w:val="2"/>
        </w:numPr>
        <w:shd w:val="clear" w:color="auto" w:fill="FFFFFF"/>
        <w:spacing w:line="360" w:lineRule="atLeast"/>
        <w:ind w:left="0"/>
        <w:rPr>
          <w:rFonts w:ascii="Comic Sans MS" w:hAnsi="Comic Sans MS" w:cs="Arial"/>
          <w:color w:val="333333"/>
          <w:sz w:val="21"/>
          <w:szCs w:val="21"/>
        </w:rPr>
      </w:pPr>
      <w:r w:rsidRPr="00E82F6A">
        <w:rPr>
          <w:rFonts w:ascii="Comic Sans MS" w:hAnsi="Comic Sans MS" w:cs="Arial"/>
          <w:color w:val="333333"/>
          <w:sz w:val="21"/>
          <w:szCs w:val="21"/>
        </w:rPr>
        <w:t>Atatürkçü düşünce sisteminde;  Akılcı  ve Bilimci  Davranışın  önemi,  Akılcılığın Gerçekçilik   ve  Yapıcılıkla   İlişkisi,   Akılcılığın   Sorumlulukla  olan  İlişkisi,   Bilimin   İnsan Hayatındaki Yeri  ve Önemi, Bilim ve Teknolojiyi Uygularken Göz önünde  Bulundurulacak Esaslar, Akılcılığın Temeli Bilim ve Teknoloji, "Hayatta En Hakiki Mürşit İlimdir" prensibi yeri geldikçe ve bilhassa deney yapılırken temas edilecek, ayrıca bazı konuların sonlarında yer alan okuma parçaları sınıfta okunup gerekli açıklamalarda bulunulacaktır.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7. Ölçme ve Değerlendirme kriterlerinin gözden geçirilerek varsa aksaklıklar için tedbir alınması,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Ölçme değerlendirme konusunda 1. zümre toplantısında alınan kararların uygulanmasında bir aksaklık yaşanmadığı 2. dönemde de aynı uygulamaların devam ettirilmesine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Buna göre,  Sınavların:</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Kısa cevaplı ve çok sorulu olmasına,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 Soruların metin, şekil ve problem olarak düzenlenmesine, eski tip klasik sorular yerine şekilli, doğru yanlış, kavram haritaları şeklinde yeni öğretim proğramına göre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c)Soruların kitaptan aynen alınmamasına,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lastRenderedPageBreak/>
        <w:t>d)Soruların işlenen konuyu kapsayacak şekilde, ağırlıklı olarak dağıtılmasına,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e)Soruların bilgi, kavrama, uygulama, analiz, sentez ve değerlendirme seviyelerini ölçecek nitelikte hazırlanmasına,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f)Sınav sorulan için önceden yanıt anahtarı hazırlanmasına ve her soru için ayrıntılı puanlama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g)Sınav kağıtları değerlendirildikten sonra belirlenen genel hatalar,yapılamayan sorular ve anlaşılmayan konular üzerinde durulmasına,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h)Yazılı sınavların bir ders saatinde yapılmasına,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ı)Sözlü notu vermek için ayrı bir ders saati ayrılmamasına, öğrencinin ders içi etkinliklerine göre sözlü notu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i)Sözlü notları dönemin içinde verilmesine,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j)Sözlü notlarının anında öğrenciye duyurulmasına,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k)Her dönem için bir test sınavı yapılabileceğine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B-Konu ve deneylerle ilgili alıştırma, test çözümleri,test uygulamaları ve proje çalışmalarına önem verilecek ve bunlar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Haftalık ders saati 2 olan lise 1, Lise 2 sınıflarında 2 yazılı 1 sözlü, ders saat sayısı 3 olan 11. ve 12. sınıflarda üç yazılı bir sözlü notunun verilmesine, klasik sınavlarda en az 7 soru, test sınavlarda en az 15’er soruluk sorular sorarak sınavların yapılmasına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Yazılı sınav tarihleri belirlendi. Alınan karara göre;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1. Sınıflar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 I.yazılı –Nisanını  1.Haftası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2. Sınıf (Fizik):</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II.Dönem:I.Yazılı-Nisanın 2.Haftası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II.Dönem:I.Yazılı:Martın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Nisanın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III.Yazılı:Mayısın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3. Sınıf(Astronomi)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II.Dönem:I.YazılI:Martın 4.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 yazılı Mayısın 4.Haftası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Lise 4. sınıf(fizik)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II.dönem I. yazılı:Martın 3.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II.yazılı: Nisanın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III.yazılı: Mayısın 2 haftası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lastRenderedPageBreak/>
        <w:t>8. Ödevlerle ilgili çalışmaların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Mustafa Güven, Öğrencilere verilen ödevlerin ödev takip çizelgeleri ile bire bir takip edildiğini, Ödev  kontrolleri sürekli yapılarak yönlendirmeler yapıldığını, hatalar ve eksikler giderilmeye  çalışıldığını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Bayram Gemci özellikle  bilimsel gelişmeleri takip etme adına öğrencilere kısa ödevler de verilebileceğini bu sayede de bilimsel merak uyandırılarak, teknolojik gelişmeler hakkında bilgi sahibi olunacağını  belirtti.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Öğrencilerin yaptıkları ödevlerin el yazısı ile olmasını ve hatta özet olarak yazılmasının öğrenciye daha çok katkı yapacağını söyledi.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Verilen proje  ve  ödevlerin 1.zümrede alınan karalar  doğrultusunda  belirlenen  tarihte toplanmasına ve ödevlerin el yazısı ile yazılmasına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9.Ortak sınavlar ;</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Erdal Güneş; Ortak sınavlarda konu birliğinin sağlanması için ortak sınavlar öncesinde lise I. sınıflarda Elektrik ve manyetizma konusuna kadar konuların bitirilmesini geri kalan konuların ise ders kesim tarihinden önce bitirilmesi konusunda görüş bildirdi, bu görüş zümre tarafından benimsendi. Diğer Lise III. Ve IV. Sınıflarda ise yıllık planda belirtilen konuların ortak sınav tarihine kadar bitirilmesi benimsendi.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10. Diğer branşlarla işbirliğinin değerlendirilmesi</w:t>
      </w: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Hangi konularda kimlerle işbirliği yapılacağı birinci dönem yapılan zümre toplantısında şu şekilde belirlenmişti; Özellikle Matematik öğretmeniyle işbirliği (geometri, denklemler, trigonometri, ondalıklı sayılarla çarpma, bölme, üslü sayılar v.b konularda) içinde olmanın önemi vurgulanmıştı. Söz alan Fizik öğretmeni ……………………………………….;  Kimya öğretmeni ile de işbirliği içinde olunması, Coğrafya öğretmenleri ile Deprem ve dalgalar konusunda işbirliğine gidilmesinin yararlı olacağını söyledi. Birinci dönem boyunca ilgili konularla bağlantılı olarak Matematik ve Kimya öğretmenleriyle yapılan işbirliğinin yine ikinci dönemde de devam etmesine karar verildi.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11. Yıllık ve ders planlarının uygulanılması durumlarının görüşülmesi,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planların uygulanmasında  hiçbir aksama olmadığını konuların müfredat ve yıllık planda  olduğu gibi işlendiğini söyledi, söz alan …………………………… yıl sonunda da hiçbir aksaklıkla karşılaşılmadan müfredatın bitirileceğini belirtti. Bu konuda bir aksama olmayacağı Bayram Gemci tarafından belirtildi.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12. Ders işleyiş, teknik ve yöntemlerin gözden geçirilmesi,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xml:space="preserve">Erdal Güneş: Yeni öğretim proğramını uygulayabilmek için laboratuar ortamında derslerin işlenmesinin uygun olacaktır, laboratuarın etkin kullanımı için labatuar kullanım planının yapılması gerekir, dedi.   Derslerde soru-cevap yöntemini sıklıkla uygulayalım. Not tutturarak </w:t>
      </w:r>
      <w:r w:rsidRPr="00E82F6A">
        <w:rPr>
          <w:rFonts w:ascii="Comic Sans MS" w:hAnsi="Comic Sans MS" w:cs="Arial"/>
          <w:color w:val="333333"/>
          <w:sz w:val="21"/>
          <w:szCs w:val="21"/>
        </w:rPr>
        <w:lastRenderedPageBreak/>
        <w:t>ve arada sorular sorarak dersin kavratılmasına çalışalım. Dersleri sevdirmek için güncelliği koruyan yöntemlere yer verelim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Fizik zümre başkanı ……………………………….: Derslerde sorulan sorulara mantıklı cevaplar veren öğrencileri sözlü notu ile değerlendirelim. Ayrıca öğrencilerin sınıf içi ve dışı davranışları ile sosyal ve kültürel faaliyetlere katılma düzeyi durumlarının sözlü notu verilirken değerlendirilmesi uygun olacaktır dedi.</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Konuların işlenişinde uygulanacak yöntemler aşağıda belirtilmiştir;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A) Konuların işlenirken insan yaşantısıyla ilgili yönler ele alınacak ve topluma yapacağı yararlı-zararlı etkileri üzerinde 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B)Ünitede yer alan konular dersin özel öğretim metotlarına uygun olarak gözlem inceleme ve deney yolu ile işlenecek ve değerlendirilecektir.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C)Yapılan gözlem ve deneylerden ana fikre varılacak; böylece Öğrencilere bilimsel düşünme yeteneği kazandırılacaktır. Bunun için konular problemler halinde ele alınacak ve işlenirken aşağıdaki esaslar göz önünde bulundurulacaktır;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l-Problem belirtme,</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2-Problem etrafında gözlem ve inceleme yoluyla çeşitli bilgiler toplama,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3-Bu bilgileri problemi çözmeye elverişli şekilde sıralama.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4-Gerekli deneyler yapma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5-Deneylerden sonuçlan çıkarma.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6-Bu sonuçlardan genel bir fikre varma</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D) Dersler işlenirken laboratuardaki görsel ve işitsel araçlardan yararlanılacaktır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E) Deneyler mümkünse öğrencilere yaptırılacak, olanaklar kısıtlı olduğu takdirde öğrenci grup  deneyleri veya öğretmenin yapacağı gösteri deneylerine yer verilecektir. Basit deney ve deney araçları öğrencilere ev ödevi şeklinde yaptırılacaktır.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F) Derslerin son on dakikası değerlendirilmeye ayrılacaktır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G) Ders!erin hangi yöntem ve tekniklerle işleneceği yıllık planlarda belirtilmiş olup her ders planda belirtilen yönteme göre işlenecektir.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b/>
          <w:bCs/>
          <w:color w:val="333333"/>
          <w:sz w:val="21"/>
        </w:rPr>
        <w:t>13. Dilek ve Temenniler:</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Toplantının bu bölümünde görüşülecek başka konu olmadığı tespit edildi. Fizik dersi zümre başkanı Mustafa Güven iyi bir yıl geçirmemiz dilekleriyle toplantıyı kapattı.</w:t>
      </w:r>
    </w:p>
    <w:p w:rsidR="00E82F6A" w:rsidRPr="00E82F6A" w:rsidRDefault="00E82F6A" w:rsidP="00E82F6A">
      <w:pPr>
        <w:shd w:val="clear" w:color="auto" w:fill="FFFFFF"/>
        <w:spacing w:line="360" w:lineRule="atLeast"/>
        <w:rPr>
          <w:rFonts w:ascii="Comic Sans MS" w:hAnsi="Comic Sans MS" w:cs="Arial"/>
          <w:color w:val="333333"/>
          <w:sz w:val="21"/>
          <w:szCs w:val="21"/>
        </w:rPr>
      </w:pPr>
      <w:r w:rsidRPr="00E82F6A">
        <w:rPr>
          <w:rFonts w:ascii="Comic Sans MS" w:hAnsi="Comic Sans MS" w:cs="Arial"/>
          <w:color w:val="333333"/>
          <w:sz w:val="21"/>
          <w:szCs w:val="21"/>
        </w:rPr>
        <w:t> </w:t>
      </w:r>
    </w:p>
    <w:p w:rsidR="00E82F6A" w:rsidRDefault="00E82F6A" w:rsidP="00E82F6A">
      <w:pPr>
        <w:shd w:val="clear" w:color="auto" w:fill="FFFFFF"/>
        <w:spacing w:line="360" w:lineRule="atLeast"/>
        <w:rPr>
          <w:rFonts w:ascii="Comic Sans MS" w:hAnsi="Comic Sans MS" w:cs="Arial"/>
          <w:color w:val="333333"/>
          <w:sz w:val="21"/>
          <w:szCs w:val="21"/>
        </w:rPr>
      </w:pPr>
      <w:r>
        <w:rPr>
          <w:rFonts w:ascii="Comic Sans MS" w:hAnsi="Comic Sans MS" w:cs="Arial"/>
          <w:color w:val="333333"/>
          <w:sz w:val="21"/>
          <w:szCs w:val="21"/>
        </w:rPr>
        <w:t xml:space="preserve">            </w:t>
      </w:r>
      <w:r w:rsidRPr="00E82F6A">
        <w:rPr>
          <w:rFonts w:ascii="Comic Sans MS" w:hAnsi="Comic Sans MS" w:cs="Arial"/>
          <w:color w:val="333333"/>
          <w:sz w:val="21"/>
          <w:szCs w:val="21"/>
        </w:rPr>
        <w:t>……………………..                     ………………………………                     </w:t>
      </w:r>
      <w:r>
        <w:rPr>
          <w:rFonts w:ascii="Comic Sans MS" w:hAnsi="Comic Sans MS" w:cs="Arial"/>
          <w:color w:val="333333"/>
          <w:sz w:val="21"/>
          <w:szCs w:val="21"/>
        </w:rPr>
        <w:t>                   …………………</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FİZİK  ÖĞRETM</w:t>
      </w:r>
      <w:r>
        <w:rPr>
          <w:rFonts w:ascii="Comic Sans MS" w:hAnsi="Comic Sans MS" w:cs="Arial"/>
          <w:color w:val="333333"/>
          <w:sz w:val="21"/>
          <w:szCs w:val="21"/>
        </w:rPr>
        <w:t>ENİ                       </w:t>
      </w:r>
      <w:r w:rsidRPr="00E82F6A">
        <w:rPr>
          <w:rFonts w:ascii="Comic Sans MS" w:hAnsi="Comic Sans MS" w:cs="Arial"/>
          <w:color w:val="333333"/>
          <w:sz w:val="21"/>
          <w:szCs w:val="21"/>
        </w:rPr>
        <w:t>FİZİK Ö</w:t>
      </w:r>
      <w:r>
        <w:rPr>
          <w:rFonts w:ascii="Comic Sans MS" w:hAnsi="Comic Sans MS" w:cs="Arial"/>
          <w:color w:val="333333"/>
          <w:sz w:val="21"/>
          <w:szCs w:val="21"/>
        </w:rPr>
        <w:t>ĞRETMENİ                      </w:t>
      </w:r>
      <w:r w:rsidRPr="00E82F6A">
        <w:rPr>
          <w:rFonts w:ascii="Comic Sans MS" w:hAnsi="Comic Sans MS" w:cs="Arial"/>
          <w:color w:val="333333"/>
          <w:sz w:val="21"/>
          <w:szCs w:val="21"/>
        </w:rPr>
        <w:t> FİZİK ÖĞRETMENİ</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w:t>
      </w:r>
    </w:p>
    <w:p w:rsidR="00E82F6A" w:rsidRPr="00E82F6A" w:rsidRDefault="00E82F6A" w:rsidP="00E82F6A">
      <w:pPr>
        <w:shd w:val="clear" w:color="auto" w:fill="FFFFFF"/>
        <w:spacing w:line="360" w:lineRule="atLeast"/>
        <w:jc w:val="center"/>
        <w:rPr>
          <w:rFonts w:ascii="Comic Sans MS" w:hAnsi="Comic Sans MS" w:cs="Arial"/>
          <w:color w:val="333333"/>
          <w:sz w:val="21"/>
          <w:szCs w:val="21"/>
        </w:rPr>
      </w:pPr>
      <w:r w:rsidRPr="00E82F6A">
        <w:rPr>
          <w:rFonts w:ascii="Comic Sans MS" w:hAnsi="Comic Sans MS" w:cs="Arial"/>
          <w:color w:val="333333"/>
          <w:sz w:val="21"/>
          <w:szCs w:val="21"/>
        </w:rPr>
        <w:t>OKUL MÜDÜRÜ</w:t>
      </w:r>
    </w:p>
    <w:p w:rsidR="00FD4420" w:rsidRPr="00E82F6A" w:rsidRDefault="00FD4420">
      <w:pPr>
        <w:rPr>
          <w:rFonts w:ascii="Comic Sans MS" w:hAnsi="Comic Sans MS"/>
        </w:rPr>
      </w:pPr>
    </w:p>
    <w:sectPr w:rsidR="00FD4420" w:rsidRPr="00E82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323"/>
    <w:multiLevelType w:val="multilevel"/>
    <w:tmpl w:val="A274E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2E4012"/>
    <w:multiLevelType w:val="multilevel"/>
    <w:tmpl w:val="93606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2F6A"/>
    <w:rsid w:val="00081F4F"/>
    <w:rsid w:val="001D5AD3"/>
    <w:rsid w:val="00E82F6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82F6A"/>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82F6A"/>
    <w:rPr>
      <w:b/>
      <w:bCs/>
      <w:kern w:val="36"/>
      <w:sz w:val="48"/>
      <w:szCs w:val="48"/>
    </w:rPr>
  </w:style>
  <w:style w:type="paragraph" w:styleId="NormalWeb">
    <w:name w:val="Normal (Web)"/>
    <w:basedOn w:val="Normal"/>
    <w:uiPriority w:val="99"/>
    <w:unhideWhenUsed/>
    <w:rsid w:val="00E82F6A"/>
    <w:pPr>
      <w:spacing w:before="100" w:beforeAutospacing="1" w:after="100" w:afterAutospacing="1"/>
    </w:pPr>
  </w:style>
  <w:style w:type="character" w:styleId="Gl">
    <w:name w:val="Strong"/>
    <w:basedOn w:val="VarsaylanParagrafYazTipi"/>
    <w:uiPriority w:val="22"/>
    <w:qFormat/>
    <w:rsid w:val="00E82F6A"/>
    <w:rPr>
      <w:b/>
      <w:bCs/>
    </w:rPr>
  </w:style>
  <w:style w:type="character" w:customStyle="1" w:styleId="apple-converted-space">
    <w:name w:val="apple-converted-space"/>
    <w:basedOn w:val="VarsaylanParagrafYazTipi"/>
    <w:rsid w:val="00E82F6A"/>
  </w:style>
  <w:style w:type="character" w:styleId="Kpr">
    <w:name w:val="Hyperlink"/>
    <w:basedOn w:val="VarsaylanParagrafYazTipi"/>
    <w:uiPriority w:val="99"/>
    <w:unhideWhenUsed/>
    <w:rsid w:val="00E8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553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2478</Words>
  <Characters>14126</Characters>
  <Application>Microsoft Office Word</Application>
  <DocSecurity>0</DocSecurity>
  <Lines>117</Lines>
  <Paragraphs>33</Paragraphs>
  <ScaleCrop>false</ScaleCrop>
  <Manager>www.sorubak.com</Manager>
  <Company/>
  <LinksUpToDate>false</LinksUpToDate>
  <CharactersWithSpaces>16571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2016-02-13T12:24:00Z</dcterms:created>
  <dcterms:modified xsi:type="dcterms:W3CDTF">2016-02-13T12:26:00Z</dcterms:modified>
  <cp:category>www.sorubak.com</cp:category>
</cp:coreProperties>
</file>