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3140"/>
        <w:gridCol w:w="3540"/>
        <w:gridCol w:w="1695"/>
      </w:tblGrid>
      <w:tr w:rsidR="00985A4B" w:rsidRPr="00346BA4">
        <w:trPr>
          <w:trHeight w:val="690"/>
        </w:trPr>
        <w:tc>
          <w:tcPr>
            <w:tcW w:w="2320" w:type="dxa"/>
            <w:shd w:val="clear" w:color="auto" w:fill="E5DFEC"/>
          </w:tcPr>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ADI:</w:t>
            </w:r>
            <w:r w:rsidRPr="00865598">
              <w:rPr>
                <w:rFonts w:ascii="Tahoma" w:hAnsi="Tahoma" w:cs="Tahoma"/>
                <w:sz w:val="20"/>
                <w:szCs w:val="20"/>
              </w:rPr>
              <w:br/>
              <w:t>SOYADI:</w:t>
            </w:r>
          </w:p>
        </w:tc>
        <w:tc>
          <w:tcPr>
            <w:tcW w:w="6680" w:type="dxa"/>
            <w:gridSpan w:val="2"/>
            <w:shd w:val="clear" w:color="auto" w:fill="E5DFEC"/>
          </w:tcPr>
          <w:p w:rsidR="00985A4B" w:rsidRPr="00865598" w:rsidRDefault="00813F29" w:rsidP="00195AF7">
            <w:pPr>
              <w:pStyle w:val="AralkYok"/>
              <w:jc w:val="center"/>
              <w:rPr>
                <w:rFonts w:ascii="Tahoma" w:hAnsi="Tahoma" w:cs="Tahoma"/>
                <w:sz w:val="20"/>
                <w:szCs w:val="20"/>
              </w:rPr>
            </w:pPr>
            <w:r>
              <w:rPr>
                <w:rFonts w:ascii="Tahoma" w:hAnsi="Tahoma" w:cs="Tahoma"/>
                <w:sz w:val="20"/>
                <w:szCs w:val="20"/>
              </w:rPr>
              <w:t>2015-2016</w:t>
            </w:r>
            <w:r w:rsidR="00985A4B" w:rsidRPr="00865598">
              <w:rPr>
                <w:rFonts w:ascii="Tahoma" w:hAnsi="Tahoma" w:cs="Tahoma"/>
                <w:sz w:val="20"/>
                <w:szCs w:val="20"/>
              </w:rPr>
              <w:t xml:space="preserve"> EĞİTİM ÖĞRETİM YILI ATATÜRK ORTAOKULU</w:t>
            </w:r>
            <w:r w:rsidR="00985A4B" w:rsidRPr="00865598">
              <w:rPr>
                <w:rFonts w:ascii="Tahoma" w:hAnsi="Tahoma" w:cs="Tahoma"/>
                <w:sz w:val="20"/>
                <w:szCs w:val="20"/>
              </w:rPr>
              <w:br/>
              <w:t xml:space="preserve">T.C. </w:t>
            </w:r>
            <w:proofErr w:type="gramStart"/>
            <w:r w:rsidR="00985A4B" w:rsidRPr="00865598">
              <w:rPr>
                <w:rFonts w:ascii="Tahoma" w:hAnsi="Tahoma" w:cs="Tahoma"/>
                <w:sz w:val="20"/>
                <w:szCs w:val="20"/>
              </w:rPr>
              <w:t>İNKILAP</w:t>
            </w:r>
            <w:proofErr w:type="gramEnd"/>
            <w:r w:rsidR="00985A4B" w:rsidRPr="00865598">
              <w:rPr>
                <w:rFonts w:ascii="Tahoma" w:hAnsi="Tahoma" w:cs="Tahoma"/>
                <w:sz w:val="20"/>
                <w:szCs w:val="20"/>
              </w:rPr>
              <w:t xml:space="preserve"> TARİHİ VE ATATÜRKÇÜLÜK 2.DÖNEM 2.SINAVI</w:t>
            </w:r>
          </w:p>
        </w:tc>
        <w:tc>
          <w:tcPr>
            <w:tcW w:w="1695" w:type="dxa"/>
            <w:shd w:val="clear" w:color="auto" w:fill="E5DFEC"/>
          </w:tcPr>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SINIFI:</w:t>
            </w:r>
            <w:r w:rsidRPr="00865598">
              <w:rPr>
                <w:rFonts w:ascii="Tahoma" w:hAnsi="Tahoma" w:cs="Tahoma"/>
                <w:sz w:val="20"/>
                <w:szCs w:val="20"/>
              </w:rPr>
              <w:br/>
              <w:t>NO:</w:t>
            </w:r>
          </w:p>
        </w:tc>
      </w:tr>
      <w:tr w:rsidR="00985A4B" w:rsidRPr="00346BA4">
        <w:trPr>
          <w:trHeight w:val="14456"/>
        </w:trPr>
        <w:tc>
          <w:tcPr>
            <w:tcW w:w="5460" w:type="dxa"/>
            <w:gridSpan w:val="2"/>
          </w:tcPr>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w:t>
            </w:r>
            <w:r w:rsidRPr="00865598">
              <w:rPr>
                <w:rFonts w:ascii="Tahoma" w:hAnsi="Tahoma" w:cs="Tahoma"/>
                <w:sz w:val="20"/>
                <w:szCs w:val="20"/>
              </w:rPr>
              <w:t xml:space="preserve"> Atatürkçü düşünce sistemindeki siyasi güç kavramı, her şeyden önce millet iradesine dayalıdır. Ona göre güçlü bir devlet olmanın temel şartı, gücünü halktan alan bir yönetimdir.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Buna göre;</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I-TBMM’nin açılması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II-Cumhuriyetin ilan edilmesi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III-Çok partili siyasi hayata geçilmesi</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yeniliklerinden</w:t>
            </w:r>
            <w:proofErr w:type="gramEnd"/>
            <w:r w:rsidRPr="00865598">
              <w:rPr>
                <w:rFonts w:ascii="Tahoma" w:hAnsi="Tahoma" w:cs="Tahoma"/>
                <w:b/>
                <w:bCs/>
                <w:sz w:val="20"/>
                <w:szCs w:val="20"/>
              </w:rPr>
              <w:t xml:space="preserve"> hangilerinin Türkiye’nin siyasi gücünün artmasına katkı sağladığı </w:t>
            </w:r>
            <w:r w:rsidRPr="00865598">
              <w:rPr>
                <w:rFonts w:ascii="Tahoma" w:hAnsi="Tahoma" w:cs="Tahoma"/>
                <w:b/>
                <w:bCs/>
                <w:sz w:val="20"/>
                <w:szCs w:val="20"/>
                <w:u w:val="single"/>
              </w:rPr>
              <w:t>savunulabilir?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I ve II             B) I ve III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II ve III          D) I,</w:t>
            </w:r>
            <w:proofErr w:type="gramStart"/>
            <w:r w:rsidRPr="00865598">
              <w:rPr>
                <w:rFonts w:ascii="Tahoma" w:hAnsi="Tahoma" w:cs="Tahoma"/>
                <w:sz w:val="20"/>
                <w:szCs w:val="20"/>
              </w:rPr>
              <w:t>II,III</w:t>
            </w:r>
            <w:proofErr w:type="gramEnd"/>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 xml:space="preserve">2-Atatürk’ün gerçekleştirdiği </w:t>
            </w:r>
            <w:proofErr w:type="gramStart"/>
            <w:r w:rsidRPr="00865598">
              <w:rPr>
                <w:rFonts w:ascii="Tahoma" w:hAnsi="Tahoma" w:cs="Tahoma"/>
                <w:b/>
                <w:bCs/>
                <w:sz w:val="20"/>
                <w:szCs w:val="20"/>
              </w:rPr>
              <w:t>inkılapların</w:t>
            </w:r>
            <w:proofErr w:type="gramEnd"/>
            <w:r w:rsidRPr="00865598">
              <w:rPr>
                <w:rFonts w:ascii="Tahoma" w:hAnsi="Tahoma" w:cs="Tahoma"/>
                <w:b/>
                <w:bCs/>
                <w:sz w:val="20"/>
                <w:szCs w:val="20"/>
              </w:rPr>
              <w:t xml:space="preserve"> </w:t>
            </w:r>
            <w:r w:rsidRPr="00865598">
              <w:rPr>
                <w:rFonts w:ascii="Tahoma" w:hAnsi="Tahoma" w:cs="Tahoma"/>
                <w:b/>
                <w:bCs/>
                <w:sz w:val="20"/>
                <w:szCs w:val="20"/>
                <w:u w:val="single"/>
              </w:rPr>
              <w:t>temel amacı</w:t>
            </w:r>
            <w:r w:rsidRPr="00865598">
              <w:rPr>
                <w:rFonts w:ascii="Tahoma" w:hAnsi="Tahoma" w:cs="Tahoma"/>
                <w:b/>
                <w:bCs/>
                <w:sz w:val="20"/>
                <w:szCs w:val="20"/>
              </w:rPr>
              <w:t xml:space="preserve"> olarak aşağıdakilerden hangisi </w:t>
            </w:r>
            <w:r w:rsidRPr="00865598">
              <w:rPr>
                <w:rFonts w:ascii="Tahoma" w:hAnsi="Tahoma" w:cs="Tahoma"/>
                <w:b/>
                <w:bCs/>
                <w:sz w:val="20"/>
                <w:szCs w:val="20"/>
                <w:u w:val="single"/>
              </w:rPr>
              <w:t>gösterilebilir?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Merkeziyetçi bir devlet kurma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Barışçı bir politika izleme</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Toplum ve devleti çağdaş uygarlıkların düzeyine çıkarma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Toplumda sınıf ayrılığını kaldırma</w:t>
            </w:r>
          </w:p>
          <w:p w:rsidR="00985A4B" w:rsidRPr="00865598" w:rsidRDefault="00985A4B" w:rsidP="00195AF7">
            <w:pPr>
              <w:pStyle w:val="AralkYok"/>
              <w:rPr>
                <w:rFonts w:ascii="Tahoma" w:hAnsi="Tahoma" w:cs="Tahoma"/>
                <w:sz w:val="20"/>
                <w:szCs w:val="20"/>
              </w:rPr>
            </w:pPr>
          </w:p>
          <w:tbl>
            <w:tblPr>
              <w:tblW w:w="496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
              <w:gridCol w:w="2338"/>
              <w:gridCol w:w="2580"/>
              <w:gridCol w:w="37"/>
            </w:tblGrid>
            <w:tr w:rsidR="00985A4B" w:rsidRPr="00346BA4">
              <w:trPr>
                <w:gridBefore w:val="1"/>
                <w:trHeight w:val="182"/>
              </w:trPr>
              <w:tc>
                <w:tcPr>
                  <w:tcW w:w="4961" w:type="dxa"/>
                  <w:gridSpan w:val="3"/>
                  <w:tcBorders>
                    <w:top w:val="single" w:sz="4" w:space="0" w:color="auto"/>
                    <w:left w:val="single" w:sz="4" w:space="0" w:color="auto"/>
                    <w:bottom w:val="single" w:sz="4" w:space="0" w:color="auto"/>
                    <w:right w:val="single" w:sz="4" w:space="0" w:color="auto"/>
                  </w:tcBorders>
                  <w:shd w:val="clear" w:color="auto" w:fill="FDE9D9"/>
                </w:tcPr>
                <w:p w:rsidR="00985A4B" w:rsidRPr="00865598" w:rsidRDefault="00985A4B" w:rsidP="00195AF7">
                  <w:pPr>
                    <w:pStyle w:val="AralkYok"/>
                    <w:jc w:val="center"/>
                    <w:rPr>
                      <w:rFonts w:ascii="Tahoma" w:hAnsi="Tahoma" w:cs="Tahoma"/>
                      <w:b/>
                      <w:bCs/>
                      <w:sz w:val="20"/>
                      <w:szCs w:val="20"/>
                    </w:rPr>
                  </w:pPr>
                  <w:r w:rsidRPr="00865598">
                    <w:rPr>
                      <w:rFonts w:ascii="Tahoma" w:hAnsi="Tahoma" w:cs="Tahoma"/>
                      <w:b/>
                      <w:bCs/>
                      <w:sz w:val="20"/>
                      <w:szCs w:val="20"/>
                    </w:rPr>
                    <w:t>Atatürk İlkeleri</w:t>
                  </w:r>
                  <w:r w:rsidRPr="00865598">
                    <w:rPr>
                      <w:rFonts w:ascii="Tahoma" w:hAnsi="Tahoma" w:cs="Tahoma"/>
                      <w:b/>
                      <w:bCs/>
                      <w:sz w:val="20"/>
                      <w:szCs w:val="20"/>
                    </w:rPr>
                    <w:br/>
                  </w:r>
                </w:p>
              </w:tc>
            </w:tr>
            <w:tr w:rsidR="00985A4B" w:rsidRPr="00346B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8" w:type="dxa"/>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proofErr w:type="gramStart"/>
                  <w:r w:rsidRPr="00865598">
                    <w:rPr>
                      <w:rFonts w:ascii="Tahoma" w:hAnsi="Tahoma" w:cs="Tahoma"/>
                      <w:sz w:val="20"/>
                      <w:szCs w:val="20"/>
                    </w:rPr>
                    <w:t>…?...</w:t>
                  </w:r>
                  <w:proofErr w:type="gramEnd"/>
                  <w:r w:rsidRPr="00865598">
                    <w:rPr>
                      <w:rFonts w:ascii="Tahoma" w:hAnsi="Tahoma" w:cs="Tahoma"/>
                      <w:sz w:val="20"/>
                      <w:szCs w:val="20"/>
                    </w:rPr>
                    <w:br/>
                  </w:r>
                </w:p>
              </w:tc>
              <w:tc>
                <w:tcPr>
                  <w:tcW w:w="2604" w:type="dxa"/>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r w:rsidRPr="00865598">
                    <w:rPr>
                      <w:rFonts w:ascii="Tahoma" w:hAnsi="Tahoma" w:cs="Tahoma"/>
                      <w:sz w:val="20"/>
                      <w:szCs w:val="20"/>
                    </w:rPr>
                    <w:t>Taklitçi değildir.</w:t>
                  </w:r>
                </w:p>
              </w:tc>
            </w:tr>
            <w:tr w:rsidR="00985A4B" w:rsidRPr="00346B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8" w:type="dxa"/>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r w:rsidRPr="00865598">
                    <w:rPr>
                      <w:rFonts w:ascii="Tahoma" w:hAnsi="Tahoma" w:cs="Tahoma"/>
                      <w:sz w:val="20"/>
                      <w:szCs w:val="20"/>
                    </w:rPr>
                    <w:t>Akılcı ve bilimseldir.</w:t>
                  </w:r>
                  <w:r w:rsidRPr="00865598">
                    <w:rPr>
                      <w:rFonts w:ascii="Tahoma" w:hAnsi="Tahoma" w:cs="Tahoma"/>
                      <w:sz w:val="20"/>
                      <w:szCs w:val="20"/>
                    </w:rPr>
                    <w:br/>
                  </w:r>
                </w:p>
              </w:tc>
              <w:tc>
                <w:tcPr>
                  <w:tcW w:w="2604" w:type="dxa"/>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r w:rsidRPr="00865598">
                    <w:rPr>
                      <w:rFonts w:ascii="Tahoma" w:hAnsi="Tahoma" w:cs="Tahoma"/>
                      <w:sz w:val="20"/>
                      <w:szCs w:val="20"/>
                    </w:rPr>
                    <w:t>Evrensel ve barışçıdır.</w:t>
                  </w:r>
                </w:p>
              </w:tc>
            </w:tr>
          </w:tbl>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3-Diyagramda “?” yerine aşağıdakilerden hangisi </w:t>
            </w:r>
            <w:r w:rsidRPr="00865598">
              <w:rPr>
                <w:rFonts w:ascii="Tahoma" w:hAnsi="Tahoma" w:cs="Tahoma"/>
                <w:b/>
                <w:bCs/>
                <w:sz w:val="20"/>
                <w:szCs w:val="20"/>
                <w:u w:val="single"/>
              </w:rPr>
              <w:t>yazılamaz?</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Milli egemenlik ve bağımsızlık temeline dayanır.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Dogmatik ve durağan bir yapıya sahiptir.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Hak ve hürriyetleri koruyucudur.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Kaynağı milli Türk kültürüdür.</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4-</w:t>
            </w:r>
            <w:r w:rsidRPr="00865598">
              <w:rPr>
                <w:rFonts w:ascii="Tahoma" w:hAnsi="Tahoma" w:cs="Tahoma"/>
                <w:sz w:val="20"/>
                <w:szCs w:val="20"/>
              </w:rPr>
              <w:t xml:space="preserve"> Mustafa Kemal Paşa Nutuk’u hazırlarken, Kurtuluş Savaşı ve Türkiye Cumhuriyetinin kuruluş yılları ile ilgili </w:t>
            </w:r>
            <w:proofErr w:type="gramStart"/>
            <w:r w:rsidRPr="00865598">
              <w:rPr>
                <w:rFonts w:ascii="Tahoma" w:hAnsi="Tahoma" w:cs="Tahoma"/>
                <w:sz w:val="20"/>
                <w:szCs w:val="20"/>
              </w:rPr>
              <w:t>bir çok</w:t>
            </w:r>
            <w:proofErr w:type="gramEnd"/>
            <w:r w:rsidRPr="00865598">
              <w:rPr>
                <w:rFonts w:ascii="Tahoma" w:hAnsi="Tahoma" w:cs="Tahoma"/>
                <w:sz w:val="20"/>
                <w:szCs w:val="20"/>
              </w:rPr>
              <w:t xml:space="preserve"> belgeyi gözden geçirmiştir.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Buna göre Nutuk’un aşağıdakilerden hangisini anlatması </w:t>
            </w:r>
            <w:r w:rsidRPr="00865598">
              <w:rPr>
                <w:rFonts w:ascii="Tahoma" w:hAnsi="Tahoma" w:cs="Tahoma"/>
                <w:b/>
                <w:bCs/>
                <w:sz w:val="20"/>
                <w:szCs w:val="20"/>
                <w:u w:val="single"/>
              </w:rPr>
              <w:t>beklenmez?</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Türk milletini var olma mücadelesini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II. Dünya Savaşının nedenlerini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w:t>
            </w:r>
            <w:proofErr w:type="gramStart"/>
            <w:r w:rsidRPr="00865598">
              <w:rPr>
                <w:rFonts w:ascii="Tahoma" w:hAnsi="Tahoma" w:cs="Tahoma"/>
                <w:sz w:val="20"/>
                <w:szCs w:val="20"/>
              </w:rPr>
              <w:t>İnkılap</w:t>
            </w:r>
            <w:proofErr w:type="gramEnd"/>
            <w:r w:rsidRPr="00865598">
              <w:rPr>
                <w:rFonts w:ascii="Tahoma" w:hAnsi="Tahoma" w:cs="Tahoma"/>
                <w:sz w:val="20"/>
                <w:szCs w:val="20"/>
              </w:rPr>
              <w:t xml:space="preserve"> hareketlerini gerekliliğini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Osmanlı Devletinin çöküşünü</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5-</w:t>
            </w:r>
            <w:r w:rsidRPr="00865598">
              <w:rPr>
                <w:rFonts w:ascii="Tahoma" w:hAnsi="Tahoma" w:cs="Tahoma"/>
                <w:sz w:val="20"/>
                <w:szCs w:val="20"/>
              </w:rPr>
              <w:t xml:space="preserve"> 1934’te kabul edilen bir kanunla herkesin bir soyadı alması kabul edilmiştir. Yine aynı gün kabul edilen başka bir kanunla da ağa, hacı, hoca, </w:t>
            </w:r>
            <w:proofErr w:type="gramStart"/>
            <w:r w:rsidRPr="00865598">
              <w:rPr>
                <w:rFonts w:ascii="Tahoma" w:hAnsi="Tahoma" w:cs="Tahoma"/>
                <w:sz w:val="20"/>
                <w:szCs w:val="20"/>
              </w:rPr>
              <w:t>bey ,mola</w:t>
            </w:r>
            <w:proofErr w:type="gramEnd"/>
            <w:r w:rsidRPr="00865598">
              <w:rPr>
                <w:rFonts w:ascii="Tahoma" w:hAnsi="Tahoma" w:cs="Tahoma"/>
                <w:sz w:val="20"/>
                <w:szCs w:val="20"/>
              </w:rPr>
              <w:t>, paşa gibi toplumda ayrıcalık ifade eden unvan ve lakaplar yasaklanmıştır.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Buna göre çıkarılan bu kanunun aşağıdakilerden hangisini gerçekleştirmeye yönelik olduğu </w:t>
            </w:r>
            <w:r w:rsidRPr="00865598">
              <w:rPr>
                <w:rFonts w:ascii="Tahoma" w:hAnsi="Tahoma" w:cs="Tahoma"/>
                <w:b/>
                <w:bCs/>
                <w:sz w:val="20"/>
                <w:szCs w:val="20"/>
                <w:u w:val="single"/>
              </w:rPr>
              <w:t>savunulabilir?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Milli kültürü korumaya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Anayasal düzene geçmeye</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Toplumda eşitliği sağlamaya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Milli egemenliği gerçekleştirmeye</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lastRenderedPageBreak/>
              <w:br/>
              <w:t>11-</w:t>
            </w:r>
            <w:r w:rsidRPr="00865598">
              <w:rPr>
                <w:rFonts w:ascii="Tahoma" w:hAnsi="Tahoma" w:cs="Tahoma"/>
                <w:sz w:val="20"/>
                <w:szCs w:val="20"/>
              </w:rPr>
              <w:t>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Bu bilgilere göre Şeyh Sait İsyanını İngiltere'nin desteklemesinin </w:t>
            </w:r>
            <w:r w:rsidRPr="00865598">
              <w:rPr>
                <w:rFonts w:ascii="Tahoma" w:hAnsi="Tahoma" w:cs="Tahoma"/>
                <w:b/>
                <w:bCs/>
                <w:sz w:val="20"/>
                <w:szCs w:val="20"/>
                <w:u w:val="single"/>
              </w:rPr>
              <w:t>amacı</w:t>
            </w:r>
            <w:r w:rsidRPr="00865598">
              <w:rPr>
                <w:rFonts w:ascii="Tahoma" w:hAnsi="Tahoma" w:cs="Tahoma"/>
                <w:b/>
                <w:bCs/>
                <w:sz w:val="20"/>
                <w:szCs w:val="20"/>
              </w:rPr>
              <w:t xml:space="preserve"> aşağıdakilerden hangisidir?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Türkiye’de yeniliklerin yapılmasını engellemek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Müslüman ülkelerle Türkiye'nin arasında gerginlik çıkarmak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Musul sorununu kendi çıkarları doğrultusunda çözümlemek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D)  Türkiye'nin Milletler Cemiyeti'ne üyeliğini engellemek     </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u w:val="single"/>
              </w:rPr>
            </w:pPr>
            <w:r w:rsidRPr="00865598">
              <w:rPr>
                <w:rFonts w:ascii="Tahoma" w:hAnsi="Tahoma" w:cs="Tahoma"/>
                <w:b/>
                <w:bCs/>
                <w:sz w:val="20"/>
                <w:szCs w:val="20"/>
              </w:rPr>
              <w:t xml:space="preserve">12-Atatürk döneminde izlenen milli dış politika esasları arasında aşağıdakilerden hangisi </w:t>
            </w:r>
            <w:r w:rsidRPr="00865598">
              <w:rPr>
                <w:rFonts w:ascii="Tahoma" w:hAnsi="Tahoma" w:cs="Tahoma"/>
                <w:b/>
                <w:bCs/>
                <w:sz w:val="20"/>
                <w:szCs w:val="20"/>
                <w:u w:val="single"/>
              </w:rPr>
              <w:t>yoktur?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Gerçekleşmeyecek hayaller peşinde koşmamak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Uluslararası hukuka bağlılık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Yayılmacı bir politika izlemek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Milli güce dayalı olmak</w:t>
            </w:r>
            <w:r w:rsidRPr="00865598">
              <w:rPr>
                <w:rFonts w:ascii="Tahoma" w:hAnsi="Tahoma" w:cs="Tahoma"/>
                <w:sz w:val="20"/>
                <w:szCs w:val="20"/>
              </w:rPr>
              <w:br/>
            </w:r>
          </w:p>
          <w:p w:rsidR="00985A4B" w:rsidRPr="00865598" w:rsidRDefault="00302AD6" w:rsidP="00195AF7">
            <w:pPr>
              <w:pStyle w:val="AralkYok"/>
              <w:rPr>
                <w:rFonts w:ascii="Tahoma" w:hAnsi="Tahoma" w:cs="Tahoma"/>
                <w:b/>
                <w:bCs/>
                <w:sz w:val="20"/>
                <w:szCs w:val="20"/>
              </w:rPr>
            </w:pPr>
            <w:r w:rsidRPr="00302AD6">
              <w:rPr>
                <w:noProof/>
                <w:lang w:eastAsia="tr-TR"/>
              </w:rPr>
              <w:pict>
                <v:roundrect id="_x0000_s1026" style="position:absolute;margin-left:11.5pt;margin-top:5.4pt;width:228pt;height:61.5pt;z-index:251658240" arcsize="10923f" strokecolor="#95b3d7" strokeweight="1pt">
                  <v:fill color2="#b8cce4" focusposition="1" focussize="" focus="100%" type="gradient"/>
                  <v:shadow on="t" type="perspective" color="#243f60" opacity=".5" offset="1pt" offset2="-3pt"/>
                  <v:textbox style="mso-next-textbox:#_x0000_s1026">
                    <w:txbxContent>
                      <w:p w:rsidR="00985A4B" w:rsidRDefault="00985A4B" w:rsidP="0081345C">
                        <w:pPr>
                          <w:pStyle w:val="AralkYok"/>
                          <w:numPr>
                            <w:ilvl w:val="0"/>
                            <w:numId w:val="3"/>
                          </w:numPr>
                          <w:rPr>
                            <w:rFonts w:ascii="Tahoma" w:hAnsi="Tahoma" w:cs="Tahoma"/>
                            <w:sz w:val="20"/>
                            <w:szCs w:val="20"/>
                          </w:rPr>
                        </w:pPr>
                        <w:r w:rsidRPr="00346BA4">
                          <w:rPr>
                            <w:rFonts w:ascii="Tahoma" w:hAnsi="Tahoma" w:cs="Tahoma"/>
                            <w:sz w:val="20"/>
                            <w:szCs w:val="20"/>
                          </w:rPr>
                          <w:t xml:space="preserve">Miladi takvimin kabulü                                                                            </w:t>
                        </w:r>
                      </w:p>
                      <w:p w:rsidR="00985A4B" w:rsidRDefault="00985A4B" w:rsidP="0081345C">
                        <w:pPr>
                          <w:pStyle w:val="AralkYok"/>
                          <w:numPr>
                            <w:ilvl w:val="0"/>
                            <w:numId w:val="3"/>
                          </w:numPr>
                          <w:rPr>
                            <w:rFonts w:ascii="Tahoma" w:hAnsi="Tahoma" w:cs="Tahoma"/>
                            <w:sz w:val="20"/>
                            <w:szCs w:val="20"/>
                          </w:rPr>
                        </w:pPr>
                        <w:r w:rsidRPr="0081345C">
                          <w:rPr>
                            <w:rFonts w:ascii="Tahoma" w:hAnsi="Tahoma" w:cs="Tahoma"/>
                            <w:sz w:val="20"/>
                            <w:szCs w:val="20"/>
                          </w:rPr>
                          <w:t>Öl</w:t>
                        </w:r>
                        <w:r>
                          <w:rPr>
                            <w:rFonts w:ascii="Tahoma" w:hAnsi="Tahoma" w:cs="Tahoma"/>
                            <w:sz w:val="20"/>
                            <w:szCs w:val="20"/>
                          </w:rPr>
                          <w:t>çü birimlerinin değiştirilmesi</w:t>
                        </w:r>
                        <w:r>
                          <w:rPr>
                            <w:rFonts w:ascii="Tahoma" w:hAnsi="Tahoma" w:cs="Tahoma"/>
                            <w:sz w:val="20"/>
                            <w:szCs w:val="20"/>
                          </w:rPr>
                          <w:tab/>
                        </w:r>
                      </w:p>
                      <w:p w:rsidR="00985A4B" w:rsidRPr="0081345C" w:rsidRDefault="00985A4B" w:rsidP="0081345C">
                        <w:pPr>
                          <w:pStyle w:val="AralkYok"/>
                          <w:numPr>
                            <w:ilvl w:val="0"/>
                            <w:numId w:val="3"/>
                          </w:numPr>
                          <w:rPr>
                            <w:rFonts w:ascii="Tahoma" w:hAnsi="Tahoma" w:cs="Tahoma"/>
                            <w:sz w:val="20"/>
                            <w:szCs w:val="20"/>
                          </w:rPr>
                        </w:pPr>
                        <w:r w:rsidRPr="0081345C">
                          <w:rPr>
                            <w:rFonts w:ascii="Tahoma" w:hAnsi="Tahoma" w:cs="Tahoma"/>
                            <w:sz w:val="20"/>
                            <w:szCs w:val="20"/>
                          </w:rPr>
                          <w:t>Hafta tatilinin Pazar gününe alınması</w:t>
                        </w:r>
                      </w:p>
                    </w:txbxContent>
                  </v:textbox>
                </v:roundrect>
              </w:pict>
            </w:r>
          </w:p>
          <w:p w:rsidR="00985A4B" w:rsidRPr="00865598" w:rsidRDefault="00985A4B" w:rsidP="00195AF7">
            <w:pPr>
              <w:pStyle w:val="AralkYok"/>
              <w:ind w:left="720"/>
              <w:rPr>
                <w:rFonts w:ascii="Tahoma" w:hAnsi="Tahoma" w:cs="Tahoma"/>
                <w:sz w:val="20"/>
                <w:szCs w:val="20"/>
              </w:rPr>
            </w:pPr>
          </w:p>
          <w:p w:rsidR="00985A4B" w:rsidRPr="00865598" w:rsidRDefault="00985A4B" w:rsidP="00195AF7">
            <w:pPr>
              <w:pStyle w:val="AralkYok"/>
              <w:ind w:left="720"/>
              <w:rPr>
                <w:rFonts w:ascii="Tahoma" w:hAnsi="Tahoma" w:cs="Tahoma"/>
                <w:sz w:val="20"/>
                <w:szCs w:val="20"/>
              </w:rPr>
            </w:pPr>
          </w:p>
          <w:p w:rsidR="00985A4B" w:rsidRPr="00865598" w:rsidRDefault="00985A4B" w:rsidP="00195AF7">
            <w:pPr>
              <w:pStyle w:val="AralkYok"/>
              <w:ind w:left="720"/>
              <w:rPr>
                <w:rFonts w:ascii="Tahoma" w:hAnsi="Tahoma" w:cs="Tahoma"/>
                <w:sz w:val="20"/>
                <w:szCs w:val="20"/>
              </w:rPr>
            </w:pPr>
            <w:r w:rsidRPr="00865598">
              <w:rPr>
                <w:rFonts w:ascii="Tahoma" w:hAnsi="Tahoma" w:cs="Tahoma"/>
                <w:sz w:val="20"/>
                <w:szCs w:val="20"/>
              </w:rPr>
              <w:tab/>
            </w: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13-Yukarıdaki inkılâpların yapılış amacı aşağıdakilerden hangisidir?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Eğitimde birliği sağlamak </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Laik devlete geçişte kolaylık sağlamak</w:t>
            </w:r>
            <w:r w:rsidRPr="00865598">
              <w:rPr>
                <w:rFonts w:ascii="Tahoma" w:hAnsi="Tahoma" w:cs="Tahoma"/>
                <w:sz w:val="20"/>
                <w:szCs w:val="20"/>
              </w:rPr>
              <w:tab/>
            </w:r>
            <w:r w:rsidRPr="00865598">
              <w:rPr>
                <w:rFonts w:ascii="Tahoma" w:hAnsi="Tahoma" w:cs="Tahoma"/>
                <w:sz w:val="20"/>
                <w:szCs w:val="20"/>
              </w:rPr>
              <w:tab/>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Batılı devletlerle ilişkileri kolaylaştırmak</w:t>
            </w:r>
            <w:r w:rsidRPr="00865598">
              <w:rPr>
                <w:rFonts w:ascii="Tahoma" w:hAnsi="Tahoma" w:cs="Tahoma"/>
                <w:sz w:val="20"/>
                <w:szCs w:val="20"/>
              </w:rPr>
              <w:tab/>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Millet egemenliğini pekiştirmek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14-</w:t>
            </w:r>
            <w:r w:rsidRPr="00865598">
              <w:rPr>
                <w:rFonts w:ascii="Tahoma" w:hAnsi="Tahoma" w:cs="Tahoma"/>
                <w:sz w:val="20"/>
                <w:szCs w:val="20"/>
              </w:rPr>
              <w:t xml:space="preserv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Paragrafa göre Atatürk’ün vurguladığı düşünce ile aşağıdaki ilkelerden hangisi arasında doğrudan bir ilişki olduğu savunulabilir</w:t>
            </w:r>
            <w:r w:rsidRPr="00865598">
              <w:rPr>
                <w:rFonts w:ascii="Tahoma" w:hAnsi="Tahoma" w:cs="Tahoma"/>
                <w:sz w:val="20"/>
                <w:szCs w:val="20"/>
              </w:rPr>
              <w:t>?</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İnkılâpçılık</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B) Milliyetçilik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Laiklik</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D) Devletçilik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15-</w:t>
            </w:r>
            <w:r w:rsidRPr="00865598">
              <w:rPr>
                <w:rFonts w:ascii="Tahoma" w:hAnsi="Tahoma" w:cs="Tahoma"/>
                <w:sz w:val="20"/>
                <w:szCs w:val="20"/>
              </w:rPr>
              <w:t xml:space="preserve"> Atatürk Dönemi Dış Politika gelişmelerinden</w:t>
            </w:r>
            <w:r w:rsidRPr="00865598">
              <w:rPr>
                <w:rFonts w:ascii="Tahoma" w:hAnsi="Tahoma" w:cs="Tahoma"/>
                <w:b/>
                <w:bCs/>
                <w:sz w:val="20"/>
                <w:szCs w:val="20"/>
              </w:rPr>
              <w:t xml:space="preserve"> </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I. Musul Sorunu     </w:t>
            </w:r>
            <w:r w:rsidRPr="00865598">
              <w:rPr>
                <w:rFonts w:ascii="Tahoma" w:hAnsi="Tahoma" w:cs="Tahoma"/>
                <w:b/>
                <w:bCs/>
                <w:sz w:val="20"/>
                <w:szCs w:val="20"/>
              </w:rPr>
              <w:br/>
              <w:t xml:space="preserve">II. Boğazlar Sorunu </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III. Yabancı Okullar Sorunu</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sz w:val="20"/>
                <w:szCs w:val="20"/>
              </w:rPr>
              <w:t>hangisi</w:t>
            </w:r>
            <w:proofErr w:type="gramEnd"/>
            <w:r w:rsidRPr="00865598">
              <w:rPr>
                <w:rFonts w:ascii="Tahoma" w:hAnsi="Tahoma" w:cs="Tahoma"/>
                <w:sz w:val="20"/>
                <w:szCs w:val="20"/>
              </w:rPr>
              <w:t xml:space="preserve"> veya hangileri</w:t>
            </w:r>
            <w:r w:rsidRPr="00865598">
              <w:rPr>
                <w:rFonts w:ascii="Tahoma" w:hAnsi="Tahoma" w:cs="Tahoma"/>
                <w:b/>
                <w:bCs/>
                <w:sz w:val="20"/>
                <w:szCs w:val="20"/>
              </w:rPr>
              <w:t xml:space="preserve"> Türkiye’nin istediği gibi </w:t>
            </w:r>
            <w:r w:rsidRPr="00865598">
              <w:rPr>
                <w:rFonts w:ascii="Tahoma" w:hAnsi="Tahoma" w:cs="Tahoma"/>
                <w:b/>
                <w:bCs/>
                <w:sz w:val="20"/>
                <w:szCs w:val="20"/>
                <w:u w:val="single"/>
              </w:rPr>
              <w:t>çözümlenmemiştir?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Yalnız I</w:t>
            </w:r>
            <w:r w:rsidRPr="00865598">
              <w:rPr>
                <w:rFonts w:ascii="Tahoma" w:hAnsi="Tahoma" w:cs="Tahoma"/>
                <w:sz w:val="20"/>
                <w:szCs w:val="20"/>
              </w:rPr>
              <w:tab/>
            </w:r>
            <w:r w:rsidRPr="00865598">
              <w:rPr>
                <w:rFonts w:ascii="Tahoma" w:hAnsi="Tahoma" w:cs="Tahoma"/>
                <w:sz w:val="20"/>
                <w:szCs w:val="20"/>
              </w:rPr>
              <w:tab/>
              <w:t>B) Yalnız II</w:t>
            </w:r>
            <w:r w:rsidRPr="00865598">
              <w:rPr>
                <w:rFonts w:ascii="Tahoma" w:hAnsi="Tahoma" w:cs="Tahoma"/>
                <w:sz w:val="20"/>
                <w:szCs w:val="20"/>
              </w:rPr>
              <w:tab/>
            </w:r>
          </w:p>
          <w:p w:rsidR="00985A4B" w:rsidRPr="00865598" w:rsidRDefault="00985A4B" w:rsidP="00195AF7">
            <w:pPr>
              <w:pStyle w:val="AralkYok"/>
              <w:rPr>
                <w:rFonts w:ascii="Tahoma" w:hAnsi="Tahoma" w:cs="Tahoma"/>
                <w:b/>
                <w:bCs/>
                <w:sz w:val="20"/>
                <w:szCs w:val="20"/>
              </w:rPr>
            </w:pPr>
            <w:r w:rsidRPr="00865598">
              <w:rPr>
                <w:rFonts w:ascii="Tahoma" w:hAnsi="Tahoma" w:cs="Tahoma"/>
                <w:sz w:val="20"/>
                <w:szCs w:val="20"/>
              </w:rPr>
              <w:t>C) Yalnız III</w:t>
            </w:r>
            <w:r w:rsidRPr="00865598">
              <w:rPr>
                <w:rFonts w:ascii="Tahoma" w:hAnsi="Tahoma" w:cs="Tahoma"/>
                <w:sz w:val="20"/>
                <w:szCs w:val="20"/>
              </w:rPr>
              <w:tab/>
            </w:r>
            <w:r w:rsidRPr="00865598">
              <w:rPr>
                <w:rFonts w:ascii="Tahoma" w:hAnsi="Tahoma" w:cs="Tahoma"/>
                <w:sz w:val="20"/>
                <w:szCs w:val="20"/>
              </w:rPr>
              <w:tab/>
              <w:t>D) I ve II</w:t>
            </w:r>
          </w:p>
          <w:p w:rsidR="00985A4B" w:rsidRPr="00865598" w:rsidRDefault="00985A4B" w:rsidP="00195AF7">
            <w:pPr>
              <w:pStyle w:val="AralkYok"/>
              <w:rPr>
                <w:rFonts w:ascii="Tahoma" w:hAnsi="Tahoma" w:cs="Tahoma"/>
                <w:sz w:val="20"/>
                <w:szCs w:val="20"/>
              </w:rPr>
            </w:pPr>
          </w:p>
          <w:p w:rsidR="00985A4B" w:rsidRPr="00865598" w:rsidRDefault="00302AD6" w:rsidP="00195AF7">
            <w:pPr>
              <w:pStyle w:val="AralkYok"/>
              <w:rPr>
                <w:rFonts w:ascii="Tahoma" w:hAnsi="Tahoma" w:cs="Tahoma"/>
                <w:sz w:val="20"/>
                <w:szCs w:val="20"/>
              </w:rPr>
            </w:pPr>
            <w:hyperlink r:id="rId5" w:history="1">
              <w:r w:rsidR="00985A4B">
                <w:rPr>
                  <w:rStyle w:val="Kpr"/>
                </w:rPr>
                <w:t>www.sorubak.com</w:t>
              </w:r>
            </w:hyperlink>
          </w:p>
        </w:tc>
        <w:tc>
          <w:tcPr>
            <w:tcW w:w="5235" w:type="dxa"/>
            <w:gridSpan w:val="2"/>
          </w:tcPr>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6-</w:t>
            </w:r>
            <w:r w:rsidRPr="00865598">
              <w:rPr>
                <w:rFonts w:ascii="Tahoma" w:hAnsi="Tahoma" w:cs="Tahoma"/>
                <w:sz w:val="20"/>
                <w:szCs w:val="20"/>
              </w:rPr>
              <w:t xml:space="preserve"> </w:t>
            </w:r>
            <w:r w:rsidRPr="00865598">
              <w:rPr>
                <w:rFonts w:ascii="Tahoma" w:hAnsi="Tahoma" w:cs="Tahoma"/>
                <w:sz w:val="20"/>
                <w:szCs w:val="20"/>
              </w:rPr>
              <w:br/>
              <w:t>I-Cumhuriyetin ilan edilmesi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 Saltanatın kaldırılması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III- Eğitim öğretim faaliyetlerinin birleştirilmesi</w:t>
            </w:r>
          </w:p>
          <w:p w:rsidR="00985A4B" w:rsidRPr="00865598" w:rsidRDefault="00985A4B" w:rsidP="00195AF7">
            <w:pPr>
              <w:pStyle w:val="AralkYok"/>
              <w:rPr>
                <w:rFonts w:ascii="Tahoma" w:hAnsi="Tahoma" w:cs="Tahoma"/>
                <w:sz w:val="20"/>
                <w:szCs w:val="20"/>
              </w:rPr>
            </w:pPr>
            <w:proofErr w:type="gramStart"/>
            <w:r w:rsidRPr="00865598">
              <w:rPr>
                <w:rFonts w:ascii="Tahoma" w:hAnsi="Tahoma" w:cs="Tahoma"/>
                <w:b/>
                <w:bCs/>
                <w:sz w:val="20"/>
                <w:szCs w:val="20"/>
              </w:rPr>
              <w:t>yeniliklerinden</w:t>
            </w:r>
            <w:proofErr w:type="gramEnd"/>
            <w:r w:rsidRPr="00865598">
              <w:rPr>
                <w:rFonts w:ascii="Tahoma" w:hAnsi="Tahoma" w:cs="Tahoma"/>
                <w:b/>
                <w:bCs/>
                <w:sz w:val="20"/>
                <w:szCs w:val="20"/>
              </w:rPr>
              <w:t xml:space="preserve"> hangileri ile egemenliğin millete verilmesinin sağlandığı </w:t>
            </w:r>
            <w:r w:rsidRPr="00865598">
              <w:rPr>
                <w:rFonts w:ascii="Tahoma" w:hAnsi="Tahoma" w:cs="Tahoma"/>
                <w:b/>
                <w:bCs/>
                <w:sz w:val="20"/>
                <w:szCs w:val="20"/>
                <w:u w:val="single"/>
              </w:rPr>
              <w:t>söylenebilir?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Yalnız </w:t>
            </w:r>
            <w:proofErr w:type="gramStart"/>
            <w:r w:rsidRPr="00865598">
              <w:rPr>
                <w:rFonts w:ascii="Tahoma" w:hAnsi="Tahoma" w:cs="Tahoma"/>
                <w:sz w:val="20"/>
                <w:szCs w:val="20"/>
              </w:rPr>
              <w:t>I       B</w:t>
            </w:r>
            <w:proofErr w:type="gramEnd"/>
            <w:r w:rsidRPr="00865598">
              <w:rPr>
                <w:rFonts w:ascii="Tahoma" w:hAnsi="Tahoma" w:cs="Tahoma"/>
                <w:sz w:val="20"/>
                <w:szCs w:val="20"/>
              </w:rPr>
              <w:t>) Yalnız 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I ve </w:t>
            </w:r>
            <w:proofErr w:type="gramStart"/>
            <w:r w:rsidRPr="00865598">
              <w:rPr>
                <w:rFonts w:ascii="Tahoma" w:hAnsi="Tahoma" w:cs="Tahoma"/>
                <w:sz w:val="20"/>
                <w:szCs w:val="20"/>
              </w:rPr>
              <w:t>II         D</w:t>
            </w:r>
            <w:proofErr w:type="gramEnd"/>
            <w:r w:rsidRPr="00865598">
              <w:rPr>
                <w:rFonts w:ascii="Tahoma" w:hAnsi="Tahoma" w:cs="Tahoma"/>
                <w:sz w:val="20"/>
                <w:szCs w:val="20"/>
              </w:rPr>
              <w:t xml:space="preserve">) II ve III </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7- Ankara’nın;</w:t>
            </w:r>
            <w:r w:rsidRPr="00865598">
              <w:rPr>
                <w:rFonts w:ascii="Tahoma" w:hAnsi="Tahoma" w:cs="Tahoma"/>
                <w:sz w:val="20"/>
                <w:szCs w:val="20"/>
              </w:rPr>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I-Milli mücadelenin yönetim merkez olması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II-Kurtuluş Savaşı ile ilgili önemli kararların burada alınması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III-Büyük Millet Meclisine ev sahipliği yapması</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durumlarından</w:t>
            </w:r>
            <w:proofErr w:type="gramEnd"/>
            <w:r w:rsidRPr="00865598">
              <w:rPr>
                <w:rFonts w:ascii="Tahoma" w:hAnsi="Tahoma" w:cs="Tahoma"/>
                <w:b/>
                <w:bCs/>
                <w:sz w:val="20"/>
                <w:szCs w:val="20"/>
              </w:rPr>
              <w:t xml:space="preserve"> hangisi ya da hangilerinin yeni Türk devletinin başkenti olarak seçilmesinde etkili </w:t>
            </w:r>
            <w:r w:rsidRPr="00865598">
              <w:rPr>
                <w:rFonts w:ascii="Tahoma" w:hAnsi="Tahoma" w:cs="Tahoma"/>
                <w:b/>
                <w:bCs/>
                <w:sz w:val="20"/>
                <w:szCs w:val="20"/>
                <w:u w:val="single"/>
              </w:rPr>
              <w:t>olmuştur?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Yalnız </w:t>
            </w:r>
            <w:proofErr w:type="gramStart"/>
            <w:r w:rsidRPr="00865598">
              <w:rPr>
                <w:rFonts w:ascii="Tahoma" w:hAnsi="Tahoma" w:cs="Tahoma"/>
                <w:sz w:val="20"/>
                <w:szCs w:val="20"/>
              </w:rPr>
              <w:t>I           B</w:t>
            </w:r>
            <w:proofErr w:type="gramEnd"/>
            <w:r w:rsidRPr="00865598">
              <w:rPr>
                <w:rFonts w:ascii="Tahoma" w:hAnsi="Tahoma" w:cs="Tahoma"/>
                <w:sz w:val="20"/>
                <w:szCs w:val="20"/>
              </w:rPr>
              <w:t>) I ve 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I ve </w:t>
            </w:r>
            <w:proofErr w:type="gramStart"/>
            <w:r w:rsidRPr="00865598">
              <w:rPr>
                <w:rFonts w:ascii="Tahoma" w:hAnsi="Tahoma" w:cs="Tahoma"/>
                <w:sz w:val="20"/>
                <w:szCs w:val="20"/>
              </w:rPr>
              <w:t>III           D</w:t>
            </w:r>
            <w:proofErr w:type="gramEnd"/>
            <w:r w:rsidRPr="00865598">
              <w:rPr>
                <w:rFonts w:ascii="Tahoma" w:hAnsi="Tahoma" w:cs="Tahoma"/>
                <w:sz w:val="20"/>
                <w:szCs w:val="20"/>
              </w:rPr>
              <w:t>) I-II-III</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8- Cumhuriyet döneminde;</w:t>
            </w:r>
          </w:p>
          <w:p w:rsidR="00985A4B" w:rsidRPr="00865598" w:rsidRDefault="00985A4B" w:rsidP="00195AF7">
            <w:pPr>
              <w:pStyle w:val="AralkYok"/>
              <w:numPr>
                <w:ilvl w:val="0"/>
                <w:numId w:val="2"/>
              </w:numPr>
              <w:rPr>
                <w:rFonts w:ascii="Tahoma" w:hAnsi="Tahoma" w:cs="Tahoma"/>
                <w:sz w:val="20"/>
                <w:szCs w:val="20"/>
              </w:rPr>
            </w:pPr>
            <w:r w:rsidRPr="00865598">
              <w:rPr>
                <w:rFonts w:ascii="Tahoma" w:hAnsi="Tahoma" w:cs="Tahoma"/>
                <w:sz w:val="20"/>
                <w:szCs w:val="20"/>
              </w:rPr>
              <w:t>Bütün okulların Milli Eğitim Bakanlığına bağlanması</w:t>
            </w:r>
          </w:p>
          <w:p w:rsidR="00985A4B" w:rsidRPr="00865598" w:rsidRDefault="00985A4B" w:rsidP="00195AF7">
            <w:pPr>
              <w:pStyle w:val="AralkYok"/>
              <w:numPr>
                <w:ilvl w:val="0"/>
                <w:numId w:val="2"/>
              </w:numPr>
              <w:rPr>
                <w:rFonts w:ascii="Tahoma" w:hAnsi="Tahoma" w:cs="Tahoma"/>
                <w:sz w:val="20"/>
                <w:szCs w:val="20"/>
              </w:rPr>
            </w:pPr>
            <w:r w:rsidRPr="00865598">
              <w:rPr>
                <w:rFonts w:ascii="Tahoma" w:hAnsi="Tahoma" w:cs="Tahoma"/>
                <w:sz w:val="20"/>
                <w:szCs w:val="20"/>
              </w:rPr>
              <w:t>Medreselerin kapatılması</w:t>
            </w:r>
          </w:p>
          <w:p w:rsidR="00985A4B" w:rsidRPr="00865598" w:rsidRDefault="00985A4B" w:rsidP="00195AF7">
            <w:pPr>
              <w:pStyle w:val="AralkYok"/>
              <w:numPr>
                <w:ilvl w:val="0"/>
                <w:numId w:val="2"/>
              </w:numPr>
              <w:rPr>
                <w:rFonts w:ascii="Tahoma" w:hAnsi="Tahoma" w:cs="Tahoma"/>
                <w:sz w:val="20"/>
                <w:szCs w:val="20"/>
              </w:rPr>
            </w:pPr>
            <w:r w:rsidRPr="00865598">
              <w:rPr>
                <w:rFonts w:ascii="Tahoma" w:hAnsi="Tahoma" w:cs="Tahoma"/>
                <w:sz w:val="20"/>
                <w:szCs w:val="20"/>
              </w:rPr>
              <w:t>İlk ve ortaöğretimde okutulacak derslerin müfredatının belirlenmesi ve aykırı eğitim yapan okulların kapatılması</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çalışmalarının</w:t>
            </w:r>
            <w:proofErr w:type="gramEnd"/>
            <w:r w:rsidRPr="00865598">
              <w:rPr>
                <w:rFonts w:ascii="Tahoma" w:hAnsi="Tahoma" w:cs="Tahoma"/>
                <w:b/>
                <w:bCs/>
                <w:sz w:val="20"/>
                <w:szCs w:val="20"/>
              </w:rPr>
              <w:t xml:space="preserve"> aşağıdakilerden hangisine yönelik olduğu </w:t>
            </w:r>
            <w:r w:rsidRPr="00865598">
              <w:rPr>
                <w:rFonts w:ascii="Tahoma" w:hAnsi="Tahoma" w:cs="Tahoma"/>
                <w:b/>
                <w:bCs/>
                <w:sz w:val="20"/>
                <w:szCs w:val="20"/>
                <w:u w:val="single"/>
              </w:rPr>
              <w:t>söylenebilir?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Öğrenci sayısını arttırmaya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Eğitim öğretimde birliği sağlamaya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Türkçenin bilim dili haline gelmesini sağlamaya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Yapılacak yeniliklerde halkın desteğini sağlamaya</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9-</w:t>
            </w:r>
            <w:r w:rsidRPr="00865598">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Bu bilgilere dayanarak Atatürk’ün vurguladığı ilkenin aşağıdakilerden hangisi olduğu söylenebilir?</w:t>
            </w:r>
          </w:p>
          <w:p w:rsidR="00985A4B" w:rsidRPr="00865598" w:rsidRDefault="00985A4B" w:rsidP="00195AF7">
            <w:pPr>
              <w:pStyle w:val="AralkYok"/>
              <w:rPr>
                <w:rFonts w:ascii="Tahoma" w:hAnsi="Tahoma" w:cs="Tahoma"/>
                <w:b/>
                <w:bCs/>
                <w:sz w:val="20"/>
                <w:szCs w:val="20"/>
              </w:rPr>
            </w:pPr>
            <w:r w:rsidRPr="00865598">
              <w:rPr>
                <w:rFonts w:ascii="Tahoma" w:hAnsi="Tahoma" w:cs="Tahoma"/>
                <w:sz w:val="20"/>
                <w:szCs w:val="20"/>
              </w:rPr>
              <w:t xml:space="preserve"> A) Halkçılık</w:t>
            </w:r>
            <w:r w:rsidRPr="00865598">
              <w:rPr>
                <w:rFonts w:ascii="Tahoma" w:hAnsi="Tahoma" w:cs="Tahoma"/>
                <w:sz w:val="20"/>
                <w:szCs w:val="20"/>
              </w:rPr>
              <w:tab/>
            </w:r>
            <w:r w:rsidRPr="00865598">
              <w:rPr>
                <w:rFonts w:ascii="Tahoma" w:hAnsi="Tahoma" w:cs="Tahoma"/>
                <w:sz w:val="20"/>
                <w:szCs w:val="20"/>
              </w:rPr>
              <w:tab/>
              <w:t>B) Devletçilik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C) </w:t>
            </w:r>
            <w:proofErr w:type="gramStart"/>
            <w:r w:rsidRPr="00865598">
              <w:rPr>
                <w:rFonts w:ascii="Tahoma" w:hAnsi="Tahoma" w:cs="Tahoma"/>
                <w:sz w:val="20"/>
                <w:szCs w:val="20"/>
              </w:rPr>
              <w:t>İnkılapçılık</w:t>
            </w:r>
            <w:proofErr w:type="gramEnd"/>
            <w:r w:rsidRPr="00865598">
              <w:rPr>
                <w:rFonts w:ascii="Tahoma" w:hAnsi="Tahoma" w:cs="Tahoma"/>
                <w:sz w:val="20"/>
                <w:szCs w:val="20"/>
              </w:rPr>
              <w:tab/>
            </w:r>
            <w:r w:rsidRPr="00865598">
              <w:rPr>
                <w:rFonts w:ascii="Tahoma" w:hAnsi="Tahoma" w:cs="Tahoma"/>
                <w:sz w:val="20"/>
                <w:szCs w:val="20"/>
              </w:rPr>
              <w:tab/>
              <w:t>D) Laiklik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10-</w:t>
            </w:r>
            <w:r w:rsidRPr="00865598">
              <w:rPr>
                <w:rFonts w:ascii="Tahoma" w:hAnsi="Tahoma" w:cs="Tahoma"/>
                <w:sz w:val="20"/>
                <w:szCs w:val="20"/>
              </w:rPr>
              <w:t xml:space="preserve"> I. Yasalar önünde herkesin eşit olması ve hiçbir sosyal sınıfın diğerlerine karşı üstün tutulmaması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II. Egemenliğin millete ait sayılması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III. Dinin devlet işlerine ve politikaya alet edilmemesi</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Bu yargılar, aşağıdaki Atatürk ilkelerinden hangisi ile ilgilidir?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I                     II      </w:t>
            </w:r>
            <w:r w:rsidRPr="00865598">
              <w:rPr>
                <w:rFonts w:ascii="Tahoma" w:hAnsi="Tahoma" w:cs="Tahoma"/>
                <w:sz w:val="20"/>
                <w:szCs w:val="20"/>
              </w:rPr>
              <w:tab/>
              <w:t xml:space="preserve">                   III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Laiklik               </w:t>
            </w:r>
            <w:proofErr w:type="gramStart"/>
            <w:r w:rsidRPr="00865598">
              <w:rPr>
                <w:rFonts w:ascii="Tahoma" w:hAnsi="Tahoma" w:cs="Tahoma"/>
                <w:sz w:val="20"/>
                <w:szCs w:val="20"/>
              </w:rPr>
              <w:t>Cumhuriyetçilik            Halkçılık</w:t>
            </w:r>
            <w:proofErr w:type="gramEnd"/>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B) </w:t>
            </w:r>
            <w:proofErr w:type="gramStart"/>
            <w:r w:rsidRPr="00865598">
              <w:rPr>
                <w:rFonts w:ascii="Tahoma" w:hAnsi="Tahoma" w:cs="Tahoma"/>
                <w:sz w:val="20"/>
                <w:szCs w:val="20"/>
              </w:rPr>
              <w:t>Halkçılık            Lâiklik</w:t>
            </w:r>
            <w:proofErr w:type="gramEnd"/>
            <w:r w:rsidRPr="00865598">
              <w:rPr>
                <w:rFonts w:ascii="Tahoma" w:hAnsi="Tahoma" w:cs="Tahoma"/>
                <w:sz w:val="20"/>
                <w:szCs w:val="20"/>
              </w:rPr>
              <w:t xml:space="preserve">                     Cumhuriyetçilik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Lâiklik                Halkçılık                 Cumhuriyetçilik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D) </w:t>
            </w:r>
            <w:proofErr w:type="gramStart"/>
            <w:r w:rsidRPr="00865598">
              <w:rPr>
                <w:rFonts w:ascii="Tahoma" w:hAnsi="Tahoma" w:cs="Tahoma"/>
                <w:sz w:val="20"/>
                <w:szCs w:val="20"/>
              </w:rPr>
              <w:t>Halkçılık            Cumhuriyetçilik</w:t>
            </w:r>
            <w:proofErr w:type="gramEnd"/>
            <w:r w:rsidRPr="00865598">
              <w:rPr>
                <w:rFonts w:ascii="Tahoma" w:hAnsi="Tahoma" w:cs="Tahoma"/>
                <w:sz w:val="20"/>
                <w:szCs w:val="20"/>
              </w:rPr>
              <w:t xml:space="preserve">           Lâiklik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lastRenderedPageBreak/>
              <w:br/>
              <w:t xml:space="preserve">16- Türkiye, boğazlar üzerindeki egemenlik hakkını aşağıdakilerden hangisi ile </w:t>
            </w:r>
            <w:r w:rsidRPr="00865598">
              <w:rPr>
                <w:rFonts w:ascii="Tahoma" w:hAnsi="Tahoma" w:cs="Tahoma"/>
                <w:b/>
                <w:bCs/>
                <w:sz w:val="20"/>
                <w:szCs w:val="20"/>
                <w:u w:val="single"/>
              </w:rPr>
              <w:t>tam olarak</w:t>
            </w:r>
            <w:r w:rsidRPr="00865598">
              <w:rPr>
                <w:rFonts w:ascii="Tahoma" w:hAnsi="Tahoma" w:cs="Tahoma"/>
                <w:b/>
                <w:bCs/>
                <w:sz w:val="20"/>
                <w:szCs w:val="20"/>
              </w:rPr>
              <w:t xml:space="preserve"> kazanmıştır?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Londra Boğazlar Sözleşmesi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B)  Montrö Boğazlar Sözleşmesi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Mudanya Barış Antlaşması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Sevr Antlaşması</w:t>
            </w:r>
          </w:p>
          <w:p w:rsidR="00985A4B" w:rsidRPr="00865598" w:rsidRDefault="00985A4B" w:rsidP="00195AF7">
            <w:pPr>
              <w:pStyle w:val="AralkYok"/>
              <w:rPr>
                <w:rFonts w:ascii="Tahoma" w:hAnsi="Tahoma" w:cs="Tahoma"/>
                <w:sz w:val="20"/>
                <w:szCs w:val="20"/>
              </w:rPr>
            </w:pPr>
          </w:p>
          <w:p w:rsidR="00985A4B" w:rsidRPr="00346BA4" w:rsidRDefault="00985A4B" w:rsidP="00195AF7">
            <w:pPr>
              <w:pStyle w:val="AralkYok"/>
              <w:rPr>
                <w:rFonts w:ascii="Tahoma" w:hAnsi="Tahoma" w:cs="Tahoma"/>
                <w:sz w:val="20"/>
                <w:szCs w:val="20"/>
              </w:rPr>
            </w:pPr>
            <w:r w:rsidRPr="00865598">
              <w:rPr>
                <w:rFonts w:ascii="Tahoma" w:hAnsi="Tahoma" w:cs="Tahoma"/>
                <w:b/>
                <w:bCs/>
                <w:sz w:val="20"/>
                <w:szCs w:val="20"/>
              </w:rPr>
              <w:t>17-</w:t>
            </w:r>
            <w:r w:rsidRPr="00865598">
              <w:rPr>
                <w:rFonts w:ascii="Tahoma" w:hAnsi="Tahoma" w:cs="Tahoma"/>
                <w:sz w:val="20"/>
                <w:szCs w:val="20"/>
              </w:rPr>
              <w:t xml:space="preserve"> </w:t>
            </w:r>
            <w:r w:rsidRPr="00346BA4">
              <w:rPr>
                <w:rFonts w:ascii="Tahoma" w:hAnsi="Tahoma" w:cs="Tahoma"/>
                <w:sz w:val="20"/>
                <w:szCs w:val="20"/>
              </w:rPr>
              <w:t xml:space="preserve">Türkiye Cumhuriyeti, 1934’te Balkan Antantı’nın, 1937 yılında ise </w:t>
            </w:r>
            <w:proofErr w:type="spellStart"/>
            <w:r w:rsidRPr="00346BA4">
              <w:rPr>
                <w:rFonts w:ascii="Tahoma" w:hAnsi="Tahoma" w:cs="Tahoma"/>
                <w:sz w:val="20"/>
                <w:szCs w:val="20"/>
              </w:rPr>
              <w:t>Sadabat</w:t>
            </w:r>
            <w:proofErr w:type="spellEnd"/>
            <w:r w:rsidRPr="00346BA4">
              <w:rPr>
                <w:rFonts w:ascii="Tahoma" w:hAnsi="Tahoma" w:cs="Tahoma"/>
                <w:sz w:val="20"/>
                <w:szCs w:val="20"/>
              </w:rPr>
              <w:t xml:space="preserve"> Paktı’nın kurulmasına öncülük etmiştir.</w:t>
            </w:r>
          </w:p>
          <w:p w:rsidR="00985A4B" w:rsidRPr="00346BA4" w:rsidRDefault="00985A4B" w:rsidP="00195AF7">
            <w:pPr>
              <w:pStyle w:val="AralkYok"/>
              <w:rPr>
                <w:rFonts w:ascii="Tahoma" w:hAnsi="Tahoma" w:cs="Tahoma"/>
                <w:b/>
                <w:bCs/>
                <w:sz w:val="20"/>
                <w:szCs w:val="20"/>
                <w:u w:val="single"/>
              </w:rPr>
            </w:pPr>
            <w:r w:rsidRPr="00346BA4">
              <w:rPr>
                <w:rFonts w:ascii="Tahoma" w:hAnsi="Tahoma" w:cs="Tahoma"/>
                <w:b/>
                <w:bCs/>
                <w:sz w:val="20"/>
                <w:szCs w:val="20"/>
              </w:rPr>
              <w:t xml:space="preserve">Aşağıdakilerden hangisi Türkiye’nin amaçlarından biri </w:t>
            </w:r>
            <w:r w:rsidRPr="00346BA4">
              <w:rPr>
                <w:rFonts w:ascii="Tahoma" w:hAnsi="Tahoma" w:cs="Tahoma"/>
                <w:b/>
                <w:bCs/>
                <w:sz w:val="20"/>
                <w:szCs w:val="20"/>
                <w:u w:val="single"/>
              </w:rPr>
              <w:t>olamaz?</w:t>
            </w:r>
          </w:p>
          <w:p w:rsidR="00985A4B" w:rsidRPr="00865598" w:rsidRDefault="00985A4B" w:rsidP="00195AF7">
            <w:pPr>
              <w:pStyle w:val="AralkYok"/>
              <w:rPr>
                <w:rFonts w:ascii="Tahoma" w:hAnsi="Tahoma" w:cs="Tahoma"/>
                <w:sz w:val="20"/>
                <w:szCs w:val="20"/>
              </w:rPr>
            </w:pPr>
            <w:r w:rsidRPr="00346BA4">
              <w:rPr>
                <w:rFonts w:ascii="Tahoma" w:hAnsi="Tahoma" w:cs="Tahoma"/>
                <w:sz w:val="20"/>
                <w:szCs w:val="20"/>
              </w:rPr>
              <w:t>A) Komşu devletlerle dost olmak</w:t>
            </w:r>
            <w:r w:rsidRPr="00346BA4">
              <w:rPr>
                <w:rFonts w:ascii="Tahoma" w:hAnsi="Tahoma" w:cs="Tahoma"/>
                <w:sz w:val="20"/>
                <w:szCs w:val="20"/>
              </w:rPr>
              <w:tab/>
            </w:r>
          </w:p>
          <w:p w:rsidR="00985A4B" w:rsidRPr="00346BA4" w:rsidRDefault="00985A4B" w:rsidP="00195AF7">
            <w:pPr>
              <w:pStyle w:val="AralkYok"/>
              <w:rPr>
                <w:rFonts w:ascii="Tahoma" w:hAnsi="Tahoma" w:cs="Tahoma"/>
                <w:sz w:val="20"/>
                <w:szCs w:val="20"/>
              </w:rPr>
            </w:pPr>
            <w:r w:rsidRPr="00346BA4">
              <w:rPr>
                <w:rFonts w:ascii="Tahoma" w:hAnsi="Tahoma" w:cs="Tahoma"/>
                <w:sz w:val="20"/>
                <w:szCs w:val="20"/>
              </w:rPr>
              <w:t>B) Sınırlarını korumak</w:t>
            </w:r>
          </w:p>
          <w:p w:rsidR="00985A4B" w:rsidRPr="00865598" w:rsidRDefault="00985A4B" w:rsidP="00195AF7">
            <w:pPr>
              <w:pStyle w:val="AralkYok"/>
              <w:rPr>
                <w:rFonts w:ascii="Tahoma" w:hAnsi="Tahoma" w:cs="Tahoma"/>
                <w:sz w:val="20"/>
                <w:szCs w:val="20"/>
              </w:rPr>
            </w:pPr>
            <w:r w:rsidRPr="00346BA4">
              <w:rPr>
                <w:rFonts w:ascii="Tahoma" w:hAnsi="Tahoma" w:cs="Tahoma"/>
                <w:sz w:val="20"/>
                <w:szCs w:val="20"/>
              </w:rPr>
              <w:t xml:space="preserve">C) Ülke sınırlarını genişletmek       </w:t>
            </w:r>
          </w:p>
          <w:p w:rsidR="00985A4B" w:rsidRPr="00865598" w:rsidRDefault="00985A4B" w:rsidP="00195AF7">
            <w:pPr>
              <w:pStyle w:val="AralkYok"/>
              <w:rPr>
                <w:rFonts w:ascii="Tahoma" w:hAnsi="Tahoma" w:cs="Tahoma"/>
                <w:sz w:val="20"/>
                <w:szCs w:val="20"/>
              </w:rPr>
            </w:pPr>
            <w:r w:rsidRPr="00346BA4">
              <w:rPr>
                <w:rFonts w:ascii="Tahoma" w:hAnsi="Tahoma" w:cs="Tahoma"/>
                <w:sz w:val="20"/>
                <w:szCs w:val="20"/>
              </w:rPr>
              <w:t>D) Barışçı bir politika izlemek</w:t>
            </w:r>
          </w:p>
          <w:p w:rsidR="00985A4B" w:rsidRPr="00865598" w:rsidRDefault="00985A4B" w:rsidP="00195AF7">
            <w:pPr>
              <w:pStyle w:val="AralkYok"/>
              <w:rPr>
                <w:rFonts w:ascii="Tahoma" w:hAnsi="Tahoma" w:cs="Tahoma"/>
                <w:sz w:val="20"/>
                <w:szCs w:val="20"/>
              </w:rPr>
            </w:pPr>
          </w:p>
          <w:p w:rsidR="00985A4B" w:rsidRPr="00346BA4" w:rsidRDefault="00985A4B" w:rsidP="00195AF7">
            <w:pPr>
              <w:pStyle w:val="AralkYok"/>
              <w:rPr>
                <w:rFonts w:ascii="Tahoma" w:hAnsi="Tahoma" w:cs="Tahoma"/>
                <w:spacing w:val="-16"/>
                <w:sz w:val="20"/>
                <w:szCs w:val="20"/>
              </w:rPr>
            </w:pPr>
            <w:r w:rsidRPr="0081345C">
              <w:rPr>
                <w:rFonts w:ascii="Tahoma" w:hAnsi="Tahoma" w:cs="Tahoma"/>
                <w:b/>
                <w:bCs/>
                <w:sz w:val="20"/>
                <w:szCs w:val="20"/>
              </w:rPr>
              <w:t>18-</w:t>
            </w:r>
            <w:r>
              <w:rPr>
                <w:rFonts w:ascii="Tahoma" w:hAnsi="Tahoma" w:cs="Tahoma"/>
                <w:sz w:val="20"/>
                <w:szCs w:val="20"/>
              </w:rPr>
              <w:t xml:space="preserve"> </w:t>
            </w:r>
            <w:r w:rsidRPr="00346BA4">
              <w:rPr>
                <w:rFonts w:ascii="Tahoma" w:hAnsi="Tahoma" w:cs="Tahoma"/>
                <w:sz w:val="20"/>
                <w:szCs w:val="20"/>
              </w:rPr>
              <w:t xml:space="preserve">Erzurum ve Sivas Kongrelerinde, "Manda ve </w:t>
            </w:r>
            <w:r w:rsidRPr="00346BA4">
              <w:rPr>
                <w:rFonts w:ascii="Tahoma" w:hAnsi="Tahoma" w:cs="Tahoma"/>
                <w:spacing w:val="-1"/>
                <w:sz w:val="20"/>
                <w:szCs w:val="20"/>
              </w:rPr>
              <w:t>himaye kabul olunamaz." kararı alınmıştır.</w:t>
            </w:r>
          </w:p>
          <w:p w:rsidR="00985A4B" w:rsidRPr="00346BA4" w:rsidRDefault="00985A4B" w:rsidP="00195AF7">
            <w:pPr>
              <w:pStyle w:val="AralkYok"/>
              <w:rPr>
                <w:rFonts w:ascii="Tahoma" w:hAnsi="Tahoma" w:cs="Tahoma"/>
                <w:sz w:val="20"/>
                <w:szCs w:val="20"/>
              </w:rPr>
            </w:pPr>
            <w:r w:rsidRPr="00346BA4">
              <w:rPr>
                <w:rFonts w:ascii="Tahoma" w:hAnsi="Tahoma" w:cs="Tahoma"/>
                <w:b/>
                <w:bCs/>
                <w:sz w:val="20"/>
                <w:szCs w:val="20"/>
              </w:rPr>
              <w:t>Bu durum, kongrelere katılan delegelerin aşağıdakilerden hangisini benimsediğine kanıt olarak gösterilebilir?</w:t>
            </w:r>
          </w:p>
          <w:p w:rsidR="00985A4B" w:rsidRPr="00346BA4" w:rsidRDefault="00985A4B" w:rsidP="00195AF7">
            <w:pPr>
              <w:pStyle w:val="AralkYok"/>
              <w:rPr>
                <w:rFonts w:ascii="Tahoma" w:hAnsi="Tahoma" w:cs="Tahoma"/>
                <w:spacing w:val="-12"/>
                <w:sz w:val="20"/>
                <w:szCs w:val="20"/>
              </w:rPr>
            </w:pPr>
            <w:r w:rsidRPr="00865598">
              <w:rPr>
                <w:rFonts w:ascii="Tahoma" w:hAnsi="Tahoma" w:cs="Tahoma"/>
                <w:spacing w:val="-4"/>
                <w:sz w:val="20"/>
                <w:szCs w:val="20"/>
              </w:rPr>
              <w:t xml:space="preserve">A) </w:t>
            </w:r>
            <w:r w:rsidRPr="00346BA4">
              <w:rPr>
                <w:rFonts w:ascii="Tahoma" w:hAnsi="Tahoma" w:cs="Tahoma"/>
                <w:spacing w:val="-4"/>
                <w:sz w:val="20"/>
                <w:szCs w:val="20"/>
              </w:rPr>
              <w:t>Bağımsızlık</w:t>
            </w:r>
            <w:r w:rsidRPr="00346BA4">
              <w:rPr>
                <w:rFonts w:ascii="Tahoma" w:hAnsi="Tahoma" w:cs="Tahoma"/>
                <w:spacing w:val="-12"/>
                <w:sz w:val="20"/>
                <w:szCs w:val="20"/>
              </w:rPr>
              <w:t xml:space="preserve">               </w:t>
            </w:r>
            <w:r>
              <w:rPr>
                <w:rFonts w:ascii="Tahoma" w:hAnsi="Tahoma" w:cs="Tahoma"/>
                <w:spacing w:val="-12"/>
                <w:sz w:val="20"/>
                <w:szCs w:val="20"/>
              </w:rPr>
              <w:t xml:space="preserve"> </w:t>
            </w:r>
            <w:r w:rsidRPr="00346BA4">
              <w:rPr>
                <w:rFonts w:ascii="Tahoma" w:hAnsi="Tahoma" w:cs="Tahoma"/>
                <w:spacing w:val="-12"/>
                <w:sz w:val="20"/>
                <w:szCs w:val="20"/>
              </w:rPr>
              <w:t>B)</w:t>
            </w:r>
            <w:r>
              <w:rPr>
                <w:rFonts w:ascii="Tahoma" w:hAnsi="Tahoma" w:cs="Tahoma"/>
                <w:spacing w:val="-12"/>
                <w:sz w:val="20"/>
                <w:szCs w:val="20"/>
              </w:rPr>
              <w:t xml:space="preserve"> </w:t>
            </w:r>
            <w:r w:rsidRPr="00346BA4">
              <w:rPr>
                <w:rFonts w:ascii="Tahoma" w:hAnsi="Tahoma" w:cs="Tahoma"/>
                <w:sz w:val="20"/>
                <w:szCs w:val="20"/>
              </w:rPr>
              <w:t>Ulusal birlik</w:t>
            </w:r>
          </w:p>
          <w:p w:rsidR="00985A4B" w:rsidRPr="00346BA4" w:rsidRDefault="00302AD6" w:rsidP="00195AF7">
            <w:pPr>
              <w:pStyle w:val="AralkYok"/>
              <w:rPr>
                <w:rFonts w:ascii="Tahoma" w:hAnsi="Tahoma" w:cs="Tahoma"/>
                <w:spacing w:val="-3"/>
                <w:sz w:val="20"/>
                <w:szCs w:val="20"/>
              </w:rPr>
            </w:pPr>
            <w:r w:rsidRPr="00302AD6">
              <w:rPr>
                <w:noProof/>
                <w:lang w:eastAsia="tr-TR"/>
              </w:rPr>
              <w:pict>
                <v:rect id="_x0000_s1027" style="position:absolute;margin-left:4pt;margin-top:21.75pt;width:245.25pt;height:57pt;z-index:251659264" strokecolor="#fabf8f" strokeweight="1pt">
                  <v:fill color2="#fbd4b4" focusposition="1" focussize="" focus="100%" type="gradient"/>
                  <v:shadow on="t" type="perspective" color="#974706" opacity=".5" offset="1pt" offset2="-3pt"/>
                  <v:textbox>
                    <w:txbxContent>
                      <w:p w:rsidR="00985A4B" w:rsidRDefault="00985A4B" w:rsidP="0081345C">
                        <w:pPr>
                          <w:pStyle w:val="AralkYok"/>
                          <w:numPr>
                            <w:ilvl w:val="0"/>
                            <w:numId w:val="4"/>
                          </w:numPr>
                          <w:rPr>
                            <w:rFonts w:ascii="Tahoma" w:hAnsi="Tahoma" w:cs="Tahoma"/>
                            <w:sz w:val="20"/>
                            <w:szCs w:val="20"/>
                          </w:rPr>
                        </w:pPr>
                        <w:r w:rsidRPr="00346BA4">
                          <w:rPr>
                            <w:rFonts w:ascii="Tahoma" w:hAnsi="Tahoma" w:cs="Tahoma"/>
                            <w:sz w:val="20"/>
                            <w:szCs w:val="20"/>
                          </w:rPr>
                          <w:t>Evrensel ve barışçıdır.</w:t>
                        </w:r>
                      </w:p>
                      <w:p w:rsidR="00985A4B" w:rsidRDefault="00985A4B" w:rsidP="0081345C">
                        <w:pPr>
                          <w:pStyle w:val="AralkYok"/>
                          <w:numPr>
                            <w:ilvl w:val="0"/>
                            <w:numId w:val="4"/>
                          </w:numPr>
                          <w:rPr>
                            <w:rFonts w:ascii="Tahoma" w:hAnsi="Tahoma" w:cs="Tahoma"/>
                            <w:sz w:val="20"/>
                            <w:szCs w:val="20"/>
                          </w:rPr>
                        </w:pPr>
                        <w:r w:rsidRPr="0081345C">
                          <w:rPr>
                            <w:rFonts w:ascii="Tahoma" w:hAnsi="Tahoma" w:cs="Tahoma"/>
                            <w:sz w:val="20"/>
                            <w:szCs w:val="20"/>
                          </w:rPr>
                          <w:t>Milli egemenlik ve bağımsızlık temeline dayanır.</w:t>
                        </w:r>
                      </w:p>
                      <w:p w:rsidR="00985A4B" w:rsidRDefault="00985A4B" w:rsidP="0081345C">
                        <w:pPr>
                          <w:pStyle w:val="AralkYok"/>
                          <w:numPr>
                            <w:ilvl w:val="0"/>
                            <w:numId w:val="4"/>
                          </w:numPr>
                          <w:rPr>
                            <w:rFonts w:ascii="Tahoma" w:hAnsi="Tahoma" w:cs="Tahoma"/>
                            <w:sz w:val="20"/>
                            <w:szCs w:val="20"/>
                          </w:rPr>
                        </w:pPr>
                        <w:r w:rsidRPr="0081345C">
                          <w:rPr>
                            <w:rFonts w:ascii="Tahoma" w:hAnsi="Tahoma" w:cs="Tahoma"/>
                            <w:sz w:val="20"/>
                            <w:szCs w:val="20"/>
                          </w:rPr>
                          <w:t>Laik düşünce ve hukuka dayanır.</w:t>
                        </w:r>
                      </w:p>
                      <w:p w:rsidR="00985A4B" w:rsidRPr="0081345C" w:rsidRDefault="00985A4B" w:rsidP="0081345C">
                        <w:pPr>
                          <w:pStyle w:val="AralkYok"/>
                          <w:numPr>
                            <w:ilvl w:val="0"/>
                            <w:numId w:val="4"/>
                          </w:numPr>
                          <w:rPr>
                            <w:rFonts w:ascii="Tahoma" w:hAnsi="Tahoma" w:cs="Tahoma"/>
                            <w:sz w:val="20"/>
                            <w:szCs w:val="20"/>
                          </w:rPr>
                        </w:pPr>
                        <w:r w:rsidRPr="0081345C">
                          <w:rPr>
                            <w:rFonts w:ascii="Tahoma" w:hAnsi="Tahoma" w:cs="Tahoma"/>
                            <w:sz w:val="20"/>
                            <w:szCs w:val="20"/>
                          </w:rPr>
                          <w:t>Akılcı ve bilimseldir.</w:t>
                        </w:r>
                      </w:p>
                      <w:p w:rsidR="00985A4B" w:rsidRDefault="00985A4B"/>
                    </w:txbxContent>
                  </v:textbox>
                </v:rect>
              </w:pict>
            </w:r>
            <w:r w:rsidR="00985A4B" w:rsidRPr="00346BA4">
              <w:rPr>
                <w:rFonts w:ascii="Tahoma" w:hAnsi="Tahoma" w:cs="Tahoma"/>
                <w:spacing w:val="-2"/>
                <w:sz w:val="20"/>
                <w:szCs w:val="20"/>
              </w:rPr>
              <w:t xml:space="preserve">C) İnsan </w:t>
            </w:r>
            <w:proofErr w:type="gramStart"/>
            <w:r w:rsidR="00985A4B" w:rsidRPr="00346BA4">
              <w:rPr>
                <w:rFonts w:ascii="Tahoma" w:hAnsi="Tahoma" w:cs="Tahoma"/>
                <w:spacing w:val="-2"/>
                <w:sz w:val="20"/>
                <w:szCs w:val="20"/>
              </w:rPr>
              <w:t xml:space="preserve">sevgisi          </w:t>
            </w:r>
            <w:r w:rsidR="00985A4B" w:rsidRPr="00346BA4">
              <w:rPr>
                <w:rFonts w:ascii="Tahoma" w:hAnsi="Tahoma" w:cs="Tahoma"/>
                <w:spacing w:val="-3"/>
                <w:sz w:val="20"/>
                <w:szCs w:val="20"/>
              </w:rPr>
              <w:t>D</w:t>
            </w:r>
            <w:proofErr w:type="gramEnd"/>
            <w:r w:rsidR="00985A4B" w:rsidRPr="00346BA4">
              <w:rPr>
                <w:rFonts w:ascii="Tahoma" w:hAnsi="Tahoma" w:cs="Tahoma"/>
                <w:spacing w:val="-3"/>
                <w:sz w:val="20"/>
                <w:szCs w:val="20"/>
              </w:rPr>
              <w:t>)</w:t>
            </w:r>
            <w:r w:rsidR="00985A4B">
              <w:rPr>
                <w:rFonts w:ascii="Tahoma" w:hAnsi="Tahoma" w:cs="Tahoma"/>
                <w:spacing w:val="-3"/>
                <w:sz w:val="20"/>
                <w:szCs w:val="20"/>
              </w:rPr>
              <w:t xml:space="preserve"> </w:t>
            </w:r>
            <w:r w:rsidR="00985A4B" w:rsidRPr="00346BA4">
              <w:rPr>
                <w:rFonts w:ascii="Tahoma" w:hAnsi="Tahoma" w:cs="Tahoma"/>
                <w:spacing w:val="-3"/>
                <w:sz w:val="20"/>
                <w:szCs w:val="20"/>
              </w:rPr>
              <w:t>Dünya barışı</w:t>
            </w:r>
            <w:r w:rsidR="00985A4B" w:rsidRPr="00346BA4">
              <w:rPr>
                <w:rFonts w:ascii="Tahoma" w:hAnsi="Tahoma" w:cs="Tahoma"/>
                <w:spacing w:val="-3"/>
                <w:sz w:val="20"/>
                <w:szCs w:val="20"/>
              </w:rPr>
              <w:br/>
            </w: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19-Yukarıdaki bilgiler dikkate alındığında, bu bilgilerin aşağıdaki durumlardan hangisinin</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açıklaması</w:t>
            </w:r>
            <w:proofErr w:type="gramEnd"/>
            <w:r w:rsidRPr="00865598">
              <w:rPr>
                <w:rFonts w:ascii="Tahoma" w:hAnsi="Tahoma" w:cs="Tahoma"/>
                <w:b/>
                <w:bCs/>
                <w:sz w:val="20"/>
                <w:szCs w:val="20"/>
              </w:rPr>
              <w:t xml:space="preserve"> olduğu söylenebilir?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Atatürk’ü etkileyen olaylar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Türk Tarih Kurumunun amacı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Mili mücadele döneminin özellikleri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D) Atatürk ilkelerinin ortak özellikleri </w:t>
            </w:r>
          </w:p>
          <w:p w:rsidR="00985A4B" w:rsidRPr="00865598" w:rsidRDefault="00302AD6" w:rsidP="00195AF7">
            <w:pPr>
              <w:pStyle w:val="AralkYok"/>
              <w:rPr>
                <w:rFonts w:ascii="Tahoma" w:hAnsi="Tahoma" w:cs="Tahoma"/>
                <w:sz w:val="20"/>
                <w:szCs w:val="20"/>
              </w:rPr>
            </w:pPr>
            <w:r w:rsidRPr="00302AD6">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margin-left:.25pt;margin-top:5pt;width:253.5pt;height:50.25pt;z-index:251660288" adj="1568,23792" strokecolor="#c2d69b" strokeweight="1pt">
                  <v:fill color2="#d6e3bc" focusposition="1" focussize="" focus="100%" type="gradient"/>
                  <v:shadow on="t" type="perspective" color="#4e6128" opacity=".5" offset="1pt" offset2="-3pt"/>
                  <v:textbox>
                    <w:txbxContent>
                      <w:p w:rsidR="00985A4B" w:rsidRPr="00876169" w:rsidRDefault="00985A4B" w:rsidP="0081345C">
                        <w:pPr>
                          <w:rPr>
                            <w:rFonts w:ascii="Tahoma" w:hAnsi="Tahoma" w:cs="Tahoma"/>
                          </w:rPr>
                        </w:pPr>
                        <w:r w:rsidRPr="00876169">
                          <w:rPr>
                            <w:rFonts w:ascii="Tahoma" w:hAnsi="Tahoma" w:cs="Tahoma"/>
                          </w:rPr>
                          <w:t>“Türkiye Cumhuriyeti, halkını tamamen çağdaş, bütün anlam ve görünüşüyle medeni bir toplum haline ulaştırmalıdır.”</w:t>
                        </w:r>
                      </w:p>
                      <w:p w:rsidR="00985A4B" w:rsidRDefault="00985A4B"/>
                    </w:txbxContent>
                  </v:textbox>
                </v:shape>
              </w:pict>
            </w:r>
          </w:p>
          <w:p w:rsidR="00985A4B" w:rsidRDefault="00985A4B" w:rsidP="00195AF7">
            <w:pPr>
              <w:rPr>
                <w:rFonts w:ascii="Tahoma" w:hAnsi="Tahoma" w:cs="Tahoma"/>
                <w:b/>
                <w:bCs/>
              </w:rPr>
            </w:pPr>
          </w:p>
          <w:p w:rsidR="00985A4B" w:rsidRDefault="00985A4B" w:rsidP="00195AF7">
            <w:pPr>
              <w:rPr>
                <w:rFonts w:ascii="Tahoma" w:hAnsi="Tahoma" w:cs="Tahoma"/>
                <w:b/>
                <w:bCs/>
              </w:rPr>
            </w:pPr>
          </w:p>
          <w:p w:rsidR="00985A4B" w:rsidRDefault="00985A4B" w:rsidP="00195AF7">
            <w:pPr>
              <w:rPr>
                <w:rFonts w:ascii="Tahoma" w:hAnsi="Tahoma" w:cs="Tahoma"/>
                <w:b/>
                <w:bCs/>
              </w:rPr>
            </w:pPr>
          </w:p>
          <w:p w:rsidR="00985A4B" w:rsidRPr="00876169" w:rsidRDefault="00985A4B" w:rsidP="00195AF7">
            <w:pPr>
              <w:rPr>
                <w:rFonts w:ascii="Tahoma" w:hAnsi="Tahoma" w:cs="Tahoma"/>
              </w:rPr>
            </w:pPr>
            <w:r>
              <w:rPr>
                <w:rFonts w:ascii="Tahoma" w:hAnsi="Tahoma" w:cs="Tahoma"/>
                <w:b/>
                <w:bCs/>
              </w:rPr>
              <w:br/>
            </w:r>
            <w:r w:rsidRPr="0081345C">
              <w:rPr>
                <w:rFonts w:ascii="Tahoma" w:hAnsi="Tahoma" w:cs="Tahoma"/>
                <w:b/>
                <w:bCs/>
              </w:rPr>
              <w:t>20-</w:t>
            </w:r>
            <w:r>
              <w:rPr>
                <w:rFonts w:ascii="Tahoma" w:hAnsi="Tahoma" w:cs="Tahoma"/>
              </w:rPr>
              <w:t xml:space="preserve"> </w:t>
            </w:r>
            <w:r w:rsidRPr="00876169">
              <w:rPr>
                <w:rFonts w:ascii="Tahoma" w:hAnsi="Tahoma" w:cs="Tahoma"/>
                <w:b/>
                <w:bCs/>
              </w:rPr>
              <w:t>Atatürk’ün bu sözüyle aşağıdaki İnkılâplardan hangisinin yapılması gerektiği çıkarılmaktadır</w:t>
            </w:r>
            <w:r w:rsidRPr="00876169">
              <w:rPr>
                <w:rFonts w:ascii="Tahoma" w:hAnsi="Tahoma" w:cs="Tahoma"/>
              </w:rPr>
              <w:t>?</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Saltanatın Kaldırılması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Harf İnkılâbı’nın yapılması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Kılık Kıyafet İnkılâbı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Soyadı Kanunu’nun kabulü</w:t>
            </w:r>
            <w:r w:rsidRPr="00865598">
              <w:rPr>
                <w:rFonts w:ascii="Tahoma" w:hAnsi="Tahoma" w:cs="Tahoma"/>
                <w:sz w:val="20"/>
                <w:szCs w:val="20"/>
              </w:rPr>
              <w:br/>
            </w:r>
          </w:p>
          <w:p w:rsidR="00985A4B" w:rsidRPr="00865598" w:rsidRDefault="00985A4B" w:rsidP="00195AF7">
            <w:pPr>
              <w:pStyle w:val="AralkYok"/>
              <w:jc w:val="center"/>
              <w:rPr>
                <w:rFonts w:ascii="Tahoma" w:hAnsi="Tahoma" w:cs="Tahoma"/>
                <w:b/>
                <w:bCs/>
                <w:sz w:val="20"/>
                <w:szCs w:val="20"/>
              </w:rPr>
            </w:pPr>
            <w:r w:rsidRPr="00865598">
              <w:rPr>
                <w:rFonts w:ascii="Tahoma" w:hAnsi="Tahoma" w:cs="Tahoma"/>
                <w:b/>
                <w:bCs/>
                <w:sz w:val="20"/>
                <w:szCs w:val="20"/>
              </w:rPr>
              <w:t>JOKER SORU</w:t>
            </w:r>
          </w:p>
          <w:p w:rsidR="00985A4B" w:rsidRPr="00876169" w:rsidRDefault="00985A4B" w:rsidP="00195AF7">
            <w:pPr>
              <w:pStyle w:val="AralkYok"/>
              <w:rPr>
                <w:rFonts w:ascii="Tahoma" w:hAnsi="Tahoma" w:cs="Tahoma"/>
                <w:sz w:val="20"/>
                <w:szCs w:val="20"/>
              </w:rPr>
            </w:pPr>
            <w:r w:rsidRPr="00195AF7">
              <w:rPr>
                <w:rFonts w:ascii="Tahoma" w:hAnsi="Tahoma" w:cs="Tahoma"/>
                <w:b/>
                <w:bCs/>
                <w:sz w:val="20"/>
                <w:szCs w:val="20"/>
              </w:rPr>
              <w:t>21-</w:t>
            </w:r>
            <w:r>
              <w:rPr>
                <w:rFonts w:ascii="Tahoma" w:hAnsi="Tahoma" w:cs="Tahoma"/>
                <w:sz w:val="20"/>
                <w:szCs w:val="20"/>
              </w:rPr>
              <w:t xml:space="preserve"> </w:t>
            </w:r>
            <w:r w:rsidRPr="00876169">
              <w:rPr>
                <w:rFonts w:ascii="Tahoma" w:hAnsi="Tahoma" w:cs="Tahoma"/>
                <w:sz w:val="20"/>
                <w:szCs w:val="20"/>
              </w:rPr>
              <w:t xml:space="preserve">Atatürk, “Dünyanın her türlü ilminden, buluşlarından, ilerlemelerinden yararlanalım, fakat asıl temeli kendi içimizden çıkarmak zorundayız.” </w:t>
            </w:r>
          </w:p>
          <w:p w:rsidR="00985A4B" w:rsidRPr="00876169" w:rsidRDefault="00985A4B" w:rsidP="00195AF7">
            <w:pPr>
              <w:rPr>
                <w:rFonts w:ascii="Tahoma" w:hAnsi="Tahoma" w:cs="Tahoma"/>
                <w:b/>
                <w:bCs/>
              </w:rPr>
            </w:pPr>
            <w:proofErr w:type="gramStart"/>
            <w:r w:rsidRPr="00876169">
              <w:rPr>
                <w:rFonts w:ascii="Tahoma" w:hAnsi="Tahoma" w:cs="Tahoma"/>
                <w:b/>
                <w:bCs/>
              </w:rPr>
              <w:t>sözü</w:t>
            </w:r>
            <w:proofErr w:type="gramEnd"/>
            <w:r w:rsidRPr="00876169">
              <w:rPr>
                <w:rFonts w:ascii="Tahoma" w:hAnsi="Tahoma" w:cs="Tahoma"/>
                <w:b/>
                <w:bCs/>
              </w:rPr>
              <w:t xml:space="preserve"> ile eğitimin özellikle hangi niteliklere sahip olmasını </w:t>
            </w:r>
            <w:r w:rsidRPr="00876169">
              <w:rPr>
                <w:rFonts w:ascii="Tahoma" w:hAnsi="Tahoma" w:cs="Tahoma"/>
                <w:b/>
                <w:bCs/>
                <w:u w:val="single"/>
              </w:rPr>
              <w:t>istemiştir?</w:t>
            </w:r>
            <w:r w:rsidRPr="00876169">
              <w:rPr>
                <w:rFonts w:ascii="Tahoma" w:hAnsi="Tahoma" w:cs="Tahoma"/>
                <w:b/>
                <w:bCs/>
              </w:rPr>
              <w:t xml:space="preserve"> </w:t>
            </w:r>
          </w:p>
          <w:p w:rsidR="00985A4B" w:rsidRPr="00876169" w:rsidRDefault="00985A4B" w:rsidP="00195AF7">
            <w:pPr>
              <w:rPr>
                <w:rFonts w:ascii="Tahoma" w:hAnsi="Tahoma" w:cs="Tahoma"/>
              </w:rPr>
            </w:pPr>
            <w:r w:rsidRPr="00876169">
              <w:rPr>
                <w:rFonts w:ascii="Tahoma" w:hAnsi="Tahoma" w:cs="Tahoma"/>
              </w:rPr>
              <w:t>A) Çağdaş ve millî</w:t>
            </w:r>
            <w:r w:rsidRPr="00876169">
              <w:rPr>
                <w:rFonts w:ascii="Tahoma" w:hAnsi="Tahoma" w:cs="Tahoma"/>
              </w:rPr>
              <w:tab/>
              <w:t>B) Karma ve eşitlikçi</w:t>
            </w:r>
          </w:p>
          <w:p w:rsidR="00985A4B" w:rsidRPr="00865598" w:rsidRDefault="00985A4B" w:rsidP="00195AF7">
            <w:pPr>
              <w:pStyle w:val="AralkYok"/>
              <w:rPr>
                <w:rFonts w:ascii="Tahoma" w:hAnsi="Tahoma" w:cs="Tahoma"/>
                <w:sz w:val="20"/>
                <w:szCs w:val="20"/>
              </w:rPr>
            </w:pPr>
            <w:r w:rsidRPr="00876169">
              <w:rPr>
                <w:rFonts w:ascii="Tahoma" w:hAnsi="Tahoma" w:cs="Tahoma"/>
                <w:sz w:val="20"/>
                <w:szCs w:val="20"/>
              </w:rPr>
              <w:t>C) Parasız ve zorunlu</w:t>
            </w:r>
            <w:r w:rsidRPr="00876169">
              <w:rPr>
                <w:rFonts w:ascii="Tahoma" w:hAnsi="Tahoma" w:cs="Tahoma"/>
                <w:sz w:val="20"/>
                <w:szCs w:val="20"/>
              </w:rPr>
              <w:tab/>
              <w:t>D) Geleneksel ve demokrati</w:t>
            </w:r>
            <w:r>
              <w:rPr>
                <w:rFonts w:ascii="Tahoma" w:hAnsi="Tahoma" w:cs="Tahoma"/>
                <w:sz w:val="20"/>
                <w:szCs w:val="20"/>
              </w:rPr>
              <w:t>k</w:t>
            </w:r>
          </w:p>
        </w:tc>
      </w:tr>
      <w:tr w:rsidR="00985A4B">
        <w:trPr>
          <w:trHeight w:val="660"/>
        </w:trPr>
        <w:tc>
          <w:tcPr>
            <w:tcW w:w="10695" w:type="dxa"/>
            <w:gridSpan w:val="4"/>
            <w:shd w:val="clear" w:color="auto" w:fill="E5DFEC"/>
          </w:tcPr>
          <w:p w:rsidR="00985A4B" w:rsidRPr="00195AF7" w:rsidRDefault="00985A4B" w:rsidP="00195AF7">
            <w:pPr>
              <w:jc w:val="center"/>
              <w:rPr>
                <w:rFonts w:ascii="Tahoma" w:hAnsi="Tahoma" w:cs="Tahoma"/>
                <w:sz w:val="18"/>
                <w:szCs w:val="18"/>
              </w:rPr>
            </w:pPr>
            <w:r w:rsidRPr="00195AF7">
              <w:rPr>
                <w:rFonts w:ascii="Tahoma" w:hAnsi="Tahoma" w:cs="Tahoma"/>
                <w:b/>
                <w:bCs/>
                <w:sz w:val="18"/>
                <w:szCs w:val="18"/>
              </w:rPr>
              <w:lastRenderedPageBreak/>
              <w:t>NOT: Yapamadığınız herhangi bir sorunun yerine Joker soruyu yapabilirsiniz.</w:t>
            </w:r>
            <w:r w:rsidRPr="00195AF7">
              <w:rPr>
                <w:rFonts w:ascii="Tahoma" w:hAnsi="Tahoma" w:cs="Tahoma"/>
                <w:b/>
                <w:bCs/>
                <w:sz w:val="18"/>
                <w:szCs w:val="18"/>
              </w:rPr>
              <w:br/>
            </w:r>
            <w:r w:rsidRPr="00195AF7">
              <w:rPr>
                <w:rFonts w:ascii="Tahoma" w:hAnsi="Tahoma" w:cs="Tahoma"/>
                <w:sz w:val="18"/>
                <w:szCs w:val="18"/>
              </w:rPr>
              <w:t>Her soru 5 puandır. Süre 40 dakikadır. Başarılar.</w:t>
            </w:r>
            <w:r w:rsidRPr="00195AF7">
              <w:rPr>
                <w:rFonts w:ascii="Tahoma" w:hAnsi="Tahoma" w:cs="Tahoma"/>
                <w:sz w:val="18"/>
                <w:szCs w:val="18"/>
              </w:rPr>
              <w:br/>
              <w:t>Zeki DOĞAN &amp; Nazan ÜNAL</w:t>
            </w:r>
            <w:r>
              <w:rPr>
                <w:rFonts w:ascii="Tahoma" w:hAnsi="Tahoma" w:cs="Tahoma"/>
                <w:sz w:val="18"/>
                <w:szCs w:val="18"/>
              </w:rPr>
              <w:br/>
            </w:r>
            <w:r>
              <w:rPr>
                <w:rFonts w:ascii="Calibri" w:hAnsi="Calibri" w:cs="Calibri"/>
                <w:color w:val="000000"/>
              </w:rPr>
              <w:t>1-D 2-C 3-B 4-B 5-C 6-C 7-D 8-B 9-C 10-D 11-C 12-C 13-C 14-D 15-A 16-B 17-C 18-A 19D 20-C 21-A</w:t>
            </w:r>
          </w:p>
        </w:tc>
      </w:tr>
    </w:tbl>
    <w:p w:rsidR="00985A4B" w:rsidRDefault="00985A4B"/>
    <w:sectPr w:rsidR="00985A4B" w:rsidSect="00FA59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2C5F6106"/>
    <w:multiLevelType w:val="hybridMultilevel"/>
    <w:tmpl w:val="C7A80F48"/>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40E130E6"/>
    <w:multiLevelType w:val="hybridMultilevel"/>
    <w:tmpl w:val="62A236BE"/>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FA59F8"/>
    <w:rsid w:val="00057E74"/>
    <w:rsid w:val="0006106F"/>
    <w:rsid w:val="00195AF7"/>
    <w:rsid w:val="00214F60"/>
    <w:rsid w:val="00230867"/>
    <w:rsid w:val="00302AD6"/>
    <w:rsid w:val="00346BA4"/>
    <w:rsid w:val="0056616F"/>
    <w:rsid w:val="0081345C"/>
    <w:rsid w:val="00813F29"/>
    <w:rsid w:val="008645A3"/>
    <w:rsid w:val="00865598"/>
    <w:rsid w:val="00876169"/>
    <w:rsid w:val="00985A4B"/>
    <w:rsid w:val="009B1092"/>
    <w:rsid w:val="00A6499C"/>
    <w:rsid w:val="00D16357"/>
    <w:rsid w:val="00D913B6"/>
    <w:rsid w:val="00F26986"/>
    <w:rsid w:val="00FA59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9F8"/>
    <w:rPr>
      <w:rFonts w:ascii="Times New Roman" w:eastAsia="Times New Roman" w:hAnsi="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FA59F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99"/>
    <w:qFormat/>
    <w:rsid w:val="00FA59F8"/>
    <w:rPr>
      <w:rFonts w:cs="Calibri"/>
      <w:lang w:eastAsia="en-US"/>
    </w:rPr>
  </w:style>
  <w:style w:type="character" w:styleId="Kpr">
    <w:name w:val="Hyperlink"/>
    <w:basedOn w:val="VarsaylanParagrafYazTipi"/>
    <w:uiPriority w:val="99"/>
    <w:rsid w:val="00195AF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1180</Words>
  <Characters>6731</Characters>
  <DocSecurity>0</DocSecurity>
  <Lines>56</Lines>
  <Paragraphs>15</Paragraphs>
  <ScaleCrop>false</ScaleCrop>
  <Manager>www.sorubak.com</Manager>
  <Company/>
  <LinksUpToDate>false</LinksUpToDate>
  <CharactersWithSpaces>7896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2016-05-16T18:14:00Z</dcterms:created>
  <dcterms:modified xsi:type="dcterms:W3CDTF">2016-05-16T18:14:00Z</dcterms:modified>
  <cp:category>www.sorubak.com</cp:category>
</cp:coreProperties>
</file>