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F1E" w:rsidRPr="00BD0671" w:rsidRDefault="00011E55" w:rsidP="00011E55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</w:t>
      </w:r>
      <w:r w:rsidR="002E6E24">
        <w:rPr>
          <w:b/>
          <w:sz w:val="36"/>
          <w:szCs w:val="36"/>
        </w:rPr>
        <w:t>8</w:t>
      </w:r>
      <w:r w:rsidR="000F231C" w:rsidRPr="00BD0671">
        <w:rPr>
          <w:b/>
          <w:sz w:val="36"/>
          <w:szCs w:val="36"/>
        </w:rPr>
        <w:t>.</w:t>
      </w:r>
      <w:r w:rsidR="002E6E24">
        <w:rPr>
          <w:b/>
          <w:sz w:val="36"/>
          <w:szCs w:val="36"/>
        </w:rPr>
        <w:t>SINIF DENEME</w:t>
      </w:r>
      <w:r w:rsidR="000F231C" w:rsidRPr="00BD0671">
        <w:rPr>
          <w:b/>
          <w:sz w:val="36"/>
          <w:szCs w:val="36"/>
        </w:rPr>
        <w:t xml:space="preserve"> SINAVI</w:t>
      </w:r>
    </w:p>
    <w:p w:rsidR="000F231C" w:rsidRDefault="000F231C" w:rsidP="00A7308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  <w:sectPr w:rsidR="000F231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2E6E24" w:rsidRPr="00011E55" w:rsidRDefault="00BF5075" w:rsidP="002B621F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tr-TR"/>
        </w:rPr>
      </w:pPr>
      <w:r w:rsidRPr="00BF5075">
        <w:rPr>
          <w:rFonts w:ascii="Times New Roman" w:hAnsi="Times New Roman" w:cs="Times New Roman"/>
          <w:noProof/>
          <w:lang w:eastAsia="tr-TR"/>
        </w:rPr>
        <w:lastRenderedPageBreak/>
        <w:pict>
          <v:line id="Düz Bağlayıcı 3" o:spid="_x0000_s1026" style="position:absolute;z-index:251659264;visibility:visible;mso-width-relative:margin;mso-height-relative:margin" from="261.25pt,6.5pt" to="261.25pt,66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" strokecolor="black [3040]"/>
        </w:pic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 xml:space="preserve">1.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 ve iradesi hakkında aşağıda verilen bilgilerden </w:t>
      </w:r>
      <w:hyperlink r:id="rId7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hyperlink r:id="rId8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yanlış</w:t>
        </w:r>
      </w:hyperlink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tır</w:t>
      </w:r>
      <w:hyperlink r:id="rId9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A) İradesiyle yaptığı işlerden sorumlu tutulmuştur.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 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Yanl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t>ışı ve doğruyu, güzeli ve çirkini ayırt edebilir.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Serbestçe dileme ve dilediği her şeyi sınırsızca yapabilme gücü ve özgürlüğü vardır.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Aklı, iradesi, düşünmesi ve konuşması gibi özellikleriyle üstün bir varlıktır.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i/>
          <w:lang w:eastAsia="tr-TR"/>
        </w:rPr>
        <w:t>“Kim kazanmazsa bu dünyada bir ekmek parası Dostunun yüz karası, düşmanının maskarası” </w:t>
      </w:r>
      <w:r w:rsidRPr="005F23B9">
        <w:rPr>
          <w:rFonts w:ascii="Times New Roman" w:eastAsia="Times New Roman" w:hAnsi="Times New Roman" w:cs="Times New Roman"/>
          <w:i/>
          <w:lang w:eastAsia="tr-TR"/>
        </w:rPr>
        <w:br/>
        <w:t>M. Akif Ersoy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5F23B9">
        <w:rPr>
          <w:rFonts w:ascii="Times New Roman" w:eastAsia="Times New Roman" w:hAnsi="Times New Roman" w:cs="Times New Roman"/>
          <w:b/>
          <w:lang w:eastAsia="tr-TR"/>
        </w:rPr>
        <w:t xml:space="preserve">2. 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Bu mısralarda vurgulanan düşünce </w:t>
      </w:r>
      <w:hyperlink r:id="rId10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1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dir</w:t>
      </w:r>
      <w:hyperlink r:id="rId12" w:tgtFrame="_self" w:history="1">
        <w:r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Pr="00637C33">
        <w:rPr>
          <w:rFonts w:ascii="Times New Roman" w:eastAsia="Times New Roman" w:hAnsi="Times New Roman" w:cs="Times New Roman"/>
          <w:lang w:eastAsia="tr-TR"/>
        </w:rPr>
        <w:t>A) Onurlu bir </w:t>
      </w:r>
      <w:r w:rsidRPr="00637C33">
        <w:rPr>
          <w:rFonts w:ascii="Times New Roman" w:eastAsia="Times New Roman" w:hAnsi="Times New Roman" w:cs="Times New Roman"/>
          <w:bCs/>
          <w:lang w:eastAsia="tr-TR"/>
        </w:rPr>
        <w:t>ya</w:t>
      </w:r>
      <w:r w:rsidRPr="00637C33">
        <w:rPr>
          <w:rFonts w:ascii="Times New Roman" w:eastAsia="Times New Roman" w:hAnsi="Times New Roman" w:cs="Times New Roman"/>
          <w:lang w:eastAsia="tr-TR"/>
        </w:rPr>
        <w:t>şam için çalışmak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B) Tembellerin başarılı olamayacağı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C) İnsanların mesleklerini en iyi şekilde icra etmesinin gerektiği </w:t>
      </w:r>
      <w:r w:rsidRPr="00637C33">
        <w:rPr>
          <w:rFonts w:ascii="Times New Roman" w:eastAsia="Times New Roman" w:hAnsi="Times New Roman" w:cs="Times New Roman"/>
          <w:lang w:eastAsia="tr-TR"/>
        </w:rPr>
        <w:br/>
        <w:t>D) Çalışmayan kişilerin çevresindekilere muhtaç olacağı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3.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Yüce Allah’ın önceden takdir ve tayin ettiği olayların yeri ve zamanı geldiğinde ortaya çıkmasına ne denir</w:t>
      </w:r>
      <w:hyperlink r:id="rId13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A) Kaza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Kader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Ecel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İrade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4. </w:t>
      </w:r>
      <w:r w:rsidR="005F23B9" w:rsidRPr="005F23B9">
        <w:rPr>
          <w:rFonts w:ascii="Times New Roman" w:eastAsia="Times New Roman" w:hAnsi="Times New Roman" w:cs="Times New Roman"/>
          <w:b/>
          <w:bCs/>
          <w:lang w:eastAsia="tr-TR"/>
        </w:rPr>
        <w:t>Yüce Allah’ın ezelden ebede kadar olacak şeylerin hepsini önceden bilip belirlemesine ne ad verilir?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a) Şer     b) Kader     c) Kaza      d) Hayır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5F23B9" w:rsidRPr="005F23B9" w:rsidRDefault="005B7ECB" w:rsidP="005F23B9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5. </w:t>
      </w:r>
      <w:r w:rsidR="005F23B9" w:rsidRPr="005F23B9">
        <w:rPr>
          <w:rFonts w:ascii="Times New Roman" w:eastAsia="Times New Roman" w:hAnsi="Times New Roman" w:cs="Times New Roman"/>
          <w:b/>
          <w:lang w:eastAsia="tr-TR"/>
        </w:rPr>
        <w:t xml:space="preserve">Aşağıdakilerden hangisi fiziksel yasalardan </w:t>
      </w:r>
      <w:r w:rsidR="005F23B9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değildir?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 xml:space="preserve">a) Canlıların üremesi 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b) Isıtılan metallerin genişletilmesi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c) Yer çekimi kanunu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5F23B9">
        <w:rPr>
          <w:rFonts w:ascii="Times New Roman" w:eastAsia="Times New Roman" w:hAnsi="Times New Roman" w:cs="Times New Roman"/>
          <w:lang w:eastAsia="tr-TR"/>
        </w:rPr>
        <w:t>d) Suyun 100 derece sıcaklıkta kaynaması</w:t>
      </w:r>
    </w:p>
    <w:p w:rsidR="005F23B9" w:rsidRPr="005F23B9" w:rsidRDefault="005F23B9" w:rsidP="005F23B9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Pr="005F23B9" w:rsidRDefault="005F23B9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6.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Kaza ve kader inancını doğru anlayan bir </w:t>
      </w:r>
      <w:hyperlink r:id="rId14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kim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seden, </w:t>
      </w:r>
      <w:hyperlink r:id="rId15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16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 xml:space="preserve">ni ileri sürmesi </w:t>
      </w:r>
      <w:r w:rsidR="002E6E24" w:rsidRPr="005F23B9">
        <w:rPr>
          <w:rFonts w:ascii="Times New Roman" w:eastAsia="Times New Roman" w:hAnsi="Times New Roman" w:cs="Times New Roman"/>
          <w:b/>
          <w:u w:val="single"/>
          <w:lang w:eastAsia="tr-TR"/>
        </w:rPr>
        <w:t>beklenmez</w:t>
      </w:r>
      <w:hyperlink r:id="rId17" w:tgtFrame="_self" w:history="1">
        <w:r w:rsidR="002E6E24" w:rsidRPr="005F23B9">
          <w:rPr>
            <w:rStyle w:val="Kpr"/>
            <w:rFonts w:ascii="Times New Roman" w:eastAsia="Times New Roman" w:hAnsi="Times New Roman" w:cs="Times New Roman"/>
            <w:b/>
            <w:color w:val="auto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A) Her şeyi yaratanın Allah olduğunu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Allah’ın her şeyi bir düzen içinde yarattığını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İnsanın yaptıklarından sorumlu tutulmayacağını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Evrende Allah’ın iradesine aykırı hiçbir olayın gerçekleşemeyeceğ</w:t>
      </w:r>
      <w:r w:rsidR="002E6E24" w:rsidRPr="00637C33">
        <w:rPr>
          <w:rFonts w:ascii="Times New Roman" w:eastAsia="Times New Roman" w:hAnsi="Times New Roman" w:cs="Times New Roman"/>
          <w:bCs/>
          <w:lang w:eastAsia="tr-TR"/>
        </w:rPr>
        <w:t>ini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7.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Suyun buharlaşması ve buharın sıvı hâldeki yoğunlaşmasıyla yağmurun; katı haldeki yoğunlaşmasıyla da kar ve dolunun oluşması gibi olaylar aşağıda verilen evrenin yasalarından </w:t>
      </w:r>
      <w:hyperlink r:id="rId18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kapsamında değerlendirilebilir</w:t>
      </w:r>
      <w:hyperlink r:id="rId19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A) Biyolojik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Fiziksel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Sosyolojik yasalar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Toplumsal yasalar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5B7ECB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8. 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İnsanın yaptığı işlerden sorumlu tutulması, </w:t>
      </w:r>
      <w:hyperlink r:id="rId20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aşağıdaki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lerden </w:t>
      </w:r>
      <w:hyperlink r:id="rId21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hangisi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nin varlığına bağlıdır</w:t>
      </w:r>
      <w:hyperlink r:id="rId22" w:tgtFrame="_self" w:history="1">
        <w:r w:rsidR="002E6E24" w:rsidRPr="00637C33">
          <w:rPr>
            <w:rStyle w:val="Kpr"/>
            <w:rFonts w:ascii="Times New Roman" w:eastAsia="Times New Roman" w:hAnsi="Times New Roman" w:cs="Times New Roman"/>
            <w:b/>
            <w:color w:val="auto"/>
            <w:u w:val="none"/>
            <w:lang w:eastAsia="tr-TR"/>
          </w:rPr>
          <w:t>?</w:t>
        </w:r>
      </w:hyperlink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t> </w:t>
      </w:r>
      <w:r w:rsidR="002E6E24" w:rsidRPr="00637C33">
        <w:rPr>
          <w:rFonts w:ascii="Times New Roman" w:eastAsia="Times New Roman" w:hAnsi="Times New Roman" w:cs="Times New Roman"/>
          <w:b/>
          <w:lang w:eastAsia="tr-TR"/>
        </w:rPr>
        <w:br/>
      </w:r>
      <w:r w:rsidR="002E6E24" w:rsidRPr="00637C33">
        <w:rPr>
          <w:rFonts w:ascii="Times New Roman" w:eastAsia="Times New Roman" w:hAnsi="Times New Roman" w:cs="Times New Roman"/>
          <w:lang w:eastAsia="tr-TR"/>
        </w:rPr>
        <w:t>A) Seçme hürriyetinin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B) Kişisel kabiliyetlerinin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C) Aldığı eğitimin </w:t>
      </w:r>
      <w:r w:rsidR="002E6E24" w:rsidRPr="00637C33">
        <w:rPr>
          <w:rFonts w:ascii="Times New Roman" w:eastAsia="Times New Roman" w:hAnsi="Times New Roman" w:cs="Times New Roman"/>
          <w:lang w:eastAsia="tr-TR"/>
        </w:rPr>
        <w:br/>
        <w:t>D) Dini tercihinin</w:t>
      </w: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  <w:r w:rsidRPr="005F23B9">
        <w:rPr>
          <w:rFonts w:ascii="Times New Roman" w:eastAsia="Times New Roman" w:hAnsi="Times New Roman" w:cs="Times New Roman"/>
          <w:bCs/>
          <w:lang w:eastAsia="tr-TR"/>
        </w:rPr>
        <w:t>Canlıların yapısı, beslenmesi, korunması, gelişmesi ve üremesiyle ilgili yasalardır. Her şeyi bir sebebe bağlayan Allah; bitki, hayvan ve insanların oluşumu</w:t>
      </w:r>
      <w:r w:rsidRPr="005F23B9">
        <w:rPr>
          <w:rFonts w:ascii="Times New Roman" w:eastAsia="Times New Roman" w:hAnsi="Times New Roman" w:cs="Times New Roman"/>
          <w:bCs/>
          <w:lang w:eastAsia="tr-TR"/>
        </w:rPr>
        <w:softHyphen/>
        <w:t>nu belli yasalara bağlamıştır.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>
        <w:rPr>
          <w:rFonts w:ascii="Times New Roman" w:eastAsia="Times New Roman" w:hAnsi="Times New Roman" w:cs="Times New Roman"/>
          <w:b/>
          <w:bCs/>
          <w:lang w:eastAsia="tr-TR"/>
        </w:rPr>
        <w:t xml:space="preserve">9.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Bu paragrafta aşağıdakilerden hangisi açıklanmaktadır?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Fiziksel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Biyolojik Yasalar</w:t>
      </w:r>
    </w:p>
    <w:p w:rsidR="002E6E24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Evrenin Yasaları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10.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Allah’ın bütün olayların ne zaman, nerede ve nasıl olacağını önceden bilip takdir ve tayin etmesini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Kaza          B) Ecel        C)İrade          D) Kader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11.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Bir canlının h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ayatının son bulmasını, ölüm vaktinin gelmesini ifade eden kavram aşağıdakilerden hangisidir?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Ecel         B) Kader     C) Ömür       D) Kıyamet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F23B9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F4E12" w:rsidRPr="00637C33" w:rsidRDefault="00BF5075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noProof/>
          <w:lang w:eastAsia="tr-TR"/>
        </w:rPr>
        <w:pict>
          <v:line id="Düz Bağlayıcı 4" o:spid="_x0000_s1027" style="position:absolute;z-index:251660288;visibility:visible;mso-width-relative:margin;mso-height-relative:margin" from="261pt,1.15pt" to="264.75pt,706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" strokecolor="#4579b8 [3044]"/>
        </w:pict>
      </w:r>
      <w:r w:rsidR="005B7ECB" w:rsidRPr="00637C33">
        <w:rPr>
          <w:rFonts w:ascii="Times New Roman" w:eastAsia="Times New Roman" w:hAnsi="Times New Roman" w:cs="Times New Roman"/>
          <w:b/>
          <w:lang w:eastAsia="tr-TR"/>
        </w:rPr>
        <w:t>12.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İnsanın özgürlüğü ile sorumluluğu arasında nasıl bir ilişki vardır?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Sorumluluk arttıkça özgürlük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Özgürlük arttıkça sorumluluk artar.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Özgürlük arttıkça sorumluluk azalır.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</w:t>
      </w:r>
      <w:r w:rsidR="00637C33">
        <w:rPr>
          <w:rFonts w:ascii="Times New Roman" w:eastAsia="Times New Roman" w:hAnsi="Times New Roman" w:cs="Times New Roman"/>
          <w:lang w:eastAsia="tr-TR"/>
        </w:rPr>
        <w:t>) Herhangi bir ilişki yoktur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011E55" w:rsidRDefault="00011E55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011E55" w:rsidRDefault="00011E55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13.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Allah’ın iradesi sonsuz ve her şeyi kuşatıcıdır.</w:t>
      </w:r>
    </w:p>
    <w:p w:rsidR="005F23B9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Alemdeki her şey Allah’ın dilemesiyle olmuştur. 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>
        <w:rPr>
          <w:rFonts w:ascii="Times New Roman" w:eastAsia="Times New Roman" w:hAnsi="Times New Roman" w:cs="Times New Roman"/>
          <w:b/>
          <w:lang w:eastAsia="tr-TR"/>
        </w:rPr>
        <w:t>Bu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 xml:space="preserve"> bakımdan Allah’ın iradesine ne denir?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A) Külli İrade</w:t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      B) Cüzi irade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  C) Sınırlı irade D)  Hiçbiri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07"/>
      </w:tblGrid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Her toplumun belirlenmiş bir eceli vardır. Ecelleri geldiğinde onu ne bir an erteleyebilirler ve ne de bir an öne alabilirler. (A’raf Suresi, 34.ayet)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>Güneş de yörüngesinde akıp gitmektedir. Bu üstün ve bilen Allah'ın kanunudur.(Yasin Suresi, 38.ayet)</w:t>
            </w:r>
          </w:p>
        </w:tc>
      </w:tr>
      <w:tr w:rsidR="00637C33" w:rsidRPr="00637C33" w:rsidTr="0057578C">
        <w:tc>
          <w:tcPr>
            <w:tcW w:w="4987" w:type="dxa"/>
          </w:tcPr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O (Allah) insanı alaktan (embriyodan) yarattı. </w:t>
            </w:r>
          </w:p>
          <w:p w:rsidR="008F4E12" w:rsidRPr="00637C33" w:rsidRDefault="008F4E12" w:rsidP="008F4E1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eastAsia="tr-TR"/>
              </w:rPr>
            </w:pPr>
            <w:r w:rsidRPr="00637C33">
              <w:rPr>
                <w:rFonts w:ascii="Times New Roman" w:eastAsia="Times New Roman" w:hAnsi="Times New Roman" w:cs="Times New Roman"/>
                <w:i/>
                <w:lang w:eastAsia="tr-TR"/>
              </w:rPr>
              <w:t xml:space="preserve">                                                  (Alak Suresi,2.ayet)</w:t>
            </w:r>
          </w:p>
        </w:tc>
      </w:tr>
    </w:tbl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14. </w:t>
      </w:r>
      <w:r w:rsidR="008F4E12" w:rsidRPr="00637C33">
        <w:rPr>
          <w:rFonts w:ascii="Times New Roman" w:eastAsia="Times New Roman" w:hAnsi="Times New Roman" w:cs="Times New Roman"/>
          <w:b/>
          <w:bCs/>
          <w:lang w:eastAsia="tr-TR"/>
        </w:rPr>
        <w:t>Yukarıdaki ayetler bazı yasalara işaret etmektedir.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Aşağıdakilerden hangisi örnek verilen bu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/>
          <w:bCs/>
          <w:lang w:eastAsia="tr-TR"/>
        </w:rPr>
      </w:pP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yasalardan biri </w:t>
      </w:r>
      <w:r w:rsidRPr="005F23B9">
        <w:rPr>
          <w:rFonts w:ascii="Times New Roman" w:eastAsia="Times New Roman" w:hAnsi="Times New Roman" w:cs="Times New Roman"/>
          <w:b/>
          <w:bCs/>
          <w:u w:val="single"/>
          <w:lang w:eastAsia="tr-TR"/>
        </w:rPr>
        <w:t>değildir?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bCs/>
          <w:lang w:eastAsia="tr-TR"/>
        </w:rPr>
      </w:pP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 xml:space="preserve">A) Fiziksel yasalar 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B) Toplumsal yasalar</w:t>
      </w:r>
    </w:p>
    <w:p w:rsidR="008F4E12" w:rsidRPr="00637C33" w:rsidRDefault="005F23B9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>
        <w:rPr>
          <w:rFonts w:ascii="Times New Roman" w:eastAsia="Times New Roman" w:hAnsi="Times New Roman" w:cs="Times New Roman"/>
          <w:lang w:eastAsia="tr-TR"/>
        </w:rPr>
        <w:t>C) Kimyasal yasalar</w:t>
      </w:r>
      <w:r>
        <w:rPr>
          <w:rFonts w:ascii="Times New Roman" w:eastAsia="Times New Roman" w:hAnsi="Times New Roman" w:cs="Times New Roman"/>
          <w:lang w:eastAsia="tr-TR"/>
        </w:rPr>
        <w:tab/>
      </w:r>
      <w:r w:rsidR="008F4E12" w:rsidRPr="00637C33">
        <w:rPr>
          <w:rFonts w:ascii="Times New Roman" w:eastAsia="Times New Roman" w:hAnsi="Times New Roman" w:cs="Times New Roman"/>
          <w:lang w:eastAsia="tr-TR"/>
        </w:rPr>
        <w:t>D) Biyolojik yasalar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C367D6" w:rsidRDefault="00C367D6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“Dinde zorlama yoktur. Artık doğrulukla eğrilik birbirinden ayrılmıştır.” (Bakara Suresi,256.Ayet)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“Şüphesiz biz ona doğru yolu gösterdik. İster şükredici olsun ister nankör.”(İnsan Suresi,3.Ayet)</w:t>
      </w:r>
    </w:p>
    <w:p w:rsidR="008F4E12" w:rsidRPr="00637C33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15. </w:t>
      </w:r>
      <w:r w:rsidR="008F4E12" w:rsidRPr="00637C33">
        <w:rPr>
          <w:rFonts w:ascii="Times New Roman" w:eastAsia="Times New Roman" w:hAnsi="Times New Roman" w:cs="Times New Roman"/>
          <w:b/>
          <w:lang w:eastAsia="tr-TR"/>
        </w:rPr>
        <w:t>Yukarıdaki ayetlerde aşağıdakilerden hangisine vurgu yapılmıştır?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Kaderin varlığına                 B) Özgür iradeye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Toplumsal yasalara             D) Vahyin önemine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I-  " Biz her şeyi bir ölçüye göre yarattık. " ( 54/49)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i/>
          <w:iCs/>
          <w:lang w:eastAsia="tr-TR"/>
        </w:rPr>
      </w:pP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>II- "Güneş ve ayın hareketleri bir ölçüye göredir."( 55/5 )</w:t>
      </w:r>
      <w:r w:rsidRPr="00637C33">
        <w:rPr>
          <w:rFonts w:ascii="Times New Roman" w:eastAsia="Times New Roman" w:hAnsi="Times New Roman" w:cs="Times New Roman"/>
          <w:i/>
          <w:iCs/>
          <w:lang w:eastAsia="tr-TR"/>
        </w:rPr>
        <w:tab/>
      </w:r>
    </w:p>
    <w:p w:rsidR="005B7ECB" w:rsidRPr="00EB0E4E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u w:val="single"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16. Yukarıda, iki ayetin meali verilmiştir. Bu ayet meallerinden hareketle aşağıdaki hangi sonuca </w:t>
      </w:r>
      <w:r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ulaşılamaz?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A)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Allah tarafından yaratıldığı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B)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Güneş ve ayın bir düzen içinde hareket ettiği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C)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Her şeyin yaratılmasında bir düzen olduğu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bCs/>
          <w:lang w:eastAsia="tr-TR"/>
        </w:rPr>
        <w:t>D)</w:t>
      </w:r>
      <w:r w:rsidRPr="00637C33">
        <w:rPr>
          <w:rFonts w:ascii="Times New Roman" w:eastAsia="Times New Roman" w:hAnsi="Times New Roman" w:cs="Times New Roman"/>
          <w:lang w:eastAsia="tr-TR"/>
        </w:rPr>
        <w:t xml:space="preserve"> Evrenin yaratılışının tesadüfen olduğu</w:t>
      </w:r>
    </w:p>
    <w:p w:rsidR="005B7ECB" w:rsidRDefault="005B7ECB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17.</w:t>
      </w:r>
      <w:r w:rsidRPr="00637C33">
        <w:rPr>
          <w:rFonts w:ascii="Times New Roman" w:eastAsia="Times New Roman" w:hAnsi="Times New Roman" w:cs="Times New Roman"/>
          <w:b/>
          <w:bCs/>
          <w:lang w:eastAsia="tr-TR"/>
        </w:rPr>
        <w:t xml:space="preserve"> Kadere imanla ilgili aşağıdaki cümlelerden hangisi doğrudur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>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I- Kadere inanan bir insan dünyadayken elinden geldiği kadar çalışır ve daha iyi bir hayat için uğraşır.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II- Kadere inanan bir insan hayatın zorluklarına karşı yılmaz daha çok çalışır ve mücadele eder.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III- Kadere inanan bir insan her şeyi Allah'ın takdir ettiğine inanır ve kendisinin bir şey yapamayacağını düşünür.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I-II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B) I-III     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II-III       </w:t>
      </w:r>
      <w:r w:rsidRPr="00637C33">
        <w:rPr>
          <w:rFonts w:ascii="Times New Roman" w:eastAsia="Times New Roman" w:hAnsi="Times New Roman" w:cs="Times New Roman"/>
          <w:lang w:eastAsia="tr-TR"/>
        </w:rPr>
        <w:tab/>
      </w:r>
      <w:r w:rsidRPr="00637C33">
        <w:rPr>
          <w:rFonts w:ascii="Times New Roman" w:eastAsia="Times New Roman" w:hAnsi="Times New Roman" w:cs="Times New Roman"/>
          <w:lang w:eastAsia="tr-TR"/>
        </w:rPr>
        <w:tab/>
        <w:t xml:space="preserve">    D) I-II-III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lastRenderedPageBreak/>
        <w:t xml:space="preserve">18. Aşağıdakilerden hangisinden insan sorumlu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tutulmuştur?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A) Cinsiyetinden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B) Bedeni özelliklerinden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C) Davranışlarından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D) Irkından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EB0E4E" w:rsidRDefault="00EB0E4E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“Biz her şeyi bir kadere (…………..) göre yarattık.”  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b/>
          <w:lang w:eastAsia="tr-TR"/>
        </w:rPr>
      </w:pPr>
      <w:r w:rsidRPr="00637C33">
        <w:rPr>
          <w:rFonts w:ascii="Times New Roman" w:eastAsia="Times New Roman" w:hAnsi="Times New Roman" w:cs="Times New Roman"/>
          <w:b/>
          <w:lang w:eastAsia="tr-TR"/>
        </w:rPr>
        <w:t>19.   Parantez içindeki</w:t>
      </w:r>
      <w:r w:rsidR="00EB0E4E">
        <w:rPr>
          <w:rFonts w:ascii="Times New Roman" w:eastAsia="Times New Roman" w:hAnsi="Times New Roman" w:cs="Times New Roman"/>
          <w:b/>
          <w:lang w:eastAsia="tr-TR"/>
        </w:rPr>
        <w:t xml:space="preserve"> boşluğa seçeneklerden hangisi </w:t>
      </w:r>
      <w:r w:rsidRPr="00637C33">
        <w:rPr>
          <w:rFonts w:ascii="Times New Roman" w:eastAsia="Times New Roman" w:hAnsi="Times New Roman" w:cs="Times New Roman"/>
          <w:b/>
          <w:lang w:eastAsia="tr-TR"/>
        </w:rPr>
        <w:t xml:space="preserve"> getirilmesi</w:t>
      </w:r>
      <w:r w:rsidRPr="00EB0E4E">
        <w:rPr>
          <w:rFonts w:ascii="Times New Roman" w:eastAsia="Times New Roman" w:hAnsi="Times New Roman" w:cs="Times New Roman"/>
          <w:b/>
          <w:u w:val="single"/>
          <w:lang w:eastAsia="tr-TR"/>
        </w:rPr>
        <w:t>uygun olmaz?</w:t>
      </w: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 xml:space="preserve">A) Ölçü                                  B) Zaman                               </w:t>
      </w:r>
    </w:p>
    <w:p w:rsidR="005B7ECB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r w:rsidRPr="00637C33">
        <w:rPr>
          <w:rFonts w:ascii="Times New Roman" w:eastAsia="Times New Roman" w:hAnsi="Times New Roman" w:cs="Times New Roman"/>
          <w:lang w:eastAsia="tr-TR"/>
        </w:rPr>
        <w:t>C) Düzen                             D) Plan</w:t>
      </w:r>
    </w:p>
    <w:p w:rsidR="001D6E86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Cs/>
          <w:spacing w:val="2"/>
        </w:rPr>
        <w:t>“İnsan hayatı ve diğer canlılar için belirlenmiş süre, ölüm zamanına denir.”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20. Yukarıda anlatılan kavram aşağıdakilerden hangisidir?</w:t>
      </w:r>
    </w:p>
    <w:p w:rsidR="001D6E86" w:rsidRPr="001D6E86" w:rsidRDefault="001D6E86" w:rsidP="001D6E86">
      <w:pPr>
        <w:tabs>
          <w:tab w:val="num" w:pos="1440"/>
        </w:tabs>
        <w:spacing w:after="40" w:line="240" w:lineRule="auto"/>
        <w:jc w:val="both"/>
        <w:rPr>
          <w:rFonts w:ascii="Times New Roman" w:eastAsia="Calibri" w:hAnsi="Times New Roman" w:cs="Times New Roman"/>
          <w:bCs/>
          <w:spacing w:val="2"/>
        </w:rPr>
      </w:pPr>
      <w:r w:rsidRPr="001D6E86">
        <w:rPr>
          <w:rFonts w:ascii="Times New Roman" w:eastAsia="Calibri" w:hAnsi="Times New Roman" w:cs="Times New Roman"/>
          <w:b/>
          <w:spacing w:val="2"/>
        </w:rPr>
        <w:t>a)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Ömür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>b)</w:t>
      </w:r>
      <w:r>
        <w:rPr>
          <w:rFonts w:ascii="Times New Roman" w:eastAsia="Calibri" w:hAnsi="Times New Roman" w:cs="Times New Roman"/>
          <w:bCs/>
          <w:spacing w:val="2"/>
        </w:rPr>
        <w:t xml:space="preserve"> Ecel</w:t>
      </w:r>
      <w:r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>c)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Rızık</w:t>
      </w:r>
      <w:r w:rsidRPr="001D6E86">
        <w:rPr>
          <w:rFonts w:ascii="Times New Roman" w:eastAsia="Calibri" w:hAnsi="Times New Roman" w:cs="Times New Roman"/>
          <w:bCs/>
          <w:spacing w:val="2"/>
        </w:rPr>
        <w:tab/>
      </w:r>
      <w:r w:rsidRPr="001D6E86">
        <w:rPr>
          <w:rFonts w:ascii="Times New Roman" w:eastAsia="Calibri" w:hAnsi="Times New Roman" w:cs="Times New Roman"/>
          <w:b/>
          <w:spacing w:val="2"/>
        </w:rPr>
        <w:t xml:space="preserve">   d)</w:t>
      </w:r>
      <w:r w:rsidRPr="001D6E86">
        <w:rPr>
          <w:rFonts w:ascii="Times New Roman" w:eastAsia="Calibri" w:hAnsi="Times New Roman" w:cs="Times New Roman"/>
          <w:bCs/>
          <w:spacing w:val="2"/>
        </w:rPr>
        <w:t xml:space="preserve"> Tevekkül</w:t>
      </w:r>
    </w:p>
    <w:p w:rsidR="001D6E86" w:rsidRPr="00637C33" w:rsidRDefault="001D6E86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5B7ECB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5B7ECB" w:rsidRPr="00637C33" w:rsidRDefault="003B1C90" w:rsidP="005B7ECB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hyperlink r:id="rId23" w:history="1">
        <w:r w:rsidRPr="00217814">
          <w:rPr>
            <w:rStyle w:val="Kpr"/>
            <w:rFonts w:ascii="Arial" w:hAnsi="Arial" w:cs="Arial"/>
            <w:b/>
            <w:i/>
            <w:iCs/>
            <w:sz w:val="18"/>
            <w:szCs w:val="18"/>
          </w:rPr>
          <w:t>www.sorubak.com</w:t>
        </w:r>
      </w:hyperlink>
      <w:r>
        <w:rPr>
          <w:rFonts w:ascii="Arial" w:hAnsi="Arial" w:cs="Arial"/>
          <w:b/>
          <w:i/>
          <w:iCs/>
          <w:sz w:val="18"/>
          <w:szCs w:val="18"/>
        </w:rPr>
        <w:t xml:space="preserve"> </w:t>
      </w: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8F4E12" w:rsidRPr="00637C33" w:rsidRDefault="008F4E12" w:rsidP="008F4E12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  <w:bookmarkStart w:id="0" w:name="_GoBack"/>
      <w:bookmarkEnd w:id="0"/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2E6E24" w:rsidRPr="00637C33" w:rsidRDefault="002E6E24" w:rsidP="002B621F">
      <w:pPr>
        <w:spacing w:after="0" w:line="240" w:lineRule="auto"/>
        <w:rPr>
          <w:rFonts w:ascii="Times New Roman" w:eastAsia="Times New Roman" w:hAnsi="Times New Roman" w:cs="Times New Roman"/>
          <w:lang w:eastAsia="tr-TR"/>
        </w:rPr>
      </w:pPr>
    </w:p>
    <w:p w:rsidR="00BB5D4F" w:rsidRPr="00621969" w:rsidRDefault="00BB5D4F">
      <w:pPr>
        <w:spacing w:after="0"/>
        <w:jc w:val="right"/>
        <w:rPr>
          <w:rFonts w:ascii="Times New Roman" w:hAnsi="Times New Roman" w:cs="Times New Roman"/>
          <w:i/>
          <w:sz w:val="20"/>
          <w:szCs w:val="20"/>
        </w:rPr>
      </w:pPr>
    </w:p>
    <w:sectPr w:rsidR="00BB5D4F" w:rsidRPr="00621969" w:rsidSect="000F231C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1707" w:rsidRDefault="003C1707" w:rsidP="000F231C">
      <w:pPr>
        <w:spacing w:after="0" w:line="240" w:lineRule="auto"/>
      </w:pPr>
      <w:r>
        <w:separator/>
      </w:r>
    </w:p>
  </w:endnote>
  <w:endnote w:type="continuationSeparator" w:id="0">
    <w:p w:rsidR="003C1707" w:rsidRDefault="003C1707" w:rsidP="000F2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1707" w:rsidRDefault="003C1707" w:rsidP="000F231C">
      <w:pPr>
        <w:spacing w:after="0" w:line="240" w:lineRule="auto"/>
      </w:pPr>
      <w:r>
        <w:separator/>
      </w:r>
    </w:p>
  </w:footnote>
  <w:footnote w:type="continuationSeparator" w:id="0">
    <w:p w:rsidR="003C1707" w:rsidRDefault="003C1707" w:rsidP="000F23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73088"/>
    <w:rsid w:val="00011E55"/>
    <w:rsid w:val="00033FA6"/>
    <w:rsid w:val="00097063"/>
    <w:rsid w:val="000F231C"/>
    <w:rsid w:val="001D6E86"/>
    <w:rsid w:val="00205327"/>
    <w:rsid w:val="002B621F"/>
    <w:rsid w:val="002E6E24"/>
    <w:rsid w:val="00360510"/>
    <w:rsid w:val="003B1C90"/>
    <w:rsid w:val="003C1707"/>
    <w:rsid w:val="003E4451"/>
    <w:rsid w:val="0043141D"/>
    <w:rsid w:val="005B7ECB"/>
    <w:rsid w:val="005F23B9"/>
    <w:rsid w:val="00621969"/>
    <w:rsid w:val="00637C33"/>
    <w:rsid w:val="0075637E"/>
    <w:rsid w:val="007904A4"/>
    <w:rsid w:val="007E0FC3"/>
    <w:rsid w:val="0089105C"/>
    <w:rsid w:val="008F4E12"/>
    <w:rsid w:val="00932507"/>
    <w:rsid w:val="009A025A"/>
    <w:rsid w:val="00A73088"/>
    <w:rsid w:val="00A908D0"/>
    <w:rsid w:val="00B70F1E"/>
    <w:rsid w:val="00BB5D4F"/>
    <w:rsid w:val="00BD0671"/>
    <w:rsid w:val="00BF5075"/>
    <w:rsid w:val="00C01580"/>
    <w:rsid w:val="00C367D6"/>
    <w:rsid w:val="00CA5136"/>
    <w:rsid w:val="00CD7266"/>
    <w:rsid w:val="00D3458E"/>
    <w:rsid w:val="00E05731"/>
    <w:rsid w:val="00E058EB"/>
    <w:rsid w:val="00EB0E4E"/>
    <w:rsid w:val="00ED761A"/>
    <w:rsid w:val="00F5113F"/>
    <w:rsid w:val="00F92A94"/>
    <w:rsid w:val="00FE54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04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A73088"/>
    <w:rPr>
      <w:color w:val="0000FF" w:themeColor="hyperlink"/>
      <w:u w:val="single"/>
    </w:rPr>
  </w:style>
  <w:style w:type="character" w:customStyle="1" w:styleId="apple-converted-space">
    <w:name w:val="apple-converted-space"/>
    <w:basedOn w:val="VarsaylanParagrafYazTipi"/>
    <w:rsid w:val="000F231C"/>
  </w:style>
  <w:style w:type="paragraph" w:styleId="stbilgi">
    <w:name w:val="header"/>
    <w:basedOn w:val="Normal"/>
    <w:link w:val="s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F231C"/>
  </w:style>
  <w:style w:type="paragraph" w:styleId="Altbilgi">
    <w:name w:val="footer"/>
    <w:basedOn w:val="Normal"/>
    <w:link w:val="AltbilgiChar"/>
    <w:uiPriority w:val="99"/>
    <w:unhideWhenUsed/>
    <w:rsid w:val="000F231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F231C"/>
  </w:style>
  <w:style w:type="paragraph" w:styleId="ListeParagraf">
    <w:name w:val="List Paragraph"/>
    <w:basedOn w:val="Normal"/>
    <w:uiPriority w:val="34"/>
    <w:qFormat/>
    <w:rsid w:val="000F231C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621969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514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4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6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0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343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1" w:color="auto"/>
            <w:right w:val="none" w:sz="0" w:space="0" w:color="auto"/>
          </w:divBdr>
          <w:divsChild>
            <w:div w:id="24924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1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microsoft.com/office/2007/relationships/stylesWithEffects" Target="stylesWithEffects.xm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5508DB-3168-41EA-937D-4D186DAD0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971</Words>
  <Characters>5536</Characters>
  <DocSecurity>0</DocSecurity>
  <Lines>46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6495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2016-04-24T13:11:00Z</dcterms:created>
  <dcterms:modified xsi:type="dcterms:W3CDTF">2016-04-24T13:11:00Z</dcterms:modified>
  <cp:category>www.sorubak.com</cp:category>
</cp:coreProperties>
</file>