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31" w:rsidRDefault="00705731" w:rsidP="00705731">
      <w:r>
        <w:tab/>
      </w:r>
      <w:hyperlink r:id="rId5" w:history="1">
        <w:r w:rsidR="00A91C1C" w:rsidRPr="0030652B">
          <w:rPr>
            <w:rStyle w:val="Kpr"/>
          </w:rPr>
          <w:t>www.sorubak.com</w:t>
        </w:r>
      </w:hyperlink>
      <w:r w:rsidR="00A91C1C">
        <w:t xml:space="preserve"> </w:t>
      </w:r>
      <w:r>
        <w:tab/>
      </w:r>
    </w:p>
    <w:p w:rsidR="00705731" w:rsidRDefault="00705731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05731" w:rsidRDefault="00705731" w:rsidP="00705731">
      <w:pPr>
        <w:tabs>
          <w:tab w:val="left" w:pos="4050"/>
          <w:tab w:val="left" w:pos="5670"/>
        </w:tabs>
        <w:rPr>
          <w:color w:val="333399"/>
          <w:sz w:val="16"/>
          <w:szCs w:val="16"/>
        </w:rPr>
      </w:pPr>
    </w:p>
    <w:p w:rsidR="00705731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roundrect id="_x0000_s1037" style="position:absolute;left:0;text-align:left;margin-left:9pt;margin-top:3.8pt;width:459.25pt;height:32.7pt;z-index:251661312" arcsize="4369f" strokecolor="#4f81bd" strokeweight="2.5pt">
            <v:stroke r:id="rId6" o:title="" filltype="pattern"/>
            <v:shadow color="#868686"/>
            <v:textbox style="mso-next-textbox:#_x0000_s1037">
              <w:txbxContent>
                <w:p w:rsidR="00705731" w:rsidRPr="00A50AC2" w:rsidRDefault="00CA1624" w:rsidP="00CA1624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Aşağıdaki açıklamaların anlamlarını ilgili kutucuğa yazınız.</w:t>
                  </w:r>
                </w:p>
              </w:txbxContent>
            </v:textbox>
          </v:roundrect>
        </w:pict>
      </w:r>
    </w:p>
    <w:p w:rsidR="00705731" w:rsidRDefault="00705731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705731" w:rsidRDefault="00705731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951B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1755495</wp:posOffset>
            </wp:positionH>
            <wp:positionV relativeFrom="paragraph">
              <wp:posOffset>60000</wp:posOffset>
            </wp:positionV>
            <wp:extent cx="2064931" cy="1775637"/>
            <wp:effectExtent l="19050" t="0" r="0" b="0"/>
            <wp:wrapNone/>
            <wp:docPr id="5" name="Resim 2" descr="C:\Users\erkan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rkan\Desktop\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931" cy="177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3850109</wp:posOffset>
            </wp:positionH>
            <wp:positionV relativeFrom="paragraph">
              <wp:posOffset>49368</wp:posOffset>
            </wp:positionV>
            <wp:extent cx="2043666" cy="1775637"/>
            <wp:effectExtent l="19050" t="0" r="0" b="0"/>
            <wp:wrapNone/>
            <wp:docPr id="6" name="Resim 3" descr="D:\planlar\Tahtalar\4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planlar\Tahtalar\4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66" cy="177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6535">
        <w:rPr>
          <w:noProof/>
          <w:color w:val="333399"/>
          <w:sz w:val="16"/>
          <w:szCs w:val="16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-413547</wp:posOffset>
            </wp:positionH>
            <wp:positionV relativeFrom="paragraph">
              <wp:posOffset>49368</wp:posOffset>
            </wp:positionV>
            <wp:extent cx="2075564" cy="1771868"/>
            <wp:effectExtent l="19050" t="0" r="886" b="0"/>
            <wp:wrapNone/>
            <wp:docPr id="4" name="Resim 1" descr="C:\Users\erkan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rkan\Desktop\3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9979" cy="177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roundrect id="_x0000_s1127" style="position:absolute;left:0;text-align:left;margin-left:313.25pt;margin-top:.6pt;width:143.55pt;height:88.75pt;z-index:251704320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A951BB" w:rsidP="00A951B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/>
                    </w:rPr>
                    <w:t>Okyanuslarda veya büyük denizlerde oluşan deprem ve volkan patlaması sonucu ortaya çıkan dev dalgalardır</w:t>
                  </w:r>
                </w:p>
              </w:txbxContent>
            </v:textbox>
          </v:roundrect>
        </w:pict>
      </w:r>
      <w:r>
        <w:rPr>
          <w:noProof/>
          <w:color w:val="333399"/>
          <w:sz w:val="16"/>
          <w:szCs w:val="16"/>
        </w:rPr>
        <w:pict>
          <v:roundrect id="_x0000_s1126" style="position:absolute;left:0;text-align:left;margin-left:149.1pt;margin-top:2.2pt;width:143.55pt;height:88.75pt;z-index:251703296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A951BB" w:rsidP="00A951B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/>
                    </w:rPr>
                    <w:t xml:space="preserve">Aşırı yağmur yağması veya kar kütlelerinin ani erimesi sonucu dere akarsu ve barajların taşmasıdır </w:t>
                  </w:r>
                </w:p>
              </w:txbxContent>
            </v:textbox>
          </v:roundrect>
        </w:pict>
      </w:r>
      <w:r>
        <w:rPr>
          <w:noProof/>
          <w:color w:val="333399"/>
          <w:sz w:val="16"/>
          <w:szCs w:val="16"/>
        </w:rPr>
        <w:pict>
          <v:roundrect id="_x0000_s1125" style="position:absolute;left:0;text-align:left;margin-left:-24.4pt;margin-top:7.3pt;width:143.55pt;height:88.75pt;z-index:251702272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A951BB" w:rsidP="00A951BB">
                  <w:pPr>
                    <w:jc w:val="center"/>
                    <w:rPr>
                      <w:rFonts w:ascii="Comic Sans MS" w:hAnsi="Comic Sans MS"/>
                    </w:rPr>
                  </w:pPr>
                  <w:r w:rsidRPr="00A951BB">
                    <w:rPr>
                      <w:rFonts w:asciiTheme="minorHAnsi" w:hAnsiTheme="minorHAnsi"/>
                    </w:rPr>
                    <w:t>Yer kabuğunun ani kırılıp yer değiştirmesi ile oluşan sarsıntılardır</w:t>
                  </w:r>
                  <w:r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roundrect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951B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3828843</wp:posOffset>
            </wp:positionH>
            <wp:positionV relativeFrom="paragraph">
              <wp:posOffset>61890</wp:posOffset>
            </wp:positionV>
            <wp:extent cx="2043666" cy="1775638"/>
            <wp:effectExtent l="19050" t="0" r="0" b="0"/>
            <wp:wrapNone/>
            <wp:docPr id="11" name="Resim 7" descr="D:\planlar\Tahtalar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planlar\Tahtalar\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666" cy="1775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1776760</wp:posOffset>
            </wp:positionH>
            <wp:positionV relativeFrom="paragraph">
              <wp:posOffset>83156</wp:posOffset>
            </wp:positionV>
            <wp:extent cx="2073023" cy="1754372"/>
            <wp:effectExtent l="19050" t="0" r="3427" b="0"/>
            <wp:wrapNone/>
            <wp:docPr id="10" name="Resim 6" descr="D:\planlar\Tahtalar\s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planlar\Tahtalar\s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073023" cy="1754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333399"/>
          <w:sz w:val="16"/>
          <w:szCs w:val="16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-413547</wp:posOffset>
            </wp:positionH>
            <wp:positionV relativeFrom="paragraph">
              <wp:posOffset>61890</wp:posOffset>
            </wp:positionV>
            <wp:extent cx="2071754" cy="1775637"/>
            <wp:effectExtent l="19050" t="0" r="4696" b="0"/>
            <wp:wrapNone/>
            <wp:docPr id="7" name="Resim 4" descr="D:\planlar\Tahtalar\3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planlar\Tahtalar\3 (2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754" cy="1775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roundrect id="_x0000_s1130" style="position:absolute;left:0;text-align:left;margin-left:-23.25pt;margin-top:5.65pt;width:143.55pt;height:88.75pt;z-index:251710464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CA1624" w:rsidP="00A951B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/>
                    </w:rPr>
                    <w:t>Eğimin fazla olduğu yerlerde yağışların etkisi ile toprağın aşağı doğru kaymasıdır.</w:t>
                  </w:r>
                </w:p>
              </w:txbxContent>
            </v:textbox>
          </v:roundrect>
        </w:pict>
      </w:r>
      <w:r>
        <w:rPr>
          <w:noProof/>
          <w:color w:val="333399"/>
          <w:sz w:val="16"/>
          <w:szCs w:val="16"/>
        </w:rPr>
        <w:pict>
          <v:roundrect id="_x0000_s1129" style="position:absolute;left:0;text-align:left;margin-left:307.4pt;margin-top:2.25pt;width:143.55pt;height:88.75pt;z-index:251709440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CA1624" w:rsidP="00A951B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/>
                    </w:rPr>
                    <w:t>Eğimli arazide kar kütlelerinin kayması sonucu ortaya çıkan durumdur.</w:t>
                  </w:r>
                  <w:r w:rsidR="00A951BB">
                    <w:rPr>
                      <w:rFonts w:asciiTheme="minorHAnsi" w:hAnsiTheme="minorHAnsi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color w:val="333399"/>
          <w:sz w:val="16"/>
          <w:szCs w:val="16"/>
        </w:rPr>
        <w:pict>
          <v:roundrect id="_x0000_s1128" style="position:absolute;left:0;text-align:left;margin-left:148.35pt;margin-top:2.15pt;width:143.55pt;height:88.75pt;z-index:251708416" arcsize="10923f" filled="f" stroked="f" strokecolor="#95b3d7" strokeweight="1pt">
            <v:fill color2="#b8cce4" focusposition="1" focussize="" focus="100%" type="gradient"/>
            <v:shadow on="t" color="#d8d8d8" opacity=".5" offset="6pt,6pt"/>
            <v:textbox>
              <w:txbxContent>
                <w:p w:rsidR="00A951BB" w:rsidRPr="003F0E28" w:rsidRDefault="00CA1624" w:rsidP="00A951BB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Theme="minorHAnsi" w:hAnsiTheme="minorHAnsi"/>
                    </w:rPr>
                    <w:t xml:space="preserve">Bitki örtüsünün zayıf olduğu yerlerde yağmur sularının veya </w:t>
                  </w:r>
                  <w:proofErr w:type="gramStart"/>
                  <w:r>
                    <w:rPr>
                      <w:rFonts w:asciiTheme="minorHAnsi" w:hAnsiTheme="minorHAnsi"/>
                    </w:rPr>
                    <w:t>rüzgarın</w:t>
                  </w:r>
                  <w:proofErr w:type="gramEnd"/>
                  <w:r>
                    <w:rPr>
                      <w:rFonts w:asciiTheme="minorHAnsi" w:hAnsiTheme="minorHAnsi"/>
                    </w:rPr>
                    <w:t xml:space="preserve"> toprağı aşındırmasıdır.</w:t>
                  </w:r>
                  <w:r w:rsidR="00A951BB">
                    <w:rPr>
                      <w:rFonts w:asciiTheme="minorHAnsi" w:hAnsiTheme="minorHAnsi"/>
                    </w:rPr>
                    <w:t xml:space="preserve"> </w:t>
                  </w:r>
                </w:p>
              </w:txbxContent>
            </v:textbox>
          </v:roundrect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CA1624" w:rsidRDefault="00CA1624" w:rsidP="00CA1624">
      <w:pPr>
        <w:tabs>
          <w:tab w:val="left" w:pos="4050"/>
          <w:tab w:val="left" w:pos="5670"/>
        </w:tabs>
        <w:ind w:left="-630"/>
        <w:rPr>
          <w:color w:val="333399"/>
          <w:sz w:val="16"/>
          <w:szCs w:val="16"/>
        </w:rPr>
      </w:pPr>
      <w:r w:rsidRPr="009C1354">
        <w:rPr>
          <w:rFonts w:ascii="Arial" w:hAnsi="Arial" w:cs="Arial"/>
          <w:b/>
          <w:color w:val="DA5800"/>
          <w:sz w:val="22"/>
          <w:szCs w:val="22"/>
        </w:rPr>
        <w:t>Aşağıdaki cümleleri okuyarak doğru ya da yanlış olduğunu değerlendiriniz</w:t>
      </w:r>
      <w:r>
        <w:rPr>
          <w:rFonts w:ascii="Arial" w:hAnsi="Arial" w:cs="Arial"/>
          <w:b/>
          <w:color w:val="DA5800"/>
        </w:rPr>
        <w:t xml:space="preserve">                 </w:t>
      </w:r>
      <w:proofErr w:type="gramStart"/>
      <w:r w:rsidRPr="009C1354">
        <w:rPr>
          <w:rFonts w:ascii="Arial" w:hAnsi="Arial" w:cs="Arial"/>
          <w:b/>
          <w:color w:val="DA5800"/>
          <w:sz w:val="36"/>
          <w:szCs w:val="36"/>
        </w:rPr>
        <w:t>D</w:t>
      </w:r>
      <w:r>
        <w:rPr>
          <w:rFonts w:ascii="Arial" w:hAnsi="Arial" w:cs="Arial"/>
          <w:b/>
          <w:color w:val="DA5800"/>
        </w:rPr>
        <w:t xml:space="preserve">       </w:t>
      </w:r>
      <w:r w:rsidRPr="009C1354">
        <w:rPr>
          <w:rFonts w:ascii="Arial" w:hAnsi="Arial" w:cs="Arial"/>
          <w:b/>
          <w:color w:val="DA5800"/>
          <w:sz w:val="36"/>
          <w:szCs w:val="36"/>
        </w:rPr>
        <w:t>Y</w:t>
      </w:r>
      <w:proofErr w:type="gramEnd"/>
    </w:p>
    <w:p w:rsidR="00CA1624" w:rsidRDefault="00CA1624" w:rsidP="00CA1624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CA1624" w:rsidRDefault="00A864DB" w:rsidP="00CA1624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31" style="position:absolute;left:0;text-align:left;margin-left:-18.65pt;margin-top:2.35pt;width:517.5pt;height:30.7pt;z-index:251712512" coordorigin="698,1799" coordsize="10440,794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2" o:spid="_x0000_s1132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next-textbox:#AutoShape 12;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Ülkemizde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</w:rPr>
                      <w:t>Tsunami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</w:rPr>
                      <w:t xml:space="preserve"> en çok Marmara bölgesinde görülür.</w:t>
                    </w:r>
                  </w:p>
                </w:txbxContent>
              </v:textbox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_x0000_s1133" type="#_x0000_t63" style="position:absolute;left:10328;top:1904;width:720;height:603" adj="15660,17230" fillcolor="#9c0" strokecolor="#360">
              <o:lock v:ext="edit" aspectratio="t"/>
              <v:textbox style="mso-next-textbox:#_x0000_s1133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34" type="#_x0000_t63" style="position:absolute;left:9518;top:1916;width:720;height:603" adj="15660,17230" fillcolor="#9c0" strokecolor="#360">
              <o:lock v:ext="edit" aspectratio="t"/>
              <v:textbox style="mso-next-textbox:#_x0000_s1134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CA1624" w:rsidRDefault="00CA1624" w:rsidP="00CA1624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CA1624" w:rsidRDefault="00CA1624" w:rsidP="00CA1624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CA1624" w:rsidRDefault="00A864DB" w:rsidP="00CA1624">
      <w:pPr>
        <w:tabs>
          <w:tab w:val="left" w:pos="4050"/>
          <w:tab w:val="left" w:pos="5670"/>
        </w:tabs>
        <w:ind w:left="-630"/>
        <w:rPr>
          <w:rFonts w:ascii="Arial" w:hAnsi="Arial" w:cs="Arial"/>
          <w:b/>
          <w:color w:val="336600"/>
          <w:sz w:val="22"/>
          <w:szCs w:val="22"/>
        </w:rPr>
      </w:pPr>
      <w:r w:rsidRPr="00A864DB">
        <w:rPr>
          <w:noProof/>
          <w:color w:val="333399"/>
          <w:sz w:val="16"/>
          <w:szCs w:val="16"/>
        </w:rPr>
        <w:pict>
          <v:group id="_x0000_s1135" style="position:absolute;left:0;text-align:left;margin-left:-18.55pt;margin-top:9.7pt;width:517.5pt;height:30.7pt;z-index:251713536" coordorigin="698,1799" coordsize="10440,794">
            <v:shape id="AutoShape 12" o:spid="_x0000_s1136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4E002C">
                      <w:rPr>
                        <w:rFonts w:ascii="Arial" w:hAnsi="Arial" w:cs="Arial"/>
                        <w:color w:val="000000"/>
                      </w:rPr>
                      <w:t>Eğimli arazilerde çığ, heyelan ve erozyon görülme ihtimali yüksektir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.</w:t>
                    </w:r>
                  </w:p>
                </w:txbxContent>
              </v:textbox>
            </v:shape>
            <v:shape id="_x0000_s1137" type="#_x0000_t63" style="position:absolute;left:10328;top:1904;width:720;height:603" adj="15660,17230" fillcolor="#9c0" strokecolor="#360">
              <o:lock v:ext="edit" aspectratio="t"/>
              <v:textbox style="mso-next-textbox:#_x0000_s1137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38" type="#_x0000_t63" style="position:absolute;left:9518;top:1916;width:720;height:603" adj="15660,17230" fillcolor="#9c0" strokecolor="#360">
              <o:lock v:ext="edit" aspectratio="t"/>
              <v:textbox style="mso-next-textbox:#_x0000_s1138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39" style="position:absolute;left:0;text-align:left;margin-left:-18.55pt;margin-top:4.3pt;width:517.5pt;height:30.7pt;z-index:251714560" coordorigin="698,1799" coordsize="10440,794">
            <v:shape id="AutoShape 12" o:spid="_x0000_s1140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4E002C">
                      <w:rPr>
                        <w:rFonts w:ascii="Arial" w:hAnsi="Arial" w:cs="Arial"/>
                        <w:color w:val="000000"/>
                      </w:rPr>
                      <w:t>Karaman ve Aksaray çevresi ülkemizde deprem riskinin en az olduğu yerlerdir.</w:t>
                    </w:r>
                  </w:p>
                </w:txbxContent>
              </v:textbox>
            </v:shape>
            <v:shape id="_x0000_s1141" type="#_x0000_t63" style="position:absolute;left:10328;top:1904;width:720;height:603" adj="15660,17230" fillcolor="#9c0" strokecolor="#360">
              <o:lock v:ext="edit" aspectratio="t"/>
              <v:textbox style="mso-next-textbox:#_x0000_s1141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42" type="#_x0000_t63" style="position:absolute;left:9518;top:1916;width:720;height:603" adj="15660,17230" fillcolor="#9c0" strokecolor="#360">
              <o:lock v:ext="edit" aspectratio="t"/>
              <v:textbox style="mso-next-textbox:#_x0000_s1142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43" style="position:absolute;left:0;text-align:left;margin-left:-18.45pt;margin-top:2.45pt;width:517.5pt;height:30.7pt;z-index:251715584" coordorigin="698,1799" coordsize="10440,794">
            <v:shape id="AutoShape 12" o:spid="_x0000_s1144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4E002C">
                      <w:rPr>
                        <w:rFonts w:ascii="Arial" w:hAnsi="Arial" w:cs="Arial"/>
                        <w:color w:val="000000"/>
                      </w:rPr>
                      <w:t>Ülkemizde orman yangını en çok Karadeniz Bölgesi’nde görülür.</w:t>
                    </w:r>
                  </w:p>
                </w:txbxContent>
              </v:textbox>
            </v:shape>
            <v:shape id="_x0000_s1145" type="#_x0000_t63" style="position:absolute;left:10328;top:1904;width:720;height:603" adj="15660,17230" fillcolor="#9c0" strokecolor="#360">
              <o:lock v:ext="edit" aspectratio="t"/>
              <v:textbox style="mso-next-textbox:#_x0000_s1145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46" type="#_x0000_t63" style="position:absolute;left:9518;top:1916;width:720;height:603" adj="15660,17230" fillcolor="#9c0" strokecolor="#360">
              <o:lock v:ext="edit" aspectratio="t"/>
              <v:textbox style="mso-next-textbox:#_x0000_s1146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47" style="position:absolute;left:0;text-align:left;margin-left:-18.55pt;margin-top:.4pt;width:517.5pt;height:30.7pt;z-index:251716608" coordorigin="698,1799" coordsize="10440,794">
            <v:shape id="AutoShape 12" o:spid="_x0000_s1148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Heyelan bakımından en tehlikeli bölge İç Anadolu Bölgesi’dir.</w:t>
                    </w:r>
                  </w:p>
                </w:txbxContent>
              </v:textbox>
            </v:shape>
            <v:shape id="_x0000_s1149" type="#_x0000_t63" style="position:absolute;left:10328;top:1904;width:720;height:603" adj="15660,17230" fillcolor="#9c0" strokecolor="#360">
              <o:lock v:ext="edit" aspectratio="t"/>
              <v:textbox style="mso-next-textbox:#_x0000_s1149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50" type="#_x0000_t63" style="position:absolute;left:9518;top:1916;width:720;height:603" adj="15660,17230" fillcolor="#9c0" strokecolor="#360">
              <o:lock v:ext="edit" aspectratio="t"/>
              <v:textbox style="mso-next-textbox:#_x0000_s1150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51" style="position:absolute;left:0;text-align:left;margin-left:-18.45pt;margin-top:7.75pt;width:517.5pt;height:30.7pt;z-index:251717632" coordorigin="698,1799" coordsize="10440,794">
            <v:shape id="AutoShape 12" o:spid="_x0000_s1152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Doğu Anadolu’da çok kar yağması ve arazinin eğimli olması çığ tehlikesini</w:t>
                    </w:r>
                  </w:p>
                  <w:p w:rsidR="00E320EF" w:rsidRPr="009C1354" w:rsidRDefault="00E320EF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ortaya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</w:rPr>
                      <w:t xml:space="preserve"> çıkarmıştır.</w:t>
                    </w:r>
                  </w:p>
                </w:txbxContent>
              </v:textbox>
            </v:shape>
            <v:shape id="_x0000_s1153" type="#_x0000_t63" style="position:absolute;left:10328;top:1904;width:720;height:603" adj="15660,17230" fillcolor="#9c0" strokecolor="#360">
              <o:lock v:ext="edit" aspectratio="t"/>
              <v:textbox style="mso-next-textbox:#_x0000_s1153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54" type="#_x0000_t63" style="position:absolute;left:9518;top:1916;width:720;height:603" adj="15660,17230" fillcolor="#9c0" strokecolor="#360">
              <o:lock v:ext="edit" aspectratio="t"/>
              <v:textbox style="mso-next-textbox:#_x0000_s1154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55" style="position:absolute;left:0;text-align:left;margin-left:-18.45pt;margin-top:5.8pt;width:517.5pt;height:30.7pt;z-index:251718656" coordorigin="698,1799" coordsize="10440,794">
            <v:shape id="AutoShape 12" o:spid="_x0000_s1156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E320EF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 xml:space="preserve">Marmara Bölgesinde yer kabuğunun kırıklardan oluşması depreme neden </w:t>
                    </w:r>
                  </w:p>
                  <w:p w:rsidR="00CA1624" w:rsidRPr="009C1354" w:rsidRDefault="00E320EF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color w:val="000000"/>
                      </w:rPr>
                      <w:t>olmaktadır</w:t>
                    </w:r>
                    <w:proofErr w:type="gramEnd"/>
                    <w:r>
                      <w:rPr>
                        <w:rFonts w:ascii="Arial" w:hAnsi="Arial" w:cs="Arial"/>
                        <w:color w:val="000000"/>
                      </w:rPr>
                      <w:t>.</w:t>
                    </w:r>
                  </w:p>
                </w:txbxContent>
              </v:textbox>
            </v:shape>
            <v:shape id="_x0000_s1157" type="#_x0000_t63" style="position:absolute;left:10328;top:1904;width:720;height:603" adj="15660,17230" fillcolor="#9c0" strokecolor="#360">
              <o:lock v:ext="edit" aspectratio="t"/>
              <v:textbox style="mso-next-textbox:#_x0000_s1157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58" type="#_x0000_t63" style="position:absolute;left:9518;top:1916;width:720;height:603" adj="15660,17230" fillcolor="#9c0" strokecolor="#360">
              <o:lock v:ext="edit" aspectratio="t"/>
              <v:textbox style="mso-next-textbox:#_x0000_s1158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59" style="position:absolute;left:0;text-align:left;margin-left:-18.35pt;margin-top:3.95pt;width:517.5pt;height:30.7pt;z-index:251719680" coordorigin="698,1799" coordsize="10440,794">
            <v:shape id="AutoShape 12" o:spid="_x0000_s1160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Doğal afetler mal ve can kaybına neden olmaktadır.</w:t>
                    </w:r>
                  </w:p>
                </w:txbxContent>
              </v:textbox>
            </v:shape>
            <v:shape id="_x0000_s1161" type="#_x0000_t63" style="position:absolute;left:10328;top:1904;width:720;height:603" adj="15660,17230" fillcolor="#9c0" strokecolor="#360">
              <o:lock v:ext="edit" aspectratio="t"/>
              <v:textbox style="mso-next-textbox:#_x0000_s1161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62" type="#_x0000_t63" style="position:absolute;left:9518;top:1916;width:720;height:603" adj="15660,17230" fillcolor="#9c0" strokecolor="#360">
              <o:lock v:ext="edit" aspectratio="t"/>
              <v:textbox style="mso-next-textbox:#_x0000_s1162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63" style="position:absolute;left:0;text-align:left;margin-left:-17.5pt;margin-top:2pt;width:517.5pt;height:30.7pt;z-index:251720704" coordorigin="698,1799" coordsize="10440,794">
            <v:shape id="AutoShape 12" o:spid="_x0000_s1164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Sel heyelan ve çığın azalması için ormanlar çoğaltılmalıdır.</w:t>
                    </w:r>
                  </w:p>
                </w:txbxContent>
              </v:textbox>
            </v:shape>
            <v:shape id="_x0000_s1165" type="#_x0000_t63" style="position:absolute;left:10328;top:1904;width:720;height:603" adj="15660,17230" fillcolor="#9c0" strokecolor="#360">
              <o:lock v:ext="edit" aspectratio="t"/>
              <v:textbox style="mso-next-textbox:#_x0000_s1165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66" type="#_x0000_t63" style="position:absolute;left:9518;top:1916;width:720;height:603" adj="15660,17230" fillcolor="#9c0" strokecolor="#360">
              <o:lock v:ext="edit" aspectratio="t"/>
              <v:textbox style="mso-next-textbox:#_x0000_s1166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864DB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  <w:r>
        <w:rPr>
          <w:noProof/>
          <w:color w:val="333399"/>
          <w:sz w:val="16"/>
          <w:szCs w:val="16"/>
        </w:rPr>
        <w:pict>
          <v:group id="_x0000_s1167" style="position:absolute;left:0;text-align:left;margin-left:-17.4pt;margin-top:.15pt;width:517.5pt;height:30.7pt;z-index:251721728" coordorigin="698,1799" coordsize="10440,794">
            <v:shape id="AutoShape 12" o:spid="_x0000_s1168" type="#_x0000_t176" style="position:absolute;left:698;top:1799;width:10440;height:7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" fillcolor="#ff9" strokecolor="maroon" strokeweight="1.75pt">
              <v:fill opacity="35389f"/>
              <v:stroke linestyle="thickThin"/>
              <v:textbox style="mso-rotate-with-shape:t" inset=".5mm,.3mm,.5mm,.3mm">
                <w:txbxContent>
                  <w:p w:rsidR="00CA1624" w:rsidRPr="009C1354" w:rsidRDefault="00CA1624" w:rsidP="00CA1624">
                    <w:pPr>
                      <w:rPr>
                        <w:rFonts w:ascii="Arial" w:hAnsi="Arial" w:cs="Arial"/>
                        <w:color w:val="000000"/>
                      </w:rPr>
                    </w:pPr>
                    <w:r>
                      <w:rPr>
                        <w:rFonts w:ascii="Arial" w:hAnsi="Arial" w:cs="Arial"/>
                        <w:color w:val="000000"/>
                      </w:rPr>
                      <w:t xml:space="preserve">  </w:t>
                    </w:r>
                    <w:r w:rsidR="00E320EF">
                      <w:rPr>
                        <w:rFonts w:ascii="Arial" w:hAnsi="Arial" w:cs="Arial"/>
                        <w:color w:val="000000"/>
                      </w:rPr>
                      <w:t>Ege Bölgesi için en tehlikeli afet, heyelandır.</w:t>
                    </w:r>
                  </w:p>
                </w:txbxContent>
              </v:textbox>
            </v:shape>
            <v:shape id="_x0000_s1169" type="#_x0000_t63" style="position:absolute;left:10328;top:1904;width:720;height:603" adj="15660,17230" fillcolor="#9c0" strokecolor="#360">
              <o:lock v:ext="edit" aspectratio="t"/>
              <v:textbox style="mso-next-textbox:#_x0000_s1169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  <v:shape id="_x0000_s1170" type="#_x0000_t63" style="position:absolute;left:9518;top:1916;width:720;height:603" adj="15660,17230" fillcolor="#9c0" strokecolor="#360">
              <o:lock v:ext="edit" aspectratio="t"/>
              <v:textbox style="mso-next-textbox:#_x0000_s1170" inset=",2.3mm,,2.3mm">
                <w:txbxContent>
                  <w:p w:rsidR="00CA1624" w:rsidRPr="002D644C" w:rsidRDefault="00CA1624" w:rsidP="00CA1624">
                    <w:pPr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 xml:space="preserve"> </w:t>
                    </w:r>
                  </w:p>
                </w:txbxContent>
              </v:textbox>
            </v:shape>
          </v:group>
        </w:pict>
      </w: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p w:rsidR="00A316E6" w:rsidRDefault="00A316E6" w:rsidP="00705731">
      <w:pPr>
        <w:tabs>
          <w:tab w:val="left" w:pos="4050"/>
          <w:tab w:val="left" w:pos="5670"/>
        </w:tabs>
        <w:jc w:val="center"/>
        <w:rPr>
          <w:color w:val="333399"/>
          <w:sz w:val="16"/>
          <w:szCs w:val="16"/>
        </w:rPr>
      </w:pPr>
    </w:p>
    <w:sectPr w:rsidR="00A316E6" w:rsidSect="00C36EB1">
      <w:pgSz w:w="11906" w:h="16838" w:code="9"/>
      <w:pgMar w:top="719" w:right="1196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05731"/>
    <w:rsid w:val="000B2C42"/>
    <w:rsid w:val="000D56AD"/>
    <w:rsid w:val="00155155"/>
    <w:rsid w:val="001F3085"/>
    <w:rsid w:val="00244176"/>
    <w:rsid w:val="002C245C"/>
    <w:rsid w:val="002E737A"/>
    <w:rsid w:val="003721EF"/>
    <w:rsid w:val="0040623B"/>
    <w:rsid w:val="004E002C"/>
    <w:rsid w:val="005509EB"/>
    <w:rsid w:val="006E56E3"/>
    <w:rsid w:val="00705731"/>
    <w:rsid w:val="00782F42"/>
    <w:rsid w:val="007A5096"/>
    <w:rsid w:val="009166BD"/>
    <w:rsid w:val="00A22A32"/>
    <w:rsid w:val="00A316E6"/>
    <w:rsid w:val="00A34047"/>
    <w:rsid w:val="00A864DB"/>
    <w:rsid w:val="00A91C1C"/>
    <w:rsid w:val="00A951BB"/>
    <w:rsid w:val="00CA1624"/>
    <w:rsid w:val="00DB7873"/>
    <w:rsid w:val="00E320EF"/>
    <w:rsid w:val="00E35FB6"/>
    <w:rsid w:val="00E4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green,#690,#3c3,#060,#360"/>
      <o:colormenu v:ext="edit" fillcolor="none" strokecolor="none"/>
    </o:shapedefaults>
    <o:shapelayout v:ext="edit">
      <o:idmap v:ext="edit" data="1"/>
      <o:rules v:ext="edit">
        <o:r id="V:Rule1" type="callout" idref="#_x0000_s1133"/>
        <o:r id="V:Rule2" type="callout" idref="#_x0000_s1134"/>
        <o:r id="V:Rule3" type="callout" idref="#_x0000_s1137"/>
        <o:r id="V:Rule4" type="callout" idref="#_x0000_s1138"/>
        <o:r id="V:Rule5" type="callout" idref="#_x0000_s1141"/>
        <o:r id="V:Rule6" type="callout" idref="#_x0000_s1142"/>
        <o:r id="V:Rule7" type="callout" idref="#_x0000_s1145"/>
        <o:r id="V:Rule8" type="callout" idref="#_x0000_s1146"/>
        <o:r id="V:Rule9" type="callout" idref="#_x0000_s1149"/>
        <o:r id="V:Rule10" type="callout" idref="#_x0000_s1150"/>
        <o:r id="V:Rule11" type="callout" idref="#_x0000_s1153"/>
        <o:r id="V:Rule12" type="callout" idref="#_x0000_s1154"/>
        <o:r id="V:Rule13" type="callout" idref="#_x0000_s1157"/>
        <o:r id="V:Rule14" type="callout" idref="#_x0000_s1158"/>
        <o:r id="V:Rule15" type="callout" idref="#_x0000_s1161"/>
        <o:r id="V:Rule16" type="callout" idref="#_x0000_s1162"/>
        <o:r id="V:Rule17" type="callout" idref="#_x0000_s1165"/>
        <o:r id="V:Rule18" type="callout" idref="#_x0000_s1166"/>
        <o:r id="V:Rule19" type="callout" idref="#_x0000_s1169"/>
        <o:r id="V:Rule20" type="callout" idref="#_x0000_s11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0573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0573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65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6535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91C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288F681-5D70-4643-A1C2-D00A87401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2016-02-14T09:14:00Z</dcterms:created>
  <dcterms:modified xsi:type="dcterms:W3CDTF">2016-02-14T09:14:00Z</dcterms:modified>
  <cp:category>www.sorubak.com</cp:category>
</cp:coreProperties>
</file>