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53" w:rsidRDefault="00B44740" w:rsidP="00A20004">
      <w:pPr>
        <w:tabs>
          <w:tab w:val="left" w:pos="1260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18020" cy="7086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0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004" w:rsidRPr="00050030" w:rsidRDefault="00A964D5" w:rsidP="00A20004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="004B53AE">
        <w:rPr>
          <w:rFonts w:ascii="Calibri" w:hAnsi="Calibri"/>
        </w:rPr>
        <w:t>2015-2016</w:t>
      </w:r>
      <w:r w:rsidR="00E54B89">
        <w:rPr>
          <w:rFonts w:ascii="Calibri" w:hAnsi="Calibri"/>
        </w:rPr>
        <w:t xml:space="preserve"> ÖĞRETİM YILI</w:t>
      </w:r>
    </w:p>
    <w:p w:rsidR="00F278C9" w:rsidRDefault="00A964D5" w:rsidP="00846F4B">
      <w:pPr>
        <w:tabs>
          <w:tab w:val="left" w:pos="1260"/>
        </w:tabs>
        <w:spacing w:after="0"/>
        <w:rPr>
          <w:rFonts w:ascii="Calibri" w:hAnsi="Calibri"/>
          <w:b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="00E54B89">
        <w:rPr>
          <w:rFonts w:ascii="Calibri" w:hAnsi="Calibri"/>
        </w:rPr>
        <w:t xml:space="preserve">  12</w:t>
      </w:r>
      <w:r w:rsidR="00F278C9">
        <w:rPr>
          <w:rFonts w:ascii="Calibri" w:hAnsi="Calibri"/>
        </w:rPr>
        <w:t xml:space="preserve">FEN </w:t>
      </w:r>
      <w:r w:rsidR="00846F4B">
        <w:rPr>
          <w:rFonts w:ascii="Calibri" w:hAnsi="Calibri"/>
        </w:rPr>
        <w:t>A</w:t>
      </w:r>
      <w:r w:rsidRPr="00050030">
        <w:rPr>
          <w:rFonts w:ascii="Calibri" w:hAnsi="Calibri"/>
        </w:rPr>
        <w:t xml:space="preserve"> S</w:t>
      </w:r>
      <w:r w:rsidR="00846F4B">
        <w:rPr>
          <w:rFonts w:ascii="Calibri" w:hAnsi="Calibri"/>
        </w:rPr>
        <w:t>INIF I</w:t>
      </w:r>
      <w:r w:rsidR="00B26E12">
        <w:rPr>
          <w:rFonts w:ascii="Calibri" w:hAnsi="Calibri"/>
        </w:rPr>
        <w:t>I</w:t>
      </w:r>
      <w:r w:rsidR="00846F4B">
        <w:rPr>
          <w:rFonts w:ascii="Calibri" w:hAnsi="Calibri"/>
        </w:rPr>
        <w:t>. DÖNEM I. KİMYA YAZILISI</w:t>
      </w:r>
    </w:p>
    <w:p w:rsidR="00A964D5" w:rsidRPr="00846F4B" w:rsidRDefault="00F278C9" w:rsidP="00846F4B">
      <w:pPr>
        <w:tabs>
          <w:tab w:val="left" w:pos="1260"/>
        </w:tabs>
        <w:spacing w:after="0"/>
        <w:rPr>
          <w:rFonts w:ascii="Calibri" w:hAnsi="Calibri"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7D3841">
        <w:rPr>
          <w:rFonts w:ascii="Calibri" w:hAnsi="Calibri"/>
          <w:b/>
        </w:rPr>
        <w:t>-</w:t>
      </w:r>
      <w:r w:rsidR="002C1FFA">
        <w:rPr>
          <w:rFonts w:ascii="Calibri" w:hAnsi="Calibri"/>
          <w:b/>
        </w:rPr>
        <w:t>B</w:t>
      </w:r>
      <w:r w:rsidR="007D3841">
        <w:rPr>
          <w:rFonts w:ascii="Calibri" w:hAnsi="Calibri"/>
          <w:b/>
        </w:rPr>
        <w:t>-</w:t>
      </w:r>
      <w:r>
        <w:rPr>
          <w:rFonts w:ascii="Calibri" w:hAnsi="Calibri"/>
          <w:b/>
        </w:rPr>
        <w:tab/>
      </w:r>
    </w:p>
    <w:p w:rsidR="008A2427" w:rsidRPr="003D1B9B" w:rsidRDefault="008A2427" w:rsidP="003D1B9B">
      <w:pPr>
        <w:pStyle w:val="ListeParagraf"/>
        <w:numPr>
          <w:ilvl w:val="0"/>
          <w:numId w:val="12"/>
        </w:numPr>
        <w:tabs>
          <w:tab w:val="left" w:pos="284"/>
        </w:tabs>
        <w:spacing w:after="0" w:afterAutospacing="0" w:line="360" w:lineRule="auto"/>
        <w:contextualSpacing/>
        <w:rPr>
          <w:rFonts w:ascii="Calibri" w:hAnsi="Calibri"/>
          <w:color w:val="000000"/>
        </w:rPr>
      </w:pPr>
      <w:r w:rsidRPr="003D1B9B">
        <w:rPr>
          <w:rFonts w:ascii="Calibri" w:hAnsi="Calibri"/>
          <w:b/>
        </w:rPr>
        <w:t xml:space="preserve">Aşağıdaki boşlukları doldurunuz?   ( Her soru </w:t>
      </w:r>
      <w:r w:rsidR="003D1B9B" w:rsidRPr="003D1B9B">
        <w:rPr>
          <w:rFonts w:ascii="Calibri" w:hAnsi="Calibri"/>
          <w:b/>
        </w:rPr>
        <w:t>1</w:t>
      </w:r>
      <w:r w:rsidRPr="003D1B9B">
        <w:rPr>
          <w:rFonts w:ascii="Calibri" w:hAnsi="Calibri"/>
          <w:b/>
        </w:rPr>
        <w:t xml:space="preserve">puan ) </w:t>
      </w:r>
    </w:p>
    <w:p w:rsidR="00F604B0" w:rsidRPr="00037B12" w:rsidRDefault="000D47EA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>İndirgenme ve Yükseltgenmenin bir arada olduğu tepkimelere</w:t>
      </w:r>
      <w:proofErr w:type="gramStart"/>
      <w:r w:rsidR="00EC36A0" w:rsidRPr="00037B12">
        <w:rPr>
          <w:rFonts w:ascii="Calibri" w:hAnsi="Calibri"/>
          <w:color w:val="000000"/>
          <w:szCs w:val="20"/>
        </w:rPr>
        <w:t>…………………………….</w:t>
      </w:r>
      <w:r w:rsidRPr="00037B12">
        <w:rPr>
          <w:rFonts w:ascii="Calibri" w:hAnsi="Calibri"/>
          <w:color w:val="000000"/>
          <w:szCs w:val="20"/>
        </w:rPr>
        <w:t>……………………………….</w:t>
      </w:r>
      <w:proofErr w:type="gramEnd"/>
      <w:r w:rsidRPr="00037B12">
        <w:rPr>
          <w:rFonts w:ascii="Calibri" w:hAnsi="Calibri"/>
          <w:color w:val="000000"/>
          <w:szCs w:val="20"/>
        </w:rPr>
        <w:t>denir</w:t>
      </w:r>
      <w:r w:rsidR="00EC36A0" w:rsidRPr="00037B12">
        <w:rPr>
          <w:rFonts w:ascii="Calibri" w:hAnsi="Calibri"/>
          <w:color w:val="000000"/>
          <w:szCs w:val="20"/>
        </w:rPr>
        <w:t>.</w:t>
      </w:r>
    </w:p>
    <w:p w:rsidR="00234E33" w:rsidRPr="00037B12" w:rsidRDefault="000D47EA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Karbon ve hidrojen dışında elementleri (O, N, </w:t>
      </w:r>
      <w:proofErr w:type="spellStart"/>
      <w:r w:rsidRPr="00037B12">
        <w:rPr>
          <w:rFonts w:ascii="Calibri" w:hAnsi="Calibri"/>
          <w:color w:val="000000"/>
          <w:szCs w:val="20"/>
        </w:rPr>
        <w:t>Cl</w:t>
      </w:r>
      <w:proofErr w:type="spellEnd"/>
      <w:r w:rsidRPr="00037B12">
        <w:rPr>
          <w:rFonts w:ascii="Calibri" w:hAnsi="Calibri"/>
          <w:color w:val="000000"/>
          <w:szCs w:val="20"/>
        </w:rPr>
        <w:t xml:space="preserve">, F, </w:t>
      </w:r>
      <w:proofErr w:type="spellStart"/>
      <w:r w:rsidRPr="00037B12">
        <w:rPr>
          <w:rFonts w:ascii="Calibri" w:hAnsi="Calibri"/>
          <w:color w:val="000000"/>
          <w:szCs w:val="20"/>
        </w:rPr>
        <w:t>Br</w:t>
      </w:r>
      <w:proofErr w:type="spellEnd"/>
      <w:r w:rsidRPr="00037B12">
        <w:rPr>
          <w:rFonts w:ascii="Calibri" w:hAnsi="Calibri"/>
          <w:color w:val="000000"/>
          <w:szCs w:val="20"/>
        </w:rPr>
        <w:t>, I) de içeren organik bileşiklere</w:t>
      </w:r>
      <w:proofErr w:type="gramStart"/>
      <w:r w:rsidR="00234E33" w:rsidRPr="00037B12">
        <w:rPr>
          <w:rFonts w:ascii="Calibri" w:hAnsi="Calibri"/>
          <w:color w:val="000000"/>
          <w:szCs w:val="20"/>
        </w:rPr>
        <w:t>……</w:t>
      </w:r>
      <w:r w:rsidRPr="00037B12">
        <w:rPr>
          <w:rFonts w:ascii="Calibri" w:hAnsi="Calibri"/>
          <w:color w:val="000000"/>
          <w:szCs w:val="20"/>
        </w:rPr>
        <w:t>…….</w:t>
      </w:r>
      <w:r w:rsidR="00234E33" w:rsidRPr="00037B12">
        <w:rPr>
          <w:rFonts w:ascii="Calibri" w:hAnsi="Calibri"/>
          <w:color w:val="000000"/>
          <w:szCs w:val="20"/>
        </w:rPr>
        <w:t>…………………</w:t>
      </w:r>
      <w:r w:rsidRPr="00037B12">
        <w:rPr>
          <w:rFonts w:ascii="Calibri" w:hAnsi="Calibri"/>
          <w:color w:val="000000"/>
          <w:szCs w:val="20"/>
        </w:rPr>
        <w:t>…….</w:t>
      </w:r>
      <w:r w:rsidR="00234E33" w:rsidRPr="00037B12">
        <w:rPr>
          <w:rFonts w:ascii="Calibri" w:hAnsi="Calibri"/>
          <w:color w:val="000000"/>
          <w:szCs w:val="20"/>
        </w:rPr>
        <w:t>………………….</w:t>
      </w:r>
      <w:proofErr w:type="gramEnd"/>
      <w:r w:rsidRPr="00037B12">
        <w:rPr>
          <w:rFonts w:ascii="Calibri" w:hAnsi="Calibri"/>
          <w:color w:val="000000"/>
          <w:szCs w:val="20"/>
        </w:rPr>
        <w:t>denir</w:t>
      </w:r>
      <w:r w:rsidR="00234E33" w:rsidRPr="00037B12">
        <w:rPr>
          <w:rFonts w:ascii="Calibri" w:hAnsi="Calibri"/>
          <w:color w:val="000000"/>
          <w:szCs w:val="20"/>
        </w:rPr>
        <w:t>.</w:t>
      </w:r>
    </w:p>
    <w:p w:rsidR="003B7A46" w:rsidRPr="00037B12" w:rsidRDefault="00601E6C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Organik kimyada alkil </w:t>
      </w:r>
      <w:proofErr w:type="spellStart"/>
      <w:r w:rsidRPr="00037B12">
        <w:rPr>
          <w:rFonts w:ascii="Calibri" w:hAnsi="Calibri"/>
          <w:color w:val="000000"/>
          <w:szCs w:val="20"/>
        </w:rPr>
        <w:t>halojenürlerin</w:t>
      </w:r>
      <w:proofErr w:type="spellEnd"/>
      <w:r w:rsidRPr="00037B12">
        <w:rPr>
          <w:rFonts w:ascii="Calibri" w:hAnsi="Calibri"/>
          <w:color w:val="000000"/>
          <w:szCs w:val="20"/>
        </w:rPr>
        <w:t xml:space="preserve"> metaller ile vermiş olduğu tepkimelere </w:t>
      </w:r>
      <w:proofErr w:type="gramStart"/>
      <w:r w:rsidRPr="00037B12">
        <w:rPr>
          <w:rFonts w:ascii="Calibri" w:hAnsi="Calibri"/>
          <w:color w:val="000000"/>
          <w:szCs w:val="20"/>
        </w:rPr>
        <w:t>………………….……………………………</w:t>
      </w:r>
      <w:proofErr w:type="gramEnd"/>
      <w:r w:rsidRPr="00037B12">
        <w:rPr>
          <w:rFonts w:ascii="Calibri" w:hAnsi="Calibri"/>
          <w:color w:val="000000"/>
          <w:szCs w:val="20"/>
        </w:rPr>
        <w:t>denir.</w:t>
      </w:r>
    </w:p>
    <w:p w:rsidR="00844863" w:rsidRPr="00037B12" w:rsidRDefault="00601E6C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Karbon katyon oluşması ve bunun elektron çifti içeren atom ya da molekül ile etkileşimi üzerinden yürüyen tepkime mekanizmalarına </w:t>
      </w:r>
      <w:proofErr w:type="gramStart"/>
      <w:r w:rsidRPr="00037B12">
        <w:rPr>
          <w:rFonts w:ascii="Calibri" w:hAnsi="Calibri"/>
          <w:color w:val="000000"/>
          <w:szCs w:val="20"/>
        </w:rPr>
        <w:t>……………………………………………</w:t>
      </w:r>
      <w:proofErr w:type="gramEnd"/>
      <w:r w:rsidRPr="00037B12">
        <w:rPr>
          <w:rFonts w:ascii="Calibri" w:hAnsi="Calibri"/>
          <w:color w:val="000000"/>
          <w:szCs w:val="20"/>
        </w:rPr>
        <w:t>denir</w:t>
      </w:r>
      <w:r w:rsidR="00844863" w:rsidRPr="00037B12">
        <w:rPr>
          <w:rFonts w:ascii="Calibri" w:hAnsi="Calibri"/>
          <w:color w:val="000000"/>
          <w:szCs w:val="20"/>
        </w:rPr>
        <w:t>.</w:t>
      </w:r>
    </w:p>
    <w:p w:rsidR="00601E6C" w:rsidRPr="00037B12" w:rsidRDefault="003C6669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Karbon anyon oluşması ve </w:t>
      </w:r>
      <w:r w:rsidR="00F54CEA" w:rsidRPr="00037B12">
        <w:rPr>
          <w:rFonts w:ascii="Calibri" w:hAnsi="Calibri"/>
          <w:color w:val="000000"/>
          <w:szCs w:val="20"/>
        </w:rPr>
        <w:t xml:space="preserve">elektron eksikliği olan atom ya da molekül ile bunun etkileşmesi üzerinden yürüyen tepkime mekanizmalarına  </w:t>
      </w:r>
      <w:proofErr w:type="gramStart"/>
      <w:r w:rsidR="00F54CEA" w:rsidRPr="00037B12">
        <w:rPr>
          <w:rFonts w:ascii="Calibri" w:hAnsi="Calibri"/>
          <w:color w:val="000000"/>
          <w:szCs w:val="20"/>
        </w:rPr>
        <w:t>…………………………..……………………………..</w:t>
      </w:r>
      <w:proofErr w:type="gramEnd"/>
      <w:r w:rsidR="00F54CEA" w:rsidRPr="00037B12">
        <w:rPr>
          <w:rFonts w:ascii="Calibri" w:hAnsi="Calibri"/>
          <w:color w:val="000000"/>
          <w:szCs w:val="20"/>
        </w:rPr>
        <w:t>denir.</w:t>
      </w:r>
    </w:p>
    <w:p w:rsidR="006B7D56" w:rsidRPr="00037B12" w:rsidRDefault="006B7D56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Üzerinden eşleşmemiş bir elektron bulunduran atom ya da atom gruplarına </w:t>
      </w:r>
      <w:proofErr w:type="gramStart"/>
      <w:r w:rsidRPr="00037B12">
        <w:rPr>
          <w:rFonts w:ascii="Calibri" w:hAnsi="Calibri"/>
          <w:color w:val="000000"/>
          <w:szCs w:val="20"/>
        </w:rPr>
        <w:t>………………………………………………….</w:t>
      </w:r>
      <w:proofErr w:type="gramEnd"/>
      <w:r w:rsidRPr="00037B12">
        <w:rPr>
          <w:rFonts w:ascii="Calibri" w:hAnsi="Calibri"/>
          <w:color w:val="000000"/>
          <w:szCs w:val="20"/>
        </w:rPr>
        <w:t>denir.</w:t>
      </w:r>
    </w:p>
    <w:p w:rsidR="006B7D56" w:rsidRPr="00037B12" w:rsidRDefault="00051FF3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Doymamış hidrokarbonlarla tepkimeye girip molekülün yapısına giren grupların olduğu tepkimelere </w:t>
      </w:r>
      <w:proofErr w:type="gramStart"/>
      <w:r w:rsidRPr="00037B12">
        <w:rPr>
          <w:rFonts w:ascii="Calibri" w:hAnsi="Calibri"/>
          <w:color w:val="000000"/>
          <w:szCs w:val="20"/>
        </w:rPr>
        <w:t>………………..………………………..</w:t>
      </w:r>
      <w:proofErr w:type="gramEnd"/>
      <w:r w:rsidRPr="00037B12">
        <w:rPr>
          <w:rFonts w:ascii="Calibri" w:hAnsi="Calibri"/>
          <w:color w:val="000000"/>
          <w:szCs w:val="20"/>
        </w:rPr>
        <w:t>denir.</w:t>
      </w:r>
    </w:p>
    <w:p w:rsidR="00030436" w:rsidRPr="00037B12" w:rsidRDefault="001E02C4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İki ya da daha fazla molekülün tepkimeye girerek, su, amonyak, </w:t>
      </w:r>
      <w:proofErr w:type="spellStart"/>
      <w:r w:rsidRPr="00037B12">
        <w:rPr>
          <w:rFonts w:ascii="Calibri" w:hAnsi="Calibri"/>
          <w:color w:val="000000"/>
          <w:szCs w:val="20"/>
        </w:rPr>
        <w:t>metanol</w:t>
      </w:r>
      <w:proofErr w:type="spellEnd"/>
      <w:r w:rsidRPr="00037B12">
        <w:rPr>
          <w:rFonts w:ascii="Calibri" w:hAnsi="Calibri"/>
          <w:color w:val="000000"/>
          <w:szCs w:val="20"/>
        </w:rPr>
        <w:t xml:space="preserve"> gibi küçük moleküllerin çıkışı ile birleşmesi </w:t>
      </w:r>
      <w:proofErr w:type="spellStart"/>
      <w:r w:rsidRPr="00037B12">
        <w:rPr>
          <w:rFonts w:ascii="Calibri" w:hAnsi="Calibri"/>
          <w:color w:val="000000"/>
          <w:szCs w:val="20"/>
        </w:rPr>
        <w:t>tepkimelereine</w:t>
      </w:r>
      <w:proofErr w:type="spellEnd"/>
      <w:proofErr w:type="gramStart"/>
      <w:r w:rsidRPr="00037B12">
        <w:rPr>
          <w:rFonts w:ascii="Calibri" w:hAnsi="Calibri"/>
          <w:color w:val="000000"/>
          <w:szCs w:val="20"/>
        </w:rPr>
        <w:t>……………………………….……………………….</w:t>
      </w:r>
      <w:proofErr w:type="gramEnd"/>
      <w:r w:rsidRPr="00037B12">
        <w:rPr>
          <w:rFonts w:ascii="Calibri" w:hAnsi="Calibri"/>
          <w:color w:val="000000"/>
          <w:szCs w:val="20"/>
        </w:rPr>
        <w:t>denir.</w:t>
      </w:r>
    </w:p>
    <w:p w:rsidR="001E02C4" w:rsidRPr="00037B12" w:rsidRDefault="00712A31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Bir amino </w:t>
      </w:r>
      <w:proofErr w:type="spellStart"/>
      <w:r w:rsidRPr="00037B12">
        <w:rPr>
          <w:rFonts w:ascii="Calibri" w:hAnsi="Calibri"/>
          <w:color w:val="000000"/>
          <w:szCs w:val="20"/>
        </w:rPr>
        <w:t>asitin</w:t>
      </w:r>
      <w:proofErr w:type="spellEnd"/>
      <w:r w:rsidRPr="00037B12">
        <w:rPr>
          <w:rFonts w:ascii="Calibri" w:hAnsi="Calibri"/>
          <w:color w:val="000000"/>
          <w:szCs w:val="20"/>
        </w:rPr>
        <w:t xml:space="preserve"> karboksil grubu ile diğer bir </w:t>
      </w:r>
      <w:proofErr w:type="spellStart"/>
      <w:r w:rsidRPr="00037B12">
        <w:rPr>
          <w:rFonts w:ascii="Calibri" w:hAnsi="Calibri"/>
          <w:color w:val="000000"/>
          <w:szCs w:val="20"/>
        </w:rPr>
        <w:t>aminoasitin</w:t>
      </w:r>
      <w:proofErr w:type="spellEnd"/>
      <w:r w:rsidRPr="00037B12">
        <w:rPr>
          <w:rFonts w:ascii="Calibri" w:hAnsi="Calibri"/>
          <w:color w:val="000000"/>
          <w:szCs w:val="20"/>
        </w:rPr>
        <w:t xml:space="preserve"> amino grubu arasında su çıkarak oluşan bağa </w:t>
      </w:r>
      <w:proofErr w:type="gramStart"/>
      <w:r w:rsidRPr="00037B12">
        <w:rPr>
          <w:rFonts w:ascii="Calibri" w:hAnsi="Calibri"/>
          <w:color w:val="000000"/>
          <w:szCs w:val="20"/>
        </w:rPr>
        <w:t>……………..…………….</w:t>
      </w:r>
      <w:proofErr w:type="gramEnd"/>
      <w:r w:rsidRPr="00037B12">
        <w:rPr>
          <w:rFonts w:ascii="Calibri" w:hAnsi="Calibri"/>
          <w:color w:val="000000"/>
          <w:szCs w:val="20"/>
        </w:rPr>
        <w:t>denir.</w:t>
      </w:r>
    </w:p>
    <w:p w:rsidR="006B7D56" w:rsidRPr="00037B12" w:rsidRDefault="00447C52" w:rsidP="00EA39A5">
      <w:pPr>
        <w:numPr>
          <w:ilvl w:val="0"/>
          <w:numId w:val="2"/>
        </w:numPr>
        <w:tabs>
          <w:tab w:val="left" w:pos="360"/>
        </w:tabs>
        <w:spacing w:after="240" w:line="240" w:lineRule="auto"/>
        <w:ind w:left="714" w:hanging="357"/>
        <w:contextualSpacing/>
        <w:jc w:val="both"/>
        <w:rPr>
          <w:rFonts w:ascii="Calibri" w:hAnsi="Calibri"/>
          <w:b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Benze halkasına ikinci bir grubun bağlanması sırasında, bağlı ilk grubun elektron sunucu ve elektron çekici oluşuna göre bağlanacak ikinci grup yönlenir. Elektron sunucu grup bağlı ise benzenin </w:t>
      </w:r>
      <w:proofErr w:type="gramStart"/>
      <w:r w:rsidRPr="00037B12">
        <w:rPr>
          <w:rFonts w:ascii="Calibri" w:hAnsi="Calibri"/>
          <w:color w:val="000000"/>
          <w:szCs w:val="20"/>
        </w:rPr>
        <w:t>………………………………</w:t>
      </w:r>
      <w:proofErr w:type="gramEnd"/>
      <w:r w:rsidRPr="00037B12">
        <w:rPr>
          <w:rFonts w:ascii="Calibri" w:hAnsi="Calibri"/>
          <w:color w:val="000000"/>
          <w:szCs w:val="20"/>
        </w:rPr>
        <w:t>bölgesine ikinci grup yönlenir.</w:t>
      </w:r>
    </w:p>
    <w:p w:rsidR="009B029C" w:rsidRPr="003D1B9B" w:rsidRDefault="001A2EFC" w:rsidP="00BB28B5">
      <w:pPr>
        <w:pStyle w:val="ListeParagraf"/>
        <w:numPr>
          <w:ilvl w:val="0"/>
          <w:numId w:val="12"/>
        </w:numPr>
        <w:tabs>
          <w:tab w:val="left" w:pos="0"/>
        </w:tabs>
        <w:spacing w:before="0" w:beforeAutospacing="0" w:after="0" w:afterAutospacing="0" w:line="360" w:lineRule="auto"/>
        <w:ind w:left="284" w:hanging="284"/>
        <w:contextualSpacing/>
        <w:rPr>
          <w:rFonts w:ascii="Calibri" w:hAnsi="Calibri"/>
        </w:rPr>
      </w:pPr>
      <w:r w:rsidRPr="003D1B9B">
        <w:rPr>
          <w:rFonts w:ascii="Calibri" w:hAnsi="Calibri"/>
          <w:b/>
        </w:rPr>
        <w:t>Aşağıdaki klasik soruları yanıtlayınız</w:t>
      </w:r>
      <w:r w:rsidR="003D1B9B" w:rsidRPr="003D1B9B">
        <w:rPr>
          <w:rFonts w:ascii="Calibri" w:hAnsi="Calibri"/>
          <w:b/>
        </w:rPr>
        <w:t>.</w:t>
      </w:r>
    </w:p>
    <w:p w:rsidR="00E9617D" w:rsidRPr="00601E6C" w:rsidRDefault="00A9505B" w:rsidP="00A9505B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4"/>
          <w:szCs w:val="24"/>
        </w:rPr>
      </w:pPr>
      <w:r w:rsidRPr="00601E6C">
        <w:rPr>
          <w:rFonts w:ascii="Calibri" w:hAnsi="Calibri" w:cs="Arial"/>
          <w:sz w:val="24"/>
          <w:szCs w:val="24"/>
        </w:rPr>
        <w:t xml:space="preserve">Aşağıdaki </w:t>
      </w:r>
      <w:proofErr w:type="spellStart"/>
      <w:r w:rsidRPr="00601E6C">
        <w:rPr>
          <w:rFonts w:ascii="Calibri" w:hAnsi="Calibri" w:cs="Arial"/>
          <w:sz w:val="24"/>
          <w:szCs w:val="24"/>
        </w:rPr>
        <w:t>heteroatom</w:t>
      </w:r>
      <w:proofErr w:type="spellEnd"/>
      <w:r w:rsidRPr="00601E6C">
        <w:rPr>
          <w:rFonts w:ascii="Calibri" w:hAnsi="Calibri" w:cs="Arial"/>
          <w:sz w:val="24"/>
          <w:szCs w:val="24"/>
        </w:rPr>
        <w:t xml:space="preserve"> içeren bileşiklerdeki karbon atomunun yükseltgenme sayılarını bulunuz.</w:t>
      </w:r>
      <w:r w:rsidR="003D1B9B" w:rsidRPr="00E33DF2">
        <w:rPr>
          <w:rFonts w:ascii="Calibri" w:hAnsi="Calibri"/>
          <w:sz w:val="20"/>
          <w:szCs w:val="20"/>
        </w:rPr>
        <w:t>(</w:t>
      </w:r>
      <w:r w:rsidR="003D1B9B">
        <w:rPr>
          <w:rFonts w:ascii="Calibri" w:hAnsi="Calibri"/>
          <w:sz w:val="20"/>
          <w:szCs w:val="20"/>
        </w:rPr>
        <w:t>1</w:t>
      </w:r>
      <w:r w:rsidR="003D1B9B" w:rsidRPr="00E33DF2">
        <w:rPr>
          <w:rFonts w:ascii="Calibri" w:hAnsi="Calibri"/>
          <w:sz w:val="20"/>
          <w:szCs w:val="20"/>
        </w:rPr>
        <w:t xml:space="preserve">0 puan )  </w:t>
      </w:r>
    </w:p>
    <w:p w:rsidR="00A9505B" w:rsidRPr="00601E6C" w:rsidRDefault="00A9505B" w:rsidP="003D1B9B">
      <w:pPr>
        <w:pStyle w:val="ListeParagraf"/>
        <w:widowControl w:val="0"/>
        <w:numPr>
          <w:ilvl w:val="1"/>
          <w:numId w:val="30"/>
        </w:numPr>
        <w:ind w:left="709" w:hanging="283"/>
        <w:rPr>
          <w:rFonts w:ascii="Calibri" w:hAnsi="Calibri" w:cs="Arial"/>
        </w:rPr>
      </w:pPr>
      <w:r w:rsidRPr="00601E6C">
        <w:rPr>
          <w:rFonts w:ascii="Calibri" w:hAnsi="Calibri" w:cs="Arial"/>
        </w:rPr>
        <w:t>CH</w:t>
      </w:r>
      <w:r w:rsidRPr="00601E6C">
        <w:rPr>
          <w:rFonts w:ascii="Calibri" w:hAnsi="Calibri" w:cs="Arial"/>
          <w:vertAlign w:val="subscript"/>
        </w:rPr>
        <w:t>3</w:t>
      </w:r>
      <w:r w:rsidRPr="00601E6C">
        <w:rPr>
          <w:rFonts w:ascii="Calibri" w:hAnsi="Calibri" w:cs="Arial"/>
        </w:rPr>
        <w:t>OH</w:t>
      </w:r>
      <w:r w:rsidRPr="00601E6C">
        <w:rPr>
          <w:rFonts w:ascii="Calibri" w:hAnsi="Calibri" w:cs="Arial"/>
        </w:rPr>
        <w:tab/>
      </w:r>
      <w:r w:rsidRPr="00601E6C">
        <w:rPr>
          <w:rFonts w:ascii="Calibri" w:hAnsi="Calibri" w:cs="Arial"/>
        </w:rPr>
        <w:tab/>
      </w:r>
      <w:r w:rsidR="003D1B9B">
        <w:rPr>
          <w:rFonts w:ascii="Calibri" w:hAnsi="Calibri" w:cs="Arial"/>
        </w:rPr>
        <w:t>b</w:t>
      </w:r>
      <w:r w:rsidRPr="00601E6C">
        <w:rPr>
          <w:rFonts w:ascii="Calibri" w:hAnsi="Calibri" w:cs="Arial"/>
        </w:rPr>
        <w:t>. CCl</w:t>
      </w:r>
      <w:r w:rsidRPr="00601E6C">
        <w:rPr>
          <w:rFonts w:ascii="Calibri" w:hAnsi="Calibri" w:cs="Arial"/>
          <w:vertAlign w:val="subscript"/>
        </w:rPr>
        <w:t>4</w:t>
      </w:r>
      <w:r w:rsidRPr="00601E6C">
        <w:rPr>
          <w:rFonts w:ascii="Calibri" w:hAnsi="Calibri" w:cs="Arial"/>
          <w:vertAlign w:val="subscript"/>
        </w:rPr>
        <w:tab/>
      </w:r>
      <w:r w:rsidRPr="00601E6C">
        <w:rPr>
          <w:rFonts w:ascii="Calibri" w:hAnsi="Calibri" w:cs="Arial"/>
        </w:rPr>
        <w:tab/>
      </w:r>
    </w:p>
    <w:p w:rsidR="00D57048" w:rsidRDefault="00D57048" w:rsidP="00D57048">
      <w:pPr>
        <w:pStyle w:val="ListeParagraf"/>
        <w:rPr>
          <w:rFonts w:ascii="Calibri" w:hAnsi="Calibri" w:cs="Arial"/>
        </w:rPr>
      </w:pPr>
    </w:p>
    <w:p w:rsidR="00037B12" w:rsidRDefault="00037B12" w:rsidP="00D57048">
      <w:pPr>
        <w:pStyle w:val="ListeParagraf"/>
        <w:rPr>
          <w:rFonts w:ascii="Calibri" w:hAnsi="Calibri" w:cs="Arial"/>
        </w:rPr>
      </w:pPr>
    </w:p>
    <w:p w:rsidR="00037B12" w:rsidRDefault="00037B12" w:rsidP="00D57048">
      <w:pPr>
        <w:pStyle w:val="ListeParagraf"/>
        <w:rPr>
          <w:rFonts w:ascii="Calibri" w:hAnsi="Calibri" w:cs="Arial"/>
        </w:rPr>
      </w:pPr>
    </w:p>
    <w:p w:rsidR="00037B12" w:rsidRPr="00601E6C" w:rsidRDefault="00037B12" w:rsidP="00D57048">
      <w:pPr>
        <w:pStyle w:val="ListeParagraf"/>
        <w:rPr>
          <w:rFonts w:ascii="Calibri" w:hAnsi="Calibri" w:cs="Arial"/>
        </w:rPr>
      </w:pPr>
    </w:p>
    <w:p w:rsidR="00A9505B" w:rsidRPr="00601E6C" w:rsidRDefault="00A9505B" w:rsidP="00D57048">
      <w:pPr>
        <w:pStyle w:val="ListeParagraf"/>
        <w:rPr>
          <w:rFonts w:ascii="Calibri" w:hAnsi="Calibri" w:cs="Arial"/>
        </w:rPr>
      </w:pPr>
    </w:p>
    <w:p w:rsidR="00D57048" w:rsidRPr="00601E6C" w:rsidRDefault="00D57048" w:rsidP="00D57048">
      <w:pPr>
        <w:widowControl w:val="0"/>
        <w:spacing w:after="0" w:line="240" w:lineRule="auto"/>
        <w:ind w:left="357"/>
        <w:rPr>
          <w:rFonts w:ascii="Calibri" w:hAnsi="Calibri" w:cs="Arial"/>
          <w:sz w:val="24"/>
          <w:szCs w:val="24"/>
        </w:rPr>
      </w:pPr>
    </w:p>
    <w:p w:rsidR="007353FD" w:rsidRPr="00601E6C" w:rsidRDefault="00AD3043" w:rsidP="007353FD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4"/>
          <w:szCs w:val="24"/>
        </w:rPr>
      </w:pPr>
      <w:r w:rsidRPr="00601E6C">
        <w:rPr>
          <w:rFonts w:ascii="Calibri" w:hAnsi="Calibri" w:cs="Arial"/>
          <w:sz w:val="24"/>
          <w:szCs w:val="24"/>
        </w:rPr>
        <w:t>Redoks tepkimelerinden birisini örneği ile birlikte yazarak açıklayınız.</w:t>
      </w:r>
      <w:r w:rsidR="003D1B9B" w:rsidRPr="00E33DF2">
        <w:rPr>
          <w:rFonts w:ascii="Calibri" w:hAnsi="Calibri"/>
          <w:sz w:val="20"/>
          <w:szCs w:val="20"/>
        </w:rPr>
        <w:t>(</w:t>
      </w:r>
      <w:r w:rsidR="003D1B9B">
        <w:rPr>
          <w:rFonts w:ascii="Calibri" w:hAnsi="Calibri"/>
          <w:sz w:val="20"/>
          <w:szCs w:val="20"/>
        </w:rPr>
        <w:t>2</w:t>
      </w:r>
      <w:r w:rsidR="003D1B9B" w:rsidRPr="00E33DF2">
        <w:rPr>
          <w:rFonts w:ascii="Calibri" w:hAnsi="Calibri"/>
          <w:sz w:val="20"/>
          <w:szCs w:val="20"/>
        </w:rPr>
        <w:t xml:space="preserve">0 puan )  </w:t>
      </w:r>
    </w:p>
    <w:p w:rsidR="000E7659" w:rsidRPr="00601E6C" w:rsidRDefault="000E7659" w:rsidP="007353FD">
      <w:pPr>
        <w:widowControl w:val="0"/>
        <w:spacing w:after="0" w:line="240" w:lineRule="auto"/>
        <w:ind w:left="357"/>
        <w:rPr>
          <w:rFonts w:ascii="Calibri" w:hAnsi="Calibri" w:cs="Arial"/>
          <w:sz w:val="24"/>
          <w:szCs w:val="24"/>
        </w:rPr>
      </w:pPr>
    </w:p>
    <w:p w:rsidR="00D57048" w:rsidRPr="00601E6C" w:rsidRDefault="00D57048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D57048" w:rsidRPr="00601E6C" w:rsidRDefault="00D57048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D57048" w:rsidRDefault="00D57048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Pr="00601E6C" w:rsidRDefault="00037B12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D57048" w:rsidRPr="00601E6C" w:rsidRDefault="00D57048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D57048" w:rsidRPr="00601E6C" w:rsidRDefault="00D57048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DD5F02" w:rsidRDefault="00A72249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4"/>
          <w:szCs w:val="24"/>
        </w:rPr>
      </w:pPr>
      <w:r w:rsidRPr="00601E6C">
        <w:rPr>
          <w:rFonts w:ascii="Calibri" w:hAnsi="Calibri" w:cs="Arial"/>
          <w:sz w:val="24"/>
          <w:szCs w:val="24"/>
        </w:rPr>
        <w:t xml:space="preserve">Katılma </w:t>
      </w:r>
      <w:proofErr w:type="spellStart"/>
      <w:r w:rsidRPr="00601E6C">
        <w:rPr>
          <w:rFonts w:ascii="Calibri" w:hAnsi="Calibri" w:cs="Arial"/>
          <w:sz w:val="24"/>
          <w:szCs w:val="24"/>
        </w:rPr>
        <w:t>tepkimelerikaça</w:t>
      </w:r>
      <w:proofErr w:type="spellEnd"/>
      <w:r w:rsidRPr="00601E6C">
        <w:rPr>
          <w:rFonts w:ascii="Calibri" w:hAnsi="Calibri" w:cs="Arial"/>
          <w:sz w:val="24"/>
          <w:szCs w:val="24"/>
        </w:rPr>
        <w:t xml:space="preserve"> ayrılır? Bir katılma tepkimesinin mekanizmasını yazınız.</w:t>
      </w:r>
      <w:r w:rsidR="003D1B9B" w:rsidRPr="00E33DF2">
        <w:rPr>
          <w:rFonts w:ascii="Calibri" w:hAnsi="Calibri"/>
          <w:sz w:val="20"/>
          <w:szCs w:val="20"/>
        </w:rPr>
        <w:t>(</w:t>
      </w:r>
      <w:r w:rsidR="003D1B9B">
        <w:rPr>
          <w:rFonts w:ascii="Calibri" w:hAnsi="Calibri"/>
          <w:sz w:val="20"/>
          <w:szCs w:val="20"/>
        </w:rPr>
        <w:t>2</w:t>
      </w:r>
      <w:r w:rsidR="003D1B9B" w:rsidRPr="00E33DF2">
        <w:rPr>
          <w:rFonts w:ascii="Calibri" w:hAnsi="Calibri"/>
          <w:sz w:val="20"/>
          <w:szCs w:val="20"/>
        </w:rPr>
        <w:t>0 puan )</w:t>
      </w:r>
    </w:p>
    <w:p w:rsidR="00030436" w:rsidRDefault="00030436" w:rsidP="00030436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0436" w:rsidRDefault="00030436" w:rsidP="00030436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0436" w:rsidRDefault="00030436" w:rsidP="00030436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A72249" w:rsidRDefault="00A72249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Pr="00601E6C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A72249" w:rsidRPr="00601E6C" w:rsidRDefault="00A72249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601E6C" w:rsidRDefault="00601E6C" w:rsidP="00601E6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4"/>
          <w:szCs w:val="24"/>
        </w:rPr>
      </w:pPr>
      <w:r w:rsidRPr="00601E6C">
        <w:rPr>
          <w:rFonts w:ascii="Calibri" w:hAnsi="Calibri" w:cs="Arial"/>
          <w:sz w:val="24"/>
          <w:szCs w:val="24"/>
        </w:rPr>
        <w:t>Ayrılma tepkimelerinden birisinin mekanizmasını yazınız.</w:t>
      </w:r>
      <w:r w:rsidR="003D1B9B" w:rsidRPr="00E33DF2">
        <w:rPr>
          <w:rFonts w:ascii="Calibri" w:hAnsi="Calibri"/>
          <w:sz w:val="20"/>
          <w:szCs w:val="20"/>
        </w:rPr>
        <w:t>(</w:t>
      </w:r>
      <w:r w:rsidR="003D1B9B">
        <w:rPr>
          <w:rFonts w:ascii="Calibri" w:hAnsi="Calibri"/>
          <w:sz w:val="20"/>
          <w:szCs w:val="20"/>
        </w:rPr>
        <w:t>2</w:t>
      </w:r>
      <w:r w:rsidR="003D1B9B" w:rsidRPr="00E33DF2">
        <w:rPr>
          <w:rFonts w:ascii="Calibri" w:hAnsi="Calibri"/>
          <w:sz w:val="20"/>
          <w:szCs w:val="20"/>
        </w:rPr>
        <w:t>0 puan )</w:t>
      </w:r>
    </w:p>
    <w:p w:rsidR="001E02C4" w:rsidRDefault="001E02C4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1E02C4" w:rsidRDefault="001E02C4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1E02C4" w:rsidRDefault="001E02C4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1E02C4" w:rsidRDefault="001E02C4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1E02C4" w:rsidRPr="00601E6C" w:rsidRDefault="001E02C4" w:rsidP="001E02C4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4"/>
          <w:szCs w:val="24"/>
        </w:rPr>
      </w:pPr>
      <w:proofErr w:type="spellStart"/>
      <w:r>
        <w:rPr>
          <w:rFonts w:ascii="Calibri" w:hAnsi="Calibri" w:cs="Arial"/>
          <w:sz w:val="24"/>
          <w:szCs w:val="24"/>
        </w:rPr>
        <w:t>Zaitsev</w:t>
      </w:r>
      <w:proofErr w:type="spellEnd"/>
      <w:r>
        <w:rPr>
          <w:rFonts w:ascii="Calibri" w:hAnsi="Calibri" w:cs="Arial"/>
          <w:sz w:val="24"/>
          <w:szCs w:val="24"/>
        </w:rPr>
        <w:t xml:space="preserve"> kuralını bir örnek ile açıklayınız.</w:t>
      </w:r>
      <w:r w:rsidR="003D1B9B" w:rsidRPr="00E33DF2">
        <w:rPr>
          <w:rFonts w:ascii="Calibri" w:hAnsi="Calibri"/>
          <w:sz w:val="20"/>
          <w:szCs w:val="20"/>
        </w:rPr>
        <w:t>(</w:t>
      </w:r>
      <w:r w:rsidR="003D1B9B">
        <w:rPr>
          <w:rFonts w:ascii="Calibri" w:hAnsi="Calibri"/>
          <w:sz w:val="20"/>
          <w:szCs w:val="20"/>
        </w:rPr>
        <w:t>2</w:t>
      </w:r>
      <w:r w:rsidR="003D1B9B" w:rsidRPr="00E33DF2">
        <w:rPr>
          <w:rFonts w:ascii="Calibri" w:hAnsi="Calibri"/>
          <w:sz w:val="20"/>
          <w:szCs w:val="20"/>
        </w:rPr>
        <w:t>0 puan )</w:t>
      </w:r>
    </w:p>
    <w:p w:rsidR="001E02C4" w:rsidRPr="00601E6C" w:rsidRDefault="001E02C4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601E6C" w:rsidRPr="00601E6C" w:rsidRDefault="00601E6C" w:rsidP="00601E6C">
      <w:pPr>
        <w:widowControl w:val="0"/>
        <w:spacing w:after="0" w:line="240" w:lineRule="auto"/>
        <w:ind w:left="360"/>
        <w:rPr>
          <w:rFonts w:ascii="Calibri" w:hAnsi="Calibri" w:cs="Arial"/>
          <w:sz w:val="24"/>
          <w:szCs w:val="24"/>
        </w:rPr>
      </w:pPr>
    </w:p>
    <w:p w:rsidR="009F621A" w:rsidRDefault="009F621A" w:rsidP="003D1B9B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3D1B9B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3D1B9B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Pr="00601E6C" w:rsidRDefault="00037B12" w:rsidP="003D1B9B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9F621A" w:rsidRDefault="004B53AE" w:rsidP="009F621A">
      <w:pPr>
        <w:widowControl w:val="0"/>
        <w:spacing w:after="0" w:line="240" w:lineRule="auto"/>
        <w:ind w:left="360"/>
        <w:rPr>
          <w:rFonts w:ascii="Calibri" w:hAnsi="Calibri" w:cs="Arial"/>
          <w:sz w:val="20"/>
        </w:rPr>
      </w:pPr>
      <w:hyperlink r:id="rId9" w:history="1">
        <w:r w:rsidRPr="00BC22CB">
          <w:rPr>
            <w:rStyle w:val="Kpr"/>
          </w:rPr>
          <w:t>www.sorubak.com</w:t>
        </w:r>
      </w:hyperlink>
      <w:r>
        <w:rPr>
          <w:rFonts w:ascii="Calibri" w:hAnsi="Calibri" w:cs="Arial"/>
          <w:sz w:val="20"/>
        </w:rPr>
        <w:t xml:space="preserve"> </w:t>
      </w:r>
    </w:p>
    <w:p w:rsidR="00D75C46" w:rsidRDefault="00D75C46" w:rsidP="00373C91">
      <w:pPr>
        <w:pStyle w:val="ListeParagraf"/>
        <w:spacing w:line="360" w:lineRule="auto"/>
        <w:contextualSpacing/>
        <w:jc w:val="center"/>
        <w:rPr>
          <w:rFonts w:ascii="Calibri" w:hAnsi="Calibri"/>
          <w:b/>
          <w:sz w:val="20"/>
          <w:szCs w:val="20"/>
        </w:rPr>
      </w:pPr>
    </w:p>
    <w:p w:rsidR="005630D3" w:rsidRPr="00050030" w:rsidRDefault="005630D3" w:rsidP="00ED197E">
      <w:pPr>
        <w:pStyle w:val="ListeParagraf"/>
        <w:spacing w:line="360" w:lineRule="auto"/>
        <w:contextualSpacing/>
        <w:jc w:val="center"/>
        <w:rPr>
          <w:rFonts w:ascii="Calibri" w:hAnsi="Calibri"/>
          <w:b/>
          <w:sz w:val="20"/>
          <w:szCs w:val="20"/>
        </w:rPr>
      </w:pPr>
    </w:p>
    <w:p w:rsidR="00881828" w:rsidRPr="00050030" w:rsidRDefault="00BC4333" w:rsidP="006571D1">
      <w:pPr>
        <w:pStyle w:val="ListeParagraf"/>
        <w:contextualSpacing/>
        <w:jc w:val="center"/>
        <w:rPr>
          <w:rFonts w:ascii="Calibri" w:hAnsi="Calibri"/>
          <w:b/>
          <w:sz w:val="20"/>
          <w:szCs w:val="20"/>
        </w:rPr>
      </w:pPr>
      <w:r w:rsidRPr="00BC4333">
        <w:rPr>
          <w:rFonts w:ascii="Calibri" w:hAnsi="Calibr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AuVmdkiAgAAPgQAAA4AAAAAAAAAAAAAAAAALgIAAGRycy9lMm9Eb2MueG1sUEsB&#10;Ai0AFAAGAAgAAAAhAMZCXqHaAAAABQEAAA8AAAAAAAAAAAAAAAAAfAQAAGRycy9kb3ducmV2Lnht&#10;bFBLBQYAAAAABAAEAPMAAACDBQAAAAA=&#10;"/>
        </w:pict>
      </w:r>
      <w:r w:rsidR="00C8571E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</w:t>
      </w:r>
      <w:r w:rsidR="001A074F"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8D4B52" w:rsidRPr="0005003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FE70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284" w:right="720" w:bottom="284" w:left="426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D60" w:rsidRDefault="00C82D60" w:rsidP="00267145">
      <w:pPr>
        <w:spacing w:after="0" w:line="240" w:lineRule="auto"/>
      </w:pPr>
      <w:r>
        <w:separator/>
      </w:r>
    </w:p>
  </w:endnote>
  <w:endnote w:type="continuationSeparator" w:id="0">
    <w:p w:rsidR="00C82D60" w:rsidRDefault="00C82D60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D60" w:rsidRDefault="00C82D60" w:rsidP="00267145">
      <w:pPr>
        <w:spacing w:after="0" w:line="240" w:lineRule="auto"/>
      </w:pPr>
      <w:r>
        <w:separator/>
      </w:r>
    </w:p>
  </w:footnote>
  <w:footnote w:type="continuationSeparator" w:id="0">
    <w:p w:rsidR="00C82D60" w:rsidRDefault="00C82D60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FE3"/>
    <w:multiLevelType w:val="hybridMultilevel"/>
    <w:tmpl w:val="B3322FF0"/>
    <w:lvl w:ilvl="0" w:tplc="FD38F4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B4B8F"/>
    <w:multiLevelType w:val="multilevel"/>
    <w:tmpl w:val="73064FAC"/>
    <w:lvl w:ilvl="0">
      <w:start w:val="2008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09"/>
      <w:numFmt w:val="decimal"/>
      <w:lvlText w:val="%1-%2"/>
      <w:lvlJc w:val="left"/>
      <w:pPr>
        <w:ind w:left="1260" w:hanging="900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162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8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4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BD06505"/>
    <w:multiLevelType w:val="hybridMultilevel"/>
    <w:tmpl w:val="AD52C8DC"/>
    <w:lvl w:ilvl="0" w:tplc="3938617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F65CC6"/>
    <w:multiLevelType w:val="hybridMultilevel"/>
    <w:tmpl w:val="BF582304"/>
    <w:lvl w:ilvl="0" w:tplc="C6D0C56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34CF5"/>
    <w:multiLevelType w:val="hybridMultilevel"/>
    <w:tmpl w:val="384ACA70"/>
    <w:lvl w:ilvl="0" w:tplc="FD184A06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286C96"/>
    <w:multiLevelType w:val="multilevel"/>
    <w:tmpl w:val="BF44273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E1C6A"/>
    <w:multiLevelType w:val="hybridMultilevel"/>
    <w:tmpl w:val="D9484322"/>
    <w:lvl w:ilvl="0" w:tplc="F32EC09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</w:rPr>
    </w:lvl>
    <w:lvl w:ilvl="1" w:tplc="EDE623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1D2F4C50"/>
    <w:multiLevelType w:val="hybridMultilevel"/>
    <w:tmpl w:val="0EAAE722"/>
    <w:lvl w:ilvl="0" w:tplc="AB7EA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A3EDC"/>
    <w:multiLevelType w:val="hybridMultilevel"/>
    <w:tmpl w:val="0BA87E02"/>
    <w:lvl w:ilvl="0" w:tplc="FC74A5B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756A3A"/>
    <w:multiLevelType w:val="hybridMultilevel"/>
    <w:tmpl w:val="7B946514"/>
    <w:lvl w:ilvl="0" w:tplc="4B78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i w:val="0"/>
        <w:sz w:val="22"/>
        <w:szCs w:val="22"/>
      </w:rPr>
    </w:lvl>
    <w:lvl w:ilvl="2" w:tplc="6E3C862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3758B604">
      <w:start w:val="1"/>
      <w:numFmt w:val="upperRoman"/>
      <w:lvlText w:val="%4-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3F085A"/>
    <w:multiLevelType w:val="hybridMultilevel"/>
    <w:tmpl w:val="489C0E2C"/>
    <w:lvl w:ilvl="0" w:tplc="A670B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B7BE6"/>
    <w:multiLevelType w:val="multilevel"/>
    <w:tmpl w:val="A91C2D34"/>
    <w:lvl w:ilvl="0">
      <w:start w:val="1"/>
      <w:numFmt w:val="lowerLetter"/>
      <w:lvlText w:val="%1."/>
      <w:lvlJc w:val="left"/>
      <w:pPr>
        <w:ind w:left="786" w:hanging="360"/>
      </w:pPr>
      <w:rPr>
        <w:rFonts w:ascii="Calibri" w:eastAsia="Franklin Gothic Book" w:hAnsi="Calibri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A1A3E00"/>
    <w:multiLevelType w:val="hybridMultilevel"/>
    <w:tmpl w:val="771CCA70"/>
    <w:lvl w:ilvl="0" w:tplc="3938617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3E587550"/>
    <w:multiLevelType w:val="hybridMultilevel"/>
    <w:tmpl w:val="BF442736"/>
    <w:lvl w:ilvl="0" w:tplc="53DA35F2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640065"/>
    <w:multiLevelType w:val="hybridMultilevel"/>
    <w:tmpl w:val="C3B48DB0"/>
    <w:lvl w:ilvl="0" w:tplc="2202F1BA">
      <w:start w:val="2"/>
      <w:numFmt w:val="upperRoman"/>
      <w:lvlText w:val="%1."/>
      <w:lvlJc w:val="left"/>
      <w:pPr>
        <w:ind w:left="1222" w:hanging="72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36734C"/>
    <w:multiLevelType w:val="hybridMultilevel"/>
    <w:tmpl w:val="1A4C2022"/>
    <w:lvl w:ilvl="0" w:tplc="28C8D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720265"/>
    <w:multiLevelType w:val="hybridMultilevel"/>
    <w:tmpl w:val="FEC42E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9B29D2"/>
    <w:multiLevelType w:val="hybridMultilevel"/>
    <w:tmpl w:val="46B87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391583"/>
    <w:multiLevelType w:val="hybridMultilevel"/>
    <w:tmpl w:val="CF6C05DA"/>
    <w:lvl w:ilvl="0" w:tplc="E47A9A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3E3C68"/>
    <w:multiLevelType w:val="hybridMultilevel"/>
    <w:tmpl w:val="2A8EEF80"/>
    <w:lvl w:ilvl="0" w:tplc="6DE0B7D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A17610"/>
    <w:multiLevelType w:val="hybridMultilevel"/>
    <w:tmpl w:val="6896AC50"/>
    <w:lvl w:ilvl="0" w:tplc="F58491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6FFD1973"/>
    <w:multiLevelType w:val="hybridMultilevel"/>
    <w:tmpl w:val="9CC4A778"/>
    <w:lvl w:ilvl="0" w:tplc="7E3EA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D2F47"/>
    <w:multiLevelType w:val="hybridMultilevel"/>
    <w:tmpl w:val="DF6245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8F77437"/>
    <w:multiLevelType w:val="multilevel"/>
    <w:tmpl w:val="CF6C05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7"/>
  </w:num>
  <w:num w:numId="5">
    <w:abstractNumId w:val="24"/>
  </w:num>
  <w:num w:numId="6">
    <w:abstractNumId w:val="14"/>
  </w:num>
  <w:num w:numId="7">
    <w:abstractNumId w:val="13"/>
  </w:num>
  <w:num w:numId="8">
    <w:abstractNumId w:val="26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8"/>
  </w:num>
  <w:num w:numId="13">
    <w:abstractNumId w:val="9"/>
  </w:num>
  <w:num w:numId="14">
    <w:abstractNumId w:val="11"/>
  </w:num>
  <w:num w:numId="15">
    <w:abstractNumId w:val="25"/>
  </w:num>
  <w:num w:numId="16">
    <w:abstractNumId w:val="2"/>
  </w:num>
  <w:num w:numId="17">
    <w:abstractNumId w:val="12"/>
  </w:num>
  <w:num w:numId="18">
    <w:abstractNumId w:val="15"/>
  </w:num>
  <w:num w:numId="19">
    <w:abstractNumId w:val="20"/>
  </w:num>
  <w:num w:numId="20">
    <w:abstractNumId w:val="22"/>
  </w:num>
  <w:num w:numId="21">
    <w:abstractNumId w:val="23"/>
  </w:num>
  <w:num w:numId="22">
    <w:abstractNumId w:val="21"/>
  </w:num>
  <w:num w:numId="23">
    <w:abstractNumId w:val="27"/>
  </w:num>
  <w:num w:numId="24">
    <w:abstractNumId w:val="16"/>
  </w:num>
  <w:num w:numId="25">
    <w:abstractNumId w:val="5"/>
  </w:num>
  <w:num w:numId="26">
    <w:abstractNumId w:val="4"/>
  </w:num>
  <w:num w:numId="27">
    <w:abstractNumId w:val="17"/>
  </w:num>
  <w:num w:numId="28">
    <w:abstractNumId w:val="10"/>
  </w:num>
  <w:num w:numId="29">
    <w:abstractNumId w:val="0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3671EA"/>
    <w:rsid w:val="00030436"/>
    <w:rsid w:val="00031AC3"/>
    <w:rsid w:val="00037B12"/>
    <w:rsid w:val="00042DF4"/>
    <w:rsid w:val="00050030"/>
    <w:rsid w:val="00051FF3"/>
    <w:rsid w:val="00081DA8"/>
    <w:rsid w:val="000906F8"/>
    <w:rsid w:val="000914BE"/>
    <w:rsid w:val="00094153"/>
    <w:rsid w:val="00095128"/>
    <w:rsid w:val="000B5106"/>
    <w:rsid w:val="000C6266"/>
    <w:rsid w:val="000D1AF9"/>
    <w:rsid w:val="000D47EA"/>
    <w:rsid w:val="000E4BA0"/>
    <w:rsid w:val="000E7659"/>
    <w:rsid w:val="000F6058"/>
    <w:rsid w:val="00104C07"/>
    <w:rsid w:val="0011513C"/>
    <w:rsid w:val="00134F18"/>
    <w:rsid w:val="001409A4"/>
    <w:rsid w:val="001657B7"/>
    <w:rsid w:val="001805CA"/>
    <w:rsid w:val="00190752"/>
    <w:rsid w:val="001A074F"/>
    <w:rsid w:val="001A2EFC"/>
    <w:rsid w:val="001A4898"/>
    <w:rsid w:val="001E02C4"/>
    <w:rsid w:val="001E0762"/>
    <w:rsid w:val="001E2097"/>
    <w:rsid w:val="001E5660"/>
    <w:rsid w:val="001E7432"/>
    <w:rsid w:val="00202919"/>
    <w:rsid w:val="00205E17"/>
    <w:rsid w:val="002210A5"/>
    <w:rsid w:val="00233956"/>
    <w:rsid w:val="00234E33"/>
    <w:rsid w:val="0024745A"/>
    <w:rsid w:val="0026179E"/>
    <w:rsid w:val="00264744"/>
    <w:rsid w:val="00267145"/>
    <w:rsid w:val="00280967"/>
    <w:rsid w:val="002C1FFA"/>
    <w:rsid w:val="002E4D1C"/>
    <w:rsid w:val="00307075"/>
    <w:rsid w:val="00317C96"/>
    <w:rsid w:val="003319DD"/>
    <w:rsid w:val="003361FF"/>
    <w:rsid w:val="00345891"/>
    <w:rsid w:val="00360004"/>
    <w:rsid w:val="00361612"/>
    <w:rsid w:val="003671EA"/>
    <w:rsid w:val="00373C91"/>
    <w:rsid w:val="0039519A"/>
    <w:rsid w:val="003B4A80"/>
    <w:rsid w:val="003B7A46"/>
    <w:rsid w:val="003C07F6"/>
    <w:rsid w:val="003C6669"/>
    <w:rsid w:val="003D1B9B"/>
    <w:rsid w:val="003D47EF"/>
    <w:rsid w:val="003E536F"/>
    <w:rsid w:val="00404085"/>
    <w:rsid w:val="00425368"/>
    <w:rsid w:val="00432B64"/>
    <w:rsid w:val="00447C52"/>
    <w:rsid w:val="0046373E"/>
    <w:rsid w:val="004711A4"/>
    <w:rsid w:val="0047315E"/>
    <w:rsid w:val="00482DE4"/>
    <w:rsid w:val="00491976"/>
    <w:rsid w:val="00493772"/>
    <w:rsid w:val="004A0E42"/>
    <w:rsid w:val="004A6AA7"/>
    <w:rsid w:val="004B53AE"/>
    <w:rsid w:val="005027B2"/>
    <w:rsid w:val="005103AF"/>
    <w:rsid w:val="0053509E"/>
    <w:rsid w:val="0054431C"/>
    <w:rsid w:val="0054742B"/>
    <w:rsid w:val="005569F6"/>
    <w:rsid w:val="005630D3"/>
    <w:rsid w:val="0057377A"/>
    <w:rsid w:val="005A74B1"/>
    <w:rsid w:val="005C149A"/>
    <w:rsid w:val="005C1B88"/>
    <w:rsid w:val="005E1507"/>
    <w:rsid w:val="005E413B"/>
    <w:rsid w:val="00601E6C"/>
    <w:rsid w:val="006215B8"/>
    <w:rsid w:val="0063128E"/>
    <w:rsid w:val="00635663"/>
    <w:rsid w:val="00643C29"/>
    <w:rsid w:val="006571D1"/>
    <w:rsid w:val="0067598E"/>
    <w:rsid w:val="00676263"/>
    <w:rsid w:val="0069079A"/>
    <w:rsid w:val="0069175F"/>
    <w:rsid w:val="006949AC"/>
    <w:rsid w:val="00695869"/>
    <w:rsid w:val="006B5A6E"/>
    <w:rsid w:val="006B6C19"/>
    <w:rsid w:val="006B7D56"/>
    <w:rsid w:val="006C2A54"/>
    <w:rsid w:val="006D16AF"/>
    <w:rsid w:val="006F68D0"/>
    <w:rsid w:val="00700A2F"/>
    <w:rsid w:val="00712A31"/>
    <w:rsid w:val="00713EE5"/>
    <w:rsid w:val="007353FD"/>
    <w:rsid w:val="00737E11"/>
    <w:rsid w:val="00754AED"/>
    <w:rsid w:val="0075694C"/>
    <w:rsid w:val="007665CA"/>
    <w:rsid w:val="00791DAF"/>
    <w:rsid w:val="00795717"/>
    <w:rsid w:val="007B0653"/>
    <w:rsid w:val="007B0F1F"/>
    <w:rsid w:val="007B3F13"/>
    <w:rsid w:val="007C06D5"/>
    <w:rsid w:val="007D01D9"/>
    <w:rsid w:val="007D3841"/>
    <w:rsid w:val="007D3C28"/>
    <w:rsid w:val="007F0BD3"/>
    <w:rsid w:val="0081261C"/>
    <w:rsid w:val="00821E28"/>
    <w:rsid w:val="00836405"/>
    <w:rsid w:val="00844491"/>
    <w:rsid w:val="00844863"/>
    <w:rsid w:val="00846F01"/>
    <w:rsid w:val="00846F4B"/>
    <w:rsid w:val="00861B42"/>
    <w:rsid w:val="00862C86"/>
    <w:rsid w:val="00872AD3"/>
    <w:rsid w:val="00881828"/>
    <w:rsid w:val="00881997"/>
    <w:rsid w:val="00882577"/>
    <w:rsid w:val="00882D34"/>
    <w:rsid w:val="008A2427"/>
    <w:rsid w:val="008C43D6"/>
    <w:rsid w:val="008D0D08"/>
    <w:rsid w:val="008D4B52"/>
    <w:rsid w:val="00940EE0"/>
    <w:rsid w:val="00945D2C"/>
    <w:rsid w:val="009463BD"/>
    <w:rsid w:val="0097053D"/>
    <w:rsid w:val="0098092F"/>
    <w:rsid w:val="00980E95"/>
    <w:rsid w:val="00987378"/>
    <w:rsid w:val="009B0105"/>
    <w:rsid w:val="009B029C"/>
    <w:rsid w:val="009C37DF"/>
    <w:rsid w:val="009D3E4C"/>
    <w:rsid w:val="009D5834"/>
    <w:rsid w:val="009D5DED"/>
    <w:rsid w:val="009D649E"/>
    <w:rsid w:val="009F621A"/>
    <w:rsid w:val="009F7FF7"/>
    <w:rsid w:val="00A049C9"/>
    <w:rsid w:val="00A20004"/>
    <w:rsid w:val="00A237DA"/>
    <w:rsid w:val="00A42047"/>
    <w:rsid w:val="00A63988"/>
    <w:rsid w:val="00A66D68"/>
    <w:rsid w:val="00A72249"/>
    <w:rsid w:val="00A81CA3"/>
    <w:rsid w:val="00A927BF"/>
    <w:rsid w:val="00A9354D"/>
    <w:rsid w:val="00A9505B"/>
    <w:rsid w:val="00A964D5"/>
    <w:rsid w:val="00AD3043"/>
    <w:rsid w:val="00AD6C86"/>
    <w:rsid w:val="00AD75E2"/>
    <w:rsid w:val="00AE0544"/>
    <w:rsid w:val="00AE0EBD"/>
    <w:rsid w:val="00AE497E"/>
    <w:rsid w:val="00AF2211"/>
    <w:rsid w:val="00B26E12"/>
    <w:rsid w:val="00B26E77"/>
    <w:rsid w:val="00B3742D"/>
    <w:rsid w:val="00B42105"/>
    <w:rsid w:val="00B44740"/>
    <w:rsid w:val="00B54F50"/>
    <w:rsid w:val="00B628F7"/>
    <w:rsid w:val="00B86CEA"/>
    <w:rsid w:val="00BA1A5E"/>
    <w:rsid w:val="00BB28B5"/>
    <w:rsid w:val="00BB5C33"/>
    <w:rsid w:val="00BC4333"/>
    <w:rsid w:val="00BF42FE"/>
    <w:rsid w:val="00BF658A"/>
    <w:rsid w:val="00BF7F94"/>
    <w:rsid w:val="00C155B3"/>
    <w:rsid w:val="00C301BA"/>
    <w:rsid w:val="00C361FB"/>
    <w:rsid w:val="00C82D60"/>
    <w:rsid w:val="00C8571E"/>
    <w:rsid w:val="00C92F0D"/>
    <w:rsid w:val="00CA1A81"/>
    <w:rsid w:val="00CC7460"/>
    <w:rsid w:val="00CF037B"/>
    <w:rsid w:val="00CF4B89"/>
    <w:rsid w:val="00D03984"/>
    <w:rsid w:val="00D57048"/>
    <w:rsid w:val="00D57F00"/>
    <w:rsid w:val="00D741BF"/>
    <w:rsid w:val="00D753DB"/>
    <w:rsid w:val="00D75C46"/>
    <w:rsid w:val="00D905C0"/>
    <w:rsid w:val="00DC2AE5"/>
    <w:rsid w:val="00DD33CB"/>
    <w:rsid w:val="00DD3E3F"/>
    <w:rsid w:val="00DD5F02"/>
    <w:rsid w:val="00DE205F"/>
    <w:rsid w:val="00DF0104"/>
    <w:rsid w:val="00DF2D34"/>
    <w:rsid w:val="00DF3EA5"/>
    <w:rsid w:val="00E1012A"/>
    <w:rsid w:val="00E16E44"/>
    <w:rsid w:val="00E2204D"/>
    <w:rsid w:val="00E2344B"/>
    <w:rsid w:val="00E25687"/>
    <w:rsid w:val="00E302D6"/>
    <w:rsid w:val="00E33DF2"/>
    <w:rsid w:val="00E475C2"/>
    <w:rsid w:val="00E53FB9"/>
    <w:rsid w:val="00E54B89"/>
    <w:rsid w:val="00E56EDD"/>
    <w:rsid w:val="00E5758A"/>
    <w:rsid w:val="00E77063"/>
    <w:rsid w:val="00E86FC6"/>
    <w:rsid w:val="00E92A75"/>
    <w:rsid w:val="00E9617D"/>
    <w:rsid w:val="00EA39A5"/>
    <w:rsid w:val="00EA39DC"/>
    <w:rsid w:val="00EC36A0"/>
    <w:rsid w:val="00EC45EC"/>
    <w:rsid w:val="00ED197E"/>
    <w:rsid w:val="00F278C9"/>
    <w:rsid w:val="00F44C8E"/>
    <w:rsid w:val="00F471D6"/>
    <w:rsid w:val="00F51570"/>
    <w:rsid w:val="00F53443"/>
    <w:rsid w:val="00F54CEA"/>
    <w:rsid w:val="00F604B0"/>
    <w:rsid w:val="00F62614"/>
    <w:rsid w:val="00F64339"/>
    <w:rsid w:val="00F67BDD"/>
    <w:rsid w:val="00F73779"/>
    <w:rsid w:val="00F861D3"/>
    <w:rsid w:val="00FA2425"/>
    <w:rsid w:val="00FA2EB7"/>
    <w:rsid w:val="00FE145D"/>
    <w:rsid w:val="00FE7092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E4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676263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3600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000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0004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000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0004"/>
    <w:rPr>
      <w:rFonts w:ascii="Franklin Gothic Book" w:eastAsia="Franklin Gothic Book" w:hAnsi="Franklin Gothic Book"/>
      <w:b/>
      <w:bCs/>
      <w:lang w:eastAsia="en-US"/>
    </w:rPr>
  </w:style>
  <w:style w:type="character" w:styleId="Kpr">
    <w:name w:val="Hyperlink"/>
    <w:basedOn w:val="VarsaylanParagrafYazTipi"/>
    <w:uiPriority w:val="99"/>
    <w:unhideWhenUsed/>
    <w:rsid w:val="00862C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E4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676263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3600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000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0004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000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0004"/>
    <w:rPr>
      <w:rFonts w:ascii="Franklin Gothic Book" w:eastAsia="Franklin Gothic Book" w:hAnsi="Franklin Gothic Book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5A365D86-43D1-4F96-A2C4-4EADC92F3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www.sorubak.com</Manager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2012-04-18T06:09:00Z</cp:lastPrinted>
  <dcterms:created xsi:type="dcterms:W3CDTF">2016-03-16T17:02:00Z</dcterms:created>
  <dcterms:modified xsi:type="dcterms:W3CDTF">2016-03-16T17:02:00Z</dcterms:modified>
  <cp:category>www.sorubak.com</cp:category>
</cp:coreProperties>
</file>