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518"/>
        <w:gridCol w:w="6694"/>
      </w:tblGrid>
      <w:tr w:rsidR="00A3598A" w:rsidTr="00A3598A">
        <w:tc>
          <w:tcPr>
            <w:tcW w:w="2518" w:type="dxa"/>
          </w:tcPr>
          <w:p w:rsidR="00A3598A" w:rsidRPr="002F5EA2" w:rsidRDefault="00A3598A" w:rsidP="002F5EA2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94" w:type="dxa"/>
          </w:tcPr>
          <w:p w:rsidR="002F5EA2" w:rsidRPr="002F5EA2" w:rsidRDefault="002F5EA2" w:rsidP="002F5E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2F5EA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UNIT 6</w:t>
            </w:r>
          </w:p>
          <w:p w:rsidR="00A3598A" w:rsidRPr="002F5EA2" w:rsidRDefault="00A3598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3598A" w:rsidTr="00A3598A">
        <w:tc>
          <w:tcPr>
            <w:tcW w:w="2518" w:type="dxa"/>
          </w:tcPr>
          <w:p w:rsidR="00A3598A" w:rsidRPr="002F5EA2" w:rsidRDefault="00A3598A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94" w:type="dxa"/>
          </w:tcPr>
          <w:p w:rsidR="00A3598A" w:rsidRPr="002F5EA2" w:rsidRDefault="00A3598A" w:rsidP="00A3598A">
            <w:pPr>
              <w:autoSpaceDE w:val="0"/>
              <w:autoSpaceDN w:val="0"/>
              <w:adjustRightInd w:val="0"/>
              <w:ind w:left="708" w:firstLine="708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2F5EA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NOUNS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694" w:type="dxa"/>
          </w:tcPr>
          <w:p w:rsidR="009F4EF8" w:rsidRPr="002F5EA2" w:rsidRDefault="009F4EF8" w:rsidP="00DF2ED6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addiction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2920A1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alışma</w:t>
            </w:r>
            <w:proofErr w:type="gramEnd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, bağımlılık, düşkünlük, tiryakilik, tutku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border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2920A1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kenar</w:t>
            </w:r>
            <w:proofErr w:type="gramEnd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, sınır, hudut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bungee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jumping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2920A1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sz w:val="28"/>
                <w:szCs w:val="28"/>
              </w:rPr>
              <w:t>ayaklarını ipe bağlayarak yüksek binalardan atlama sporu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cardiology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2920A1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kardiyoloji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check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-in</w:t>
            </w:r>
          </w:p>
        </w:tc>
        <w:tc>
          <w:tcPr>
            <w:tcW w:w="6694" w:type="dxa"/>
          </w:tcPr>
          <w:p w:rsidR="009F4EF8" w:rsidRPr="002F5EA2" w:rsidRDefault="009F4EF8" w:rsidP="002920A1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Style w:val="trans3"/>
                <w:rFonts w:ascii="Arial" w:hAnsi="Arial" w:cs="Arial"/>
                <w:sz w:val="28"/>
                <w:szCs w:val="28"/>
              </w:rPr>
              <w:t>hava alanında kayıt yeri, varış bildirim yeri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compensation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2920A1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telâfi, karşılama, taviz, tazmin, tazminat, bedel, ödün, maaş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cosmetic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surgery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2920A1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plastik cerrahi, estetik ameliyat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cruiser</w:t>
            </w:r>
            <w:proofErr w:type="spellEnd"/>
          </w:p>
        </w:tc>
        <w:tc>
          <w:tcPr>
            <w:tcW w:w="6694" w:type="dxa"/>
          </w:tcPr>
          <w:p w:rsidR="009F4EF8" w:rsidRPr="002F5EA2" w:rsidRDefault="002F5EA2">
            <w:pPr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kruvazör, hızlı savaş gemisi, kamaralı büyük tekne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cuisine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mutfak</w:t>
            </w:r>
            <w:r w:rsidR="00251962">
              <w:rPr>
                <w:rFonts w:ascii="Arial" w:hAnsi="Arial" w:cs="Arial"/>
                <w:color w:val="000000"/>
                <w:sz w:val="28"/>
                <w:szCs w:val="28"/>
              </w:rPr>
              <w:t>, yemek pişirme sanatı, aş</w:t>
            </w: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çılık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destination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istikamet, varış yeri, gidilecek yer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exploration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area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sz w:val="28"/>
                <w:szCs w:val="28"/>
              </w:rPr>
              <w:t>keşif/inceleme alanı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facility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kolaylık, rahatlık, olanak, imkân, tesis, vasıta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fountain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çeşme, fıskiye, pınar, kaynak, memba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ghetto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tourism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Style w:val="tgc"/>
                <w:rFonts w:ascii="Arial" w:hAnsi="Arial" w:cs="Arial"/>
                <w:color w:val="222222"/>
                <w:sz w:val="28"/>
                <w:szCs w:val="28"/>
                <w:lang w:val="en-GB"/>
              </w:rPr>
              <w:t xml:space="preserve">is a type of </w:t>
            </w:r>
            <w:r w:rsidRPr="002F5EA2">
              <w:rPr>
                <w:rStyle w:val="tgc"/>
                <w:rFonts w:ascii="Arial" w:hAnsi="Arial" w:cs="Arial"/>
                <w:b/>
                <w:bCs/>
                <w:color w:val="222222"/>
                <w:sz w:val="28"/>
                <w:szCs w:val="28"/>
                <w:lang w:val="en-GB"/>
              </w:rPr>
              <w:t>tourism</w:t>
            </w:r>
            <w:r w:rsidRPr="002F5EA2">
              <w:rPr>
                <w:rStyle w:val="tgc"/>
                <w:rFonts w:ascii="Arial" w:hAnsi="Arial" w:cs="Arial"/>
                <w:color w:val="222222"/>
                <w:sz w:val="28"/>
                <w:szCs w:val="28"/>
                <w:lang w:val="en-GB"/>
              </w:rPr>
              <w:t xml:space="preserve"> that involves visiting impoverished areas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hang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gliding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Style w:val="trans3"/>
                <w:rFonts w:ascii="Arial" w:hAnsi="Arial" w:cs="Arial"/>
                <w:sz w:val="28"/>
                <w:szCs w:val="28"/>
              </w:rPr>
              <w:t>planörle uçma, planörcülük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healthcare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sağlık hizmetleri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ivf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(in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vitro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fertilisation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halk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arasındaki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adıyla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tüp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bebek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;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bir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yumurtanın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sperm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tarafından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vücut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dışında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(in vitro)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sunî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olarak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döllenmesi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sürecidir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.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luggage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bagaj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mountain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biking</w:t>
            </w:r>
            <w:proofErr w:type="spellEnd"/>
          </w:p>
        </w:tc>
        <w:tc>
          <w:tcPr>
            <w:tcW w:w="6694" w:type="dxa"/>
          </w:tcPr>
          <w:p w:rsidR="009F4EF8" w:rsidRPr="002F5EA2" w:rsidRDefault="00D65CD5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hyperlink r:id="rId6" w:tooltip="Dağ bisikletciliği nedir, ne demek, Dağ bisikletciliği anlamı - Sesli Sözlük" w:history="1">
              <w:r w:rsidR="009F4EF8" w:rsidRPr="002F5EA2">
                <w:rPr>
                  <w:rStyle w:val="Kpr"/>
                  <w:rFonts w:ascii="Arial" w:hAnsi="Arial" w:cs="Arial"/>
                  <w:color w:val="000000" w:themeColor="text1"/>
                  <w:sz w:val="28"/>
                  <w:szCs w:val="28"/>
                </w:rPr>
                <w:t>Dağ bisikletçiliği</w:t>
              </w:r>
            </w:hyperlink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mountaineering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dağcılık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neurology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nöroloji, sinirbilim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orbit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göz çukuru, göz, yörünge, faaliyet sahası, etki alanı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peninsula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yarımada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rafting</w:t>
            </w:r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sz w:val="28"/>
                <w:szCs w:val="28"/>
              </w:rPr>
              <w:t>salcılık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rehabilitation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rehabilitasyon, iyileştirme, eski haline döndürme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replacement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yedek, değiştirme, yerine koyma, yerine geçen kimse, protez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rock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climbing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kayalıklara tırmanma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salutation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selam, selamlama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scuba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diving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dalma, oksijen tüpü ile dalış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seal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DF13F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mühür, damga, kaşe, kurşun mühür, mühürlü mum, sır tutma, ağzı sıkı olma, ayıbalığı, fok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lastRenderedPageBreak/>
              <w:t>ski</w:t>
            </w:r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kayak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snowboarding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sz w:val="28"/>
                <w:szCs w:val="28"/>
              </w:rPr>
              <w:t>Kar kayağı yapma, kar üzerinde kayma, kar sörfü yapma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supervisor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şef, müdür, yönetici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treatment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tedavi, davranış, muamele, işlem, işleyiş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trekking</w:t>
            </w:r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yürüyüş.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vibration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 xml:space="preserve">titreşim, titreme, sarsılma, </w:t>
            </w:r>
            <w:proofErr w:type="spellStart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tereddüd</w:t>
            </w:r>
            <w:proofErr w:type="spellEnd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, heyecan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virtual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tourism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sz w:val="28"/>
                <w:szCs w:val="28"/>
              </w:rPr>
              <w:t>sanal  tur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voyage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yolculuk, seyahat, sefer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whale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balina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zip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-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lining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1E0D7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celik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bir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halata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baglanip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dagdan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asayiga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inilen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bir</w:t>
            </w:r>
            <w:proofErr w:type="spellEnd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F5EA2">
              <w:rPr>
                <w:rStyle w:val="st1"/>
                <w:rFonts w:ascii="Arial" w:hAnsi="Arial" w:cs="Arial"/>
                <w:sz w:val="28"/>
                <w:szCs w:val="28"/>
                <w:lang w:val="en-GB"/>
              </w:rPr>
              <w:t>spor</w:t>
            </w:r>
            <w:proofErr w:type="spellEnd"/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694" w:type="dxa"/>
          </w:tcPr>
          <w:p w:rsidR="009F4EF8" w:rsidRPr="002F5EA2" w:rsidRDefault="002F5EA2">
            <w:pPr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2F5EA2">
              <w:rPr>
                <w:rFonts w:ascii="Helvetica-Bold" w:hAnsi="Helvetica-Bold" w:cs="Helvetica-Bold"/>
                <w:b/>
                <w:bCs/>
                <w:color w:val="FF0000"/>
                <w:sz w:val="28"/>
                <w:szCs w:val="28"/>
              </w:rPr>
              <w:t>VERBS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achieve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9F4EF8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başarmak, gerçekleştirmek, elde etmek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apologise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6B5A16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özür dilemek, af dilemek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await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6B5A16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beklemek, hazır olmak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be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out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of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use</w:t>
            </w:r>
            <w:proofErr w:type="spellEnd"/>
          </w:p>
        </w:tc>
        <w:tc>
          <w:tcPr>
            <w:tcW w:w="6694" w:type="dxa"/>
          </w:tcPr>
          <w:p w:rsidR="009F4EF8" w:rsidRPr="002F5EA2" w:rsidRDefault="009F4EF8" w:rsidP="006B5A16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kullanılmayan,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board</w:t>
            </w:r>
          </w:p>
        </w:tc>
        <w:tc>
          <w:tcPr>
            <w:tcW w:w="6694" w:type="dxa"/>
          </w:tcPr>
          <w:p w:rsidR="009F4EF8" w:rsidRPr="002F5EA2" w:rsidRDefault="009F4EF8" w:rsidP="006B5A16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 xml:space="preserve">tahta döşemek, tahta kaplamak, yiyecek sağlamak </w:t>
            </w:r>
            <w:r w:rsidRPr="002F5EA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(parayla)</w:t>
            </w: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, binmek, pansiyoner olarak kalmak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demand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81065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istemek, talep etmek, hak iddia etmek, sormak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float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81065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yüzmek, su üzerinde durmak, batmamak, süzülmek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involve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81065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sarmak, yol açmak, gerektirmek, kapsamak, karıştırmak, bulaştırmak, sokmak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observe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77339A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dikkatle bakmak, görmek, gözetlemek, gözlemek, izlemek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order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77339A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 xml:space="preserve">emir vermek, emretmek, buyurmak, söylemek, tavsiye etmek </w:t>
            </w:r>
            <w:r w:rsidRPr="002F5EA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(doktor)</w:t>
            </w: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, sipariş vermek, ısmarlamak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overlook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573C5">
            <w:pPr>
              <w:autoSpaceDE w:val="0"/>
              <w:autoSpaceDN w:val="0"/>
              <w:adjustRightInd w:val="0"/>
              <w:ind w:left="1410" w:hanging="141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görmemezlikten gelmek, gözden</w:t>
            </w:r>
            <w:r w:rsidR="002F5EA2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kaçırmak,göz</w:t>
            </w:r>
          </w:p>
          <w:p w:rsidR="009F4EF8" w:rsidRPr="002F5EA2" w:rsidRDefault="000573C5" w:rsidP="000573C5">
            <w:pPr>
              <w:autoSpaceDE w:val="0"/>
              <w:autoSpaceDN w:val="0"/>
              <w:adjustRightInd w:val="0"/>
              <w:ind w:left="1410" w:hanging="141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yummak, hoş görmek, yüksekten bakmak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provide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A064A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ağlamak, karşılamak, temin etmek, ihtiyacını karşılamak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recommend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A064A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tavsiye etmek, salık vermek, önermek, öğütlemek, tembih etmek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3443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694" w:type="dxa"/>
          </w:tcPr>
          <w:p w:rsidR="009F4EF8" w:rsidRPr="002F5EA2" w:rsidRDefault="000573C5">
            <w:pPr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2F5EA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ADJECTIVES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additional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ek, fazladan, ilave, ekstra, ilave edilen, katma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affordable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para yetirilebilir, satın alınabilir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ancient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eski, çok eski, eskiden kalma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available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müsait, var, mevcut, eldeki, hazır, işe yarar, kullanışlı, geçerli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awful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korkunç, müthiş, oldukça büyük, berbat, çok kötü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brief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Style w:val="trans3"/>
                <w:rFonts w:ascii="Arial" w:hAnsi="Arial" w:cs="Arial"/>
                <w:sz w:val="28"/>
                <w:szCs w:val="28"/>
              </w:rPr>
              <w:t>kısa, öz olarak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cardiac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kâlp</w:t>
            </w:r>
            <w:proofErr w:type="spellEnd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 xml:space="preserve"> ile ilgili, </w:t>
            </w:r>
            <w:proofErr w:type="spellStart"/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kâlp</w:t>
            </w:r>
            <w:proofErr w:type="spellEnd"/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lastRenderedPageBreak/>
              <w:t>dental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dişlere ait, diş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easy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going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Style w:val="trans3"/>
                <w:rFonts w:ascii="Arial" w:hAnsi="Arial" w:cs="Arial"/>
                <w:sz w:val="28"/>
                <w:szCs w:val="28"/>
              </w:rPr>
              <w:t>kolay iletişim kurulabilen</w:t>
            </w:r>
            <w:r w:rsidRPr="002F5EA2">
              <w:rPr>
                <w:rFonts w:ascii="Arial" w:hAnsi="Arial" w:cs="Arial"/>
                <w:sz w:val="28"/>
                <w:szCs w:val="28"/>
              </w:rPr>
              <w:tab/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exotic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egzotik, başka iklime ait, yabancı, acayip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giant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dev, dev gibi, kocaman, koskocaman, büyük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hospitable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konuksever, misafirperver, ılımlı, açık, açık fikirli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inconvenient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rahatsız edici, külfetli, zahmetli, zor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incredible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inanılmaz, akıl almaz, şaşırtıcı, olağanüstü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34438">
            <w:pPr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joint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Style w:val="trans3"/>
                <w:rFonts w:ascii="Arial" w:hAnsi="Arial" w:cs="Arial"/>
                <w:sz w:val="28"/>
                <w:szCs w:val="28"/>
              </w:rPr>
              <w:t>ortak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leisure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D670A9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boş, serbest, rahat, gündelik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narrow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dar, kısıtlı, sınırlı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pricey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pahalı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recent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yeni, son, son günlerdeki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recreational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eğlence, dinlence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rectangular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dikdörtgen biçiminde, dik açılı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remote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uzak, çok eski, çok uzak, küçük, sapa, ücra, mesafeli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separate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ayrı, müstakil, bireysel, ferdi,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slight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hafif, belli belirsiz, azıcık, küçük, önemsiz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talkative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dilli, konuşkan, geveze, çenebaz, çenesi düşük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therapeutic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tere patik, iyileştirici, tedavi edici, tedaviyle ilgili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welcoming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karşılama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whole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026AF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bütün, toplu, tüm, tam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B093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694" w:type="dxa"/>
          </w:tcPr>
          <w:p w:rsidR="009F4EF8" w:rsidRPr="002F5EA2" w:rsidRDefault="000573C5">
            <w:pPr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2F5EA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ADVERBS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for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a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while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544265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sz w:val="28"/>
                <w:szCs w:val="28"/>
              </w:rPr>
              <w:t>bir süreliğine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instead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544265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Fonts w:ascii="Arial" w:hAnsi="Arial" w:cs="Arial"/>
                <w:color w:val="000000"/>
                <w:sz w:val="28"/>
                <w:szCs w:val="28"/>
              </w:rPr>
              <w:t>yerine</w:t>
            </w:r>
          </w:p>
        </w:tc>
      </w:tr>
      <w:tr w:rsidR="009F4EF8" w:rsidTr="00A3598A">
        <w:tc>
          <w:tcPr>
            <w:tcW w:w="2518" w:type="dxa"/>
          </w:tcPr>
          <w:p w:rsidR="009F4EF8" w:rsidRPr="002F5EA2" w:rsidRDefault="009F4EF8" w:rsidP="00EB093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694" w:type="dxa"/>
          </w:tcPr>
          <w:p w:rsidR="009F4EF8" w:rsidRPr="002F5EA2" w:rsidRDefault="002F5EA2">
            <w:pPr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2F5EA2">
              <w:rPr>
                <w:rFonts w:ascii="Helvetica-Bold" w:hAnsi="Helvetica-Bold" w:cs="Helvetica-Bold"/>
                <w:b/>
                <w:bCs/>
                <w:color w:val="FF0000"/>
                <w:sz w:val="28"/>
                <w:szCs w:val="28"/>
              </w:rPr>
              <w:t>PHRASAL VERBS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</w:pPr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lift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off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1817D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2F5EA2">
              <w:rPr>
                <w:rStyle w:val="trans3"/>
                <w:rFonts w:ascii="Arial" w:hAnsi="Arial" w:cs="Arial"/>
                <w:sz w:val="28"/>
                <w:szCs w:val="28"/>
              </w:rPr>
              <w:t>kalkış, havalanma</w:t>
            </w:r>
          </w:p>
        </w:tc>
      </w:tr>
      <w:tr w:rsidR="000573C5" w:rsidTr="00A3598A">
        <w:tc>
          <w:tcPr>
            <w:tcW w:w="2518" w:type="dxa"/>
          </w:tcPr>
          <w:p w:rsidR="000573C5" w:rsidRPr="002F5EA2" w:rsidRDefault="000573C5" w:rsidP="00EB0937">
            <w:pPr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sign</w:t>
            </w:r>
            <w:proofErr w:type="spellEnd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Fonts w:ascii="Helvetica" w:hAnsi="Helvetica" w:cs="Helvetica"/>
                <w:b/>
                <w:color w:val="FF0000"/>
                <w:sz w:val="28"/>
                <w:szCs w:val="28"/>
              </w:rPr>
              <w:t>off</w:t>
            </w:r>
            <w:proofErr w:type="spellEnd"/>
          </w:p>
        </w:tc>
        <w:tc>
          <w:tcPr>
            <w:tcW w:w="6694" w:type="dxa"/>
          </w:tcPr>
          <w:p w:rsidR="000573C5" w:rsidRPr="002F5EA2" w:rsidRDefault="000573C5" w:rsidP="001817D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>to</w:t>
            </w:r>
            <w:proofErr w:type="spellEnd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​</w:t>
            </w:r>
            <w:hyperlink r:id="rId7" w:tooltip="stop" w:history="1">
              <w:r w:rsidRPr="002F5EA2">
                <w:rPr>
                  <w:rStyle w:val="Kpr"/>
                  <w:rFonts w:ascii="Arial" w:hAnsi="Arial" w:cs="Arial"/>
                  <w:color w:val="000000" w:themeColor="text1"/>
                  <w:sz w:val="28"/>
                  <w:szCs w:val="28"/>
                </w:rPr>
                <w:t>stop</w:t>
              </w:r>
            </w:hyperlink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>doing</w:t>
            </w:r>
            <w:proofErr w:type="spellEnd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​</w:t>
            </w:r>
            <w:proofErr w:type="spellStart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begin"/>
            </w:r>
            <w:r w:rsidR="00D43440" w:rsidRPr="002F5EA2">
              <w:rPr>
                <w:rFonts w:ascii="Arial" w:hAnsi="Arial" w:cs="Arial"/>
                <w:sz w:val="28"/>
                <w:szCs w:val="28"/>
              </w:rPr>
              <w:instrText>HYPERLINK "http://dictionary.cambridge.org/dictionary/english/your" \o "your"</w:instrText>
            </w:r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2F5EA2">
              <w:rPr>
                <w:rStyle w:val="Kpr"/>
                <w:rFonts w:ascii="Arial" w:hAnsi="Arial" w:cs="Arial"/>
                <w:color w:val="000000" w:themeColor="text1"/>
                <w:sz w:val="28"/>
                <w:szCs w:val="28"/>
              </w:rPr>
              <w:t>your</w:t>
            </w:r>
            <w:proofErr w:type="spellEnd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​</w:t>
            </w:r>
            <w:proofErr w:type="spellStart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begin"/>
            </w:r>
            <w:r w:rsidR="00D43440" w:rsidRPr="002F5EA2">
              <w:rPr>
                <w:rFonts w:ascii="Arial" w:hAnsi="Arial" w:cs="Arial"/>
                <w:sz w:val="28"/>
                <w:szCs w:val="28"/>
              </w:rPr>
              <w:instrText>HYPERLINK "http://dictionary.cambridge.org/dictionary/english/work" \o "work"</w:instrText>
            </w:r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2F5EA2">
              <w:rPr>
                <w:rStyle w:val="Kpr"/>
                <w:rFonts w:ascii="Arial" w:hAnsi="Arial" w:cs="Arial"/>
                <w:color w:val="000000" w:themeColor="text1"/>
                <w:sz w:val="28"/>
                <w:szCs w:val="28"/>
              </w:rPr>
              <w:t>work</w:t>
            </w:r>
            <w:proofErr w:type="spellEnd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>or</w:t>
            </w:r>
            <w:proofErr w:type="spellEnd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a ​</w:t>
            </w:r>
            <w:proofErr w:type="spellStart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begin"/>
            </w:r>
            <w:r w:rsidR="00D43440" w:rsidRPr="002F5EA2">
              <w:rPr>
                <w:rFonts w:ascii="Arial" w:hAnsi="Arial" w:cs="Arial"/>
                <w:sz w:val="28"/>
                <w:szCs w:val="28"/>
              </w:rPr>
              <w:instrText>HYPERLINK "http://dictionary.cambridge.org/dictionary/english/similar" \o "similar"</w:instrText>
            </w:r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2F5EA2">
              <w:rPr>
                <w:rStyle w:val="Kpr"/>
                <w:rFonts w:ascii="Arial" w:hAnsi="Arial" w:cs="Arial"/>
                <w:color w:val="000000" w:themeColor="text1"/>
                <w:sz w:val="28"/>
                <w:szCs w:val="28"/>
              </w:rPr>
              <w:t>similar</w:t>
            </w:r>
            <w:proofErr w:type="spellEnd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​</w:t>
            </w:r>
            <w:proofErr w:type="spellStart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begin"/>
            </w:r>
            <w:r w:rsidR="00D43440" w:rsidRPr="002F5EA2">
              <w:rPr>
                <w:rFonts w:ascii="Arial" w:hAnsi="Arial" w:cs="Arial"/>
                <w:sz w:val="28"/>
                <w:szCs w:val="28"/>
              </w:rPr>
              <w:instrText>HYPERLINK "http://dictionary.cambridge.org/dictionary/english/activity" \o "activity"</w:instrText>
            </w:r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2F5EA2">
              <w:rPr>
                <w:rStyle w:val="Kpr"/>
                <w:rFonts w:ascii="Arial" w:hAnsi="Arial" w:cs="Arial"/>
                <w:color w:val="000000" w:themeColor="text1"/>
                <w:sz w:val="28"/>
                <w:szCs w:val="28"/>
              </w:rPr>
              <w:t>activity</w:t>
            </w:r>
            <w:proofErr w:type="spellEnd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>for</w:t>
            </w:r>
            <w:proofErr w:type="spellEnd"/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a ​</w:t>
            </w:r>
            <w:proofErr w:type="spellStart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begin"/>
            </w:r>
            <w:r w:rsidR="00D43440" w:rsidRPr="002F5EA2">
              <w:rPr>
                <w:rFonts w:ascii="Arial" w:hAnsi="Arial" w:cs="Arial"/>
                <w:sz w:val="28"/>
                <w:szCs w:val="28"/>
              </w:rPr>
              <w:instrText>HYPERLINK "http://dictionary.cambridge.org/dictionary/english/period" \o "period"</w:instrText>
            </w:r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2F5EA2">
              <w:rPr>
                <w:rStyle w:val="Kpr"/>
                <w:rFonts w:ascii="Arial" w:hAnsi="Arial" w:cs="Arial"/>
                <w:color w:val="000000" w:themeColor="text1"/>
                <w:sz w:val="28"/>
                <w:szCs w:val="28"/>
              </w:rPr>
              <w:t>period</w:t>
            </w:r>
            <w:proofErr w:type="spellEnd"/>
            <w:r w:rsidR="00D65CD5" w:rsidRPr="002F5EA2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2F5EA2">
              <w:rPr>
                <w:rStyle w:val="def2"/>
                <w:rFonts w:ascii="Arial" w:hAnsi="Arial" w:cs="Arial"/>
                <w:color w:val="000000" w:themeColor="text1"/>
                <w:sz w:val="28"/>
                <w:szCs w:val="28"/>
              </w:rPr>
              <w:t xml:space="preserve"> of ​</w:t>
            </w:r>
            <w:hyperlink r:id="rId8" w:tooltip="time" w:history="1">
              <w:r w:rsidRPr="002F5EA2">
                <w:rPr>
                  <w:rStyle w:val="Kpr"/>
                  <w:rFonts w:ascii="Arial" w:hAnsi="Arial" w:cs="Arial"/>
                  <w:color w:val="000000" w:themeColor="text1"/>
                  <w:sz w:val="28"/>
                  <w:szCs w:val="28"/>
                </w:rPr>
                <w:t>time</w:t>
              </w:r>
            </w:hyperlink>
            <w:r w:rsidRPr="002F5EA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F5EA2">
              <w:rPr>
                <w:rFonts w:ascii="Arial" w:hAnsi="Arial" w:cs="Arial"/>
                <w:b/>
                <w:color w:val="FF0000"/>
                <w:sz w:val="28"/>
                <w:szCs w:val="28"/>
              </w:rPr>
              <w:t>iş bırakma</w:t>
            </w:r>
          </w:p>
        </w:tc>
      </w:tr>
    </w:tbl>
    <w:p w:rsidR="00F23FA0" w:rsidRDefault="00E15B53">
      <w:hyperlink r:id="rId9" w:history="1">
        <w:r w:rsidRPr="007A45D2"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i/>
          <w:sz w:val="20"/>
          <w:szCs w:val="20"/>
        </w:rPr>
        <w:t xml:space="preserve"> </w:t>
      </w:r>
    </w:p>
    <w:sectPr w:rsidR="00F23FA0" w:rsidSect="00F23FA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D59" w:rsidRDefault="00B67D59" w:rsidP="00251962">
      <w:pPr>
        <w:spacing w:after="0" w:line="240" w:lineRule="auto"/>
      </w:pPr>
      <w:r>
        <w:separator/>
      </w:r>
    </w:p>
  </w:endnote>
  <w:endnote w:type="continuationSeparator" w:id="0">
    <w:p w:rsidR="00B67D59" w:rsidRDefault="00B67D59" w:rsidP="00251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4720"/>
      <w:docPartObj>
        <w:docPartGallery w:val="Page Numbers (Bottom of Page)"/>
        <w:docPartUnique/>
      </w:docPartObj>
    </w:sdtPr>
    <w:sdtContent>
      <w:p w:rsidR="00251962" w:rsidRDefault="00D65CD5">
        <w:pPr>
          <w:pStyle w:val="Altbilgi"/>
          <w:jc w:val="right"/>
        </w:pPr>
        <w:fldSimple w:instr=" PAGE   \* MERGEFORMAT ">
          <w:r w:rsidR="00E15B53">
            <w:rPr>
              <w:noProof/>
            </w:rPr>
            <w:t>3</w:t>
          </w:r>
        </w:fldSimple>
      </w:p>
    </w:sdtContent>
  </w:sdt>
  <w:p w:rsidR="00251962" w:rsidRDefault="002519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D59" w:rsidRDefault="00B67D59" w:rsidP="00251962">
      <w:pPr>
        <w:spacing w:after="0" w:line="240" w:lineRule="auto"/>
      </w:pPr>
      <w:r>
        <w:separator/>
      </w:r>
    </w:p>
  </w:footnote>
  <w:footnote w:type="continuationSeparator" w:id="0">
    <w:p w:rsidR="00B67D59" w:rsidRDefault="00B67D59" w:rsidP="00251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98A"/>
    <w:rsid w:val="000573C5"/>
    <w:rsid w:val="00251962"/>
    <w:rsid w:val="002F5EA2"/>
    <w:rsid w:val="0037023C"/>
    <w:rsid w:val="00410244"/>
    <w:rsid w:val="00634692"/>
    <w:rsid w:val="009F4EF8"/>
    <w:rsid w:val="00A3598A"/>
    <w:rsid w:val="00B67D59"/>
    <w:rsid w:val="00D43440"/>
    <w:rsid w:val="00D65CD5"/>
    <w:rsid w:val="00E15B53"/>
    <w:rsid w:val="00F23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rans3">
    <w:name w:val="trans3"/>
    <w:basedOn w:val="VarsaylanParagrafYazTipi"/>
    <w:rsid w:val="00A3598A"/>
  </w:style>
  <w:style w:type="character" w:customStyle="1" w:styleId="st1">
    <w:name w:val="st1"/>
    <w:basedOn w:val="VarsaylanParagrafYazTipi"/>
    <w:rsid w:val="00A3598A"/>
  </w:style>
  <w:style w:type="character" w:customStyle="1" w:styleId="tgc">
    <w:name w:val="_tgc"/>
    <w:basedOn w:val="VarsaylanParagrafYazTipi"/>
    <w:rsid w:val="009F4EF8"/>
  </w:style>
  <w:style w:type="character" w:styleId="Kpr">
    <w:name w:val="Hyperlink"/>
    <w:basedOn w:val="VarsaylanParagrafYazTipi"/>
    <w:uiPriority w:val="99"/>
    <w:unhideWhenUsed/>
    <w:rsid w:val="009F4EF8"/>
    <w:rPr>
      <w:strike w:val="0"/>
      <w:dstrike w:val="0"/>
      <w:color w:val="337AB7"/>
      <w:u w:val="none"/>
      <w:effect w:val="none"/>
      <w:shd w:val="clear" w:color="auto" w:fill="auto"/>
    </w:rPr>
  </w:style>
  <w:style w:type="character" w:customStyle="1" w:styleId="def2">
    <w:name w:val="def2"/>
    <w:basedOn w:val="VarsaylanParagrafYazTipi"/>
    <w:rsid w:val="000573C5"/>
  </w:style>
  <w:style w:type="paragraph" w:styleId="stbilgi">
    <w:name w:val="header"/>
    <w:basedOn w:val="Normal"/>
    <w:link w:val="stbilgiChar"/>
    <w:uiPriority w:val="99"/>
    <w:semiHidden/>
    <w:unhideWhenUsed/>
    <w:rsid w:val="00251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1962"/>
  </w:style>
  <w:style w:type="paragraph" w:styleId="Altbilgi">
    <w:name w:val="footer"/>
    <w:basedOn w:val="Normal"/>
    <w:link w:val="AltbilgiChar"/>
    <w:uiPriority w:val="99"/>
    <w:unhideWhenUsed/>
    <w:rsid w:val="00251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19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cambridge.org/dictionary/english/tim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ctionary.cambridge.org/dictionary/english/sto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eslisozluk.net/da%C4%9F-bisikletcili%C4%9Fi-nedir-ne-demek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2016-03-05T06:51:00Z</cp:lastPrinted>
  <dcterms:created xsi:type="dcterms:W3CDTF">2016-03-07T13:08:00Z</dcterms:created>
  <dcterms:modified xsi:type="dcterms:W3CDTF">2016-03-07T13:08:00Z</dcterms:modified>
  <cp:category>www.sorubak.com</cp:category>
</cp:coreProperties>
</file>