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992"/>
        <w:gridCol w:w="4394"/>
        <w:gridCol w:w="1559"/>
        <w:gridCol w:w="1560"/>
      </w:tblGrid>
      <w:tr w:rsidR="00F7304E" w:rsidTr="009878CF">
        <w:tc>
          <w:tcPr>
            <w:tcW w:w="322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</w:t>
            </w:r>
            <w:r w:rsidR="00263E90">
              <w:rPr>
                <w:rFonts w:cstheme="minorHAnsi"/>
                <w:sz w:val="20"/>
                <w:szCs w:val="20"/>
              </w:rPr>
              <w:t>20-2021</w:t>
            </w:r>
            <w:r w:rsidRPr="00F7304E">
              <w:rPr>
                <w:rFonts w:cstheme="minorHAnsi"/>
                <w:sz w:val="20"/>
                <w:szCs w:val="20"/>
              </w:rPr>
              <w:t>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946629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263E90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F7304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  <w:p w:rsidR="001448AE" w:rsidRDefault="001448AE" w:rsidP="004725F8">
            <w:pPr>
              <w:rPr>
                <w:sz w:val="20"/>
                <w:szCs w:val="20"/>
              </w:rPr>
            </w:pP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4C4A28">
              <w:rPr>
                <w:rFonts w:asciiTheme="minorHAnsi" w:hAnsiTheme="minorHAnsi" w:cstheme="minorHAnsi"/>
              </w:rPr>
              <w:t>Din, insanlar</w:t>
            </w:r>
            <w:r w:rsidR="002A2E2C">
              <w:rPr>
                <w:rFonts w:asciiTheme="minorHAnsi" w:hAnsiTheme="minorHAnsi" w:cstheme="minorHAnsi"/>
              </w:rPr>
              <w:t>a</w:t>
            </w:r>
            <w:r w:rsidRPr="004C4A28">
              <w:rPr>
                <w:rFonts w:asciiTheme="minorHAnsi" w:hAnsiTheme="minorHAnsi" w:cstheme="minorHAnsi"/>
              </w:rPr>
              <w:t xml:space="preserve"> dünya ve ahiret mutluluğu sağlamak için gönderilmiştir.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4C4A28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Her topluma bir </w:t>
            </w:r>
            <w:r w:rsidR="00192C27">
              <w:rPr>
                <w:rFonts w:eastAsia="Times New Roman" w:cstheme="minorHAnsi"/>
                <w:sz w:val="20"/>
                <w:szCs w:val="20"/>
                <w:lang w:eastAsia="tr-TR"/>
              </w:rPr>
              <w:t>peygamber</w:t>
            </w:r>
            <w:r w:rsidRPr="004C4A28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gönderilmiştir.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192C27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İnsanlar iyi veya kötü olarak dünyaya gelirler.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Bir dine inanma ihtiyacı doğamızda var olan manevi bir ihtiyaçtır.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Allah’ın nasıl bir varlık olduğunu kavrayabiliriz.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Subuti sıfatlar sadece Allah’a ait olan sıfatlardır.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Allah’ın rahmeti konusunda ümit ve korku ar</w:t>
            </w:r>
            <w:r>
              <w:rPr>
                <w:rFonts w:eastAsia="Calibri" w:cstheme="minorHAnsi"/>
                <w:sz w:val="20"/>
                <w:szCs w:val="20"/>
              </w:rPr>
              <w:t>a</w:t>
            </w:r>
            <w:r w:rsidRPr="004C4A28">
              <w:rPr>
                <w:rFonts w:eastAsia="Calibri" w:cstheme="minorHAnsi"/>
                <w:sz w:val="20"/>
                <w:szCs w:val="20"/>
              </w:rPr>
              <w:t>sında olmak gerekir.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92C27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İman gücünde artma ya da eksilme olmaz.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275A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275A2">
              <w:rPr>
                <w:rFonts w:eastAsia="Calibri" w:cstheme="minorHAnsi"/>
                <w:sz w:val="20"/>
                <w:szCs w:val="20"/>
              </w:rPr>
              <w:t>Allah’ın isimleri aynı zamanda onun sıfatlarıdır.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4C4A2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4C4A28">
              <w:rPr>
                <w:rFonts w:eastAsia="Calibri" w:cstheme="minorHAnsi"/>
                <w:sz w:val="20"/>
                <w:szCs w:val="20"/>
              </w:rPr>
              <w:t>Dua eden insan ruh</w:t>
            </w:r>
            <w:r w:rsidR="002A2E2C">
              <w:rPr>
                <w:rFonts w:eastAsia="Calibri" w:cstheme="minorHAnsi"/>
                <w:sz w:val="20"/>
                <w:szCs w:val="20"/>
              </w:rPr>
              <w:t>en</w:t>
            </w:r>
            <w:r w:rsidRPr="004C4A28">
              <w:rPr>
                <w:rFonts w:eastAsia="Calibri" w:cstheme="minorHAnsi"/>
                <w:sz w:val="20"/>
                <w:szCs w:val="20"/>
              </w:rPr>
              <w:t xml:space="preserve"> kuvvet kazanır.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46F4E" w:rsidRPr="00B96EC3" w:rsidRDefault="00746F4E" w:rsidP="007A524B">
            <w:pPr>
              <w:pStyle w:val="Stil1"/>
              <w:spacing w:before="120" w:after="120"/>
              <w:rPr>
                <w:rFonts w:asciiTheme="minorHAnsi" w:hAnsiTheme="minorHAnsi" w:cstheme="minorHAnsi"/>
              </w:rPr>
            </w:pPr>
            <w:r w:rsidRPr="00746F4E">
              <w:rPr>
                <w:rFonts w:asciiTheme="minorHAnsi" w:hAnsiTheme="minorHAnsi" w:cstheme="minorHAnsi"/>
              </w:rPr>
              <w:t>“İlahlık, ibadet edilecek varlık” anlamına gelen ve sadece Allah’a</w:t>
            </w:r>
            <w:r w:rsidR="002A2E2C">
              <w:rPr>
                <w:rFonts w:asciiTheme="minorHAnsi" w:hAnsiTheme="minorHAnsi" w:cstheme="minorHAnsi"/>
              </w:rPr>
              <w:t xml:space="preserve"> mahsus</w:t>
            </w:r>
            <w:r w:rsidRPr="00746F4E">
              <w:rPr>
                <w:rFonts w:asciiTheme="minorHAnsi" w:hAnsiTheme="minorHAnsi" w:cstheme="minorHAnsi"/>
              </w:rPr>
              <w:t xml:space="preserve"> olan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878CF">
              <w:rPr>
                <w:rFonts w:cstheme="minorHAnsi"/>
                <w:sz w:val="20"/>
                <w:szCs w:val="20"/>
              </w:rPr>
              <w:t>Ulûhiyet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878CF">
              <w:rPr>
                <w:rFonts w:cstheme="minorHAnsi"/>
                <w:sz w:val="20"/>
                <w:szCs w:val="20"/>
              </w:rPr>
              <w:t>Ubudiyet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7A524B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Din kavramını</w:t>
            </w:r>
            <w:r w:rsidR="007A524B">
              <w:rPr>
                <w:rFonts w:cstheme="minorHAnsi"/>
                <w:sz w:val="20"/>
                <w:szCs w:val="20"/>
              </w:rPr>
              <w:t>n anlamlarından hangisi</w:t>
            </w:r>
            <w:r w:rsidR="002146FB">
              <w:rPr>
                <w:rFonts w:cstheme="minorHAnsi"/>
                <w:sz w:val="20"/>
                <w:szCs w:val="20"/>
              </w:rPr>
              <w:t>,</w:t>
            </w:r>
            <w:r w:rsidR="007A524B">
              <w:rPr>
                <w:rFonts w:cstheme="minorHAnsi"/>
                <w:sz w:val="20"/>
                <w:szCs w:val="20"/>
              </w:rPr>
              <w:t xml:space="preserve"> bu kavramın ulûhiyete ait yönünü </w:t>
            </w:r>
            <w:r w:rsidRPr="007A4773">
              <w:rPr>
                <w:rFonts w:cstheme="minorHAnsi"/>
                <w:sz w:val="20"/>
                <w:szCs w:val="20"/>
              </w:rPr>
              <w:t>ifade eder?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Teslimiyet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Hesap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Peygamberlerin, Allah’tan aldıklarını hiç değiştirmeden insanlara bildirmelerine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Vahiy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Tebliğ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Yaratılış anlamına gelen ve insanın yaratılışındaki özü ifade eden, doğuştan yatkın olduğumuz özelliklere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Hanif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Fıtrat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Hz. Peygamber’in Allah’tan getirdiklerine şüphe duymaksızın inanmayı ve ona güvenmeyi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2146FB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2146FB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İslam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İnanılması gereken konuları tek tek söylemeden toptan kabul etmek suretiyle gerçekleşen iman hangisi ile ifade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İcmali 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Tafsili İman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 xml:space="preserve">İmanın şartlarını bilen, </w:t>
            </w:r>
            <w:r w:rsidR="002A2E2C">
              <w:rPr>
                <w:rFonts w:cstheme="minorHAnsi"/>
                <w:sz w:val="20"/>
                <w:szCs w:val="20"/>
              </w:rPr>
              <w:t>inancının sebebini</w:t>
            </w:r>
            <w:r w:rsidRPr="007A4773">
              <w:rPr>
                <w:rFonts w:cstheme="minorHAnsi"/>
                <w:sz w:val="20"/>
                <w:szCs w:val="20"/>
              </w:rPr>
              <w:t xml:space="preserve"> açıklayabilecek derecede bilgiye sahip olarak inanan kişinin imanı hangi derecede kabul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746F4E" w:rsidP="00EA3E82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İkinci derece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746F4E" w:rsidP="00EA3E82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Üçüncü derece</w:t>
            </w:r>
          </w:p>
        </w:tc>
      </w:tr>
      <w:tr w:rsidR="00746F4E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46F4E" w:rsidRPr="00EA3E82" w:rsidRDefault="00746F4E" w:rsidP="00EA3E8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F4E" w:rsidRPr="007A4773" w:rsidRDefault="00746F4E" w:rsidP="00EA3E82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Allah’ın bir olduğuna inanmaya, Allah’</w:t>
            </w:r>
            <w:r w:rsidR="002A2E2C">
              <w:rPr>
                <w:rFonts w:cstheme="minorHAnsi"/>
                <w:sz w:val="20"/>
                <w:szCs w:val="20"/>
              </w:rPr>
              <w:t xml:space="preserve">ın bir olduğu inancına </w:t>
            </w:r>
            <w:r w:rsidRPr="007A4773">
              <w:rPr>
                <w:rFonts w:cstheme="minorHAnsi"/>
                <w:sz w:val="20"/>
                <w:szCs w:val="20"/>
              </w:rPr>
              <w:t>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F4E" w:rsidRPr="009878CF" w:rsidRDefault="002146FB" w:rsidP="00EA3E82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Şirk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746F4E" w:rsidRPr="009878CF" w:rsidRDefault="002146FB" w:rsidP="00EA3E82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9878CF">
              <w:rPr>
                <w:rFonts w:cstheme="minorHAnsi"/>
                <w:sz w:val="20"/>
                <w:szCs w:val="20"/>
              </w:rPr>
              <w:t>Tevhit</w:t>
            </w:r>
          </w:p>
        </w:tc>
      </w:tr>
      <w:tr w:rsidR="002146FB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146FB" w:rsidRPr="00EA3E82" w:rsidRDefault="002146FB" w:rsidP="002146FB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146FB" w:rsidRPr="007A4773" w:rsidRDefault="00017F6C" w:rsidP="002146FB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“</w:t>
            </w:r>
            <w:r w:rsidR="002146FB" w:rsidRPr="007A4773">
              <w:rPr>
                <w:rFonts w:asciiTheme="minorHAnsi" w:hAnsiTheme="minorHAnsi"/>
                <w:szCs w:val="20"/>
              </w:rPr>
              <w:t>İnandım</w:t>
            </w:r>
            <w:r>
              <w:rPr>
                <w:rFonts w:asciiTheme="minorHAnsi" w:hAnsiTheme="minorHAnsi"/>
                <w:szCs w:val="20"/>
              </w:rPr>
              <w:t>”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 anlamına gelen, imanın şartlarını ve </w:t>
            </w:r>
            <w:r>
              <w:rPr>
                <w:rFonts w:asciiTheme="minorHAnsi" w:hAnsiTheme="minorHAnsi"/>
                <w:szCs w:val="20"/>
              </w:rPr>
              <w:t>K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elime-i </w:t>
            </w:r>
            <w:proofErr w:type="spellStart"/>
            <w:r>
              <w:rPr>
                <w:rFonts w:asciiTheme="minorHAnsi" w:hAnsiTheme="minorHAnsi"/>
                <w:szCs w:val="20"/>
              </w:rPr>
              <w:t>Ş</w:t>
            </w:r>
            <w:r w:rsidR="002146FB" w:rsidRPr="007A4773">
              <w:rPr>
                <w:rFonts w:asciiTheme="minorHAnsi" w:hAnsiTheme="minorHAnsi"/>
                <w:szCs w:val="20"/>
              </w:rPr>
              <w:t>ehadet</w:t>
            </w:r>
            <w:r>
              <w:rPr>
                <w:rFonts w:asciiTheme="minorHAnsi" w:hAnsiTheme="minorHAnsi"/>
                <w:szCs w:val="20"/>
              </w:rPr>
              <w:t>’</w:t>
            </w:r>
            <w:r w:rsidR="002146FB" w:rsidRPr="007A4773">
              <w:rPr>
                <w:rFonts w:asciiTheme="minorHAnsi" w:hAnsiTheme="minorHAnsi"/>
                <w:szCs w:val="20"/>
              </w:rPr>
              <w:t>i</w:t>
            </w:r>
            <w:proofErr w:type="spellEnd"/>
            <w:r w:rsidR="002146FB" w:rsidRPr="007A4773">
              <w:rPr>
                <w:rFonts w:asciiTheme="minorHAnsi" w:hAnsiTheme="minorHAnsi"/>
                <w:szCs w:val="20"/>
              </w:rPr>
              <w:t xml:space="preserve"> kapsayan ifade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46FB" w:rsidRPr="009878CF" w:rsidRDefault="002146FB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Âmin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146FB" w:rsidRPr="009878CF" w:rsidRDefault="002146FB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Amentü</w:t>
            </w:r>
          </w:p>
        </w:tc>
      </w:tr>
      <w:tr w:rsidR="002146FB" w:rsidTr="009878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2146FB" w:rsidRPr="00EA3E82" w:rsidRDefault="002146FB" w:rsidP="002146FB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EA3E82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2146FB" w:rsidRPr="007A4773" w:rsidRDefault="009878CF" w:rsidP="009878CF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Kur</w:t>
            </w:r>
            <w:r w:rsidR="00017F6C">
              <w:rPr>
                <w:rFonts w:asciiTheme="minorHAnsi" w:hAnsiTheme="minorHAnsi"/>
                <w:szCs w:val="20"/>
              </w:rPr>
              <w:t>’</w:t>
            </w:r>
            <w:r>
              <w:rPr>
                <w:rFonts w:asciiTheme="minorHAnsi" w:hAnsiTheme="minorHAnsi"/>
                <w:szCs w:val="20"/>
              </w:rPr>
              <w:t xml:space="preserve">an’da, 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öleceği sırada iman ettiği </w:t>
            </w:r>
            <w:r>
              <w:rPr>
                <w:rFonts w:asciiTheme="minorHAnsi" w:hAnsiTheme="minorHAnsi"/>
                <w:szCs w:val="20"/>
              </w:rPr>
              <w:t>halde</w:t>
            </w:r>
            <w:r w:rsidR="002146FB" w:rsidRPr="007A4773">
              <w:rPr>
                <w:rFonts w:asciiTheme="minorHAnsi" w:hAnsiTheme="minorHAnsi"/>
                <w:szCs w:val="20"/>
              </w:rPr>
              <w:t xml:space="preserve"> imanının kabul edilmediği belirtilen kişi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146FB" w:rsidRPr="009878CF" w:rsidRDefault="009878CF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Nemrut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146FB" w:rsidRPr="009878CF" w:rsidRDefault="009878CF" w:rsidP="002146FB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9878CF">
              <w:rPr>
                <w:rFonts w:asciiTheme="minorHAnsi" w:hAnsiTheme="minorHAnsi"/>
                <w:szCs w:val="20"/>
              </w:rPr>
              <w:t>Firavun</w:t>
            </w:r>
          </w:p>
        </w:tc>
      </w:tr>
    </w:tbl>
    <w:p w:rsidR="0095433B" w:rsidRDefault="00263E90" w:rsidP="00EA3E8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685"/>
        <w:tblW w:w="10065" w:type="dxa"/>
        <w:tblLook w:val="04A0"/>
      </w:tblPr>
      <w:tblGrid>
        <w:gridCol w:w="5104"/>
        <w:gridCol w:w="4961"/>
      </w:tblGrid>
      <w:tr w:rsidR="009878CF" w:rsidRPr="0058607A" w:rsidTr="009878CF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878CF" w:rsidRPr="0058607A" w:rsidRDefault="009878CF" w:rsidP="007B563A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878CF" w:rsidRPr="0058607A" w:rsidTr="009878CF">
        <w:tc>
          <w:tcPr>
            <w:tcW w:w="5104" w:type="dxa"/>
            <w:tcBorders>
              <w:left w:val="single" w:sz="18" w:space="0" w:color="auto"/>
            </w:tcBorders>
          </w:tcPr>
          <w:p w:rsidR="009878CF" w:rsidRPr="00EE3546" w:rsidRDefault="009878CF" w:rsidP="00987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huzur ve güven içinde yaşamak ister. İman duygusu insana aradığı huzur ve güveni sağlar. Bu sebepledir ki din tarih boyunca bütün toplumlarda sosyal bir gerçeklik</w:t>
            </w:r>
            <w:r>
              <w:rPr>
                <w:rFonts w:cstheme="minorHAnsi"/>
                <w:sz w:val="20"/>
                <w:szCs w:val="20"/>
              </w:rPr>
              <w:t xml:space="preserve"> olarak karşımıza çıkmaktadır.</w:t>
            </w: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Dinin toplumsal faydaları nelerdir?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niçin huzur ve güven içinde yaşamak ister?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Bilimin ilerlemesi dine olan ihtiyacı ortadan kaldırır mı?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insanın huzurlu yaşamasına nasıl katkı sağlar?</w:t>
            </w:r>
          </w:p>
          <w:p w:rsidR="009878CF" w:rsidRPr="00EE3546" w:rsidRDefault="009878CF" w:rsidP="009878CF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 niçin sosyal bir gerçekliktir?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b/>
                <w:sz w:val="20"/>
                <w:szCs w:val="20"/>
              </w:rPr>
            </w:pPr>
            <w:r w:rsidRPr="00EE3546">
              <w:rPr>
                <w:b/>
                <w:sz w:val="20"/>
                <w:szCs w:val="20"/>
              </w:rPr>
              <w:t>2.</w:t>
            </w: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Fıtrat</w:t>
            </w:r>
            <w:r w:rsidR="00017F6C">
              <w:rPr>
                <w:sz w:val="20"/>
                <w:szCs w:val="20"/>
              </w:rPr>
              <w:t>; “</w:t>
            </w:r>
            <w:r w:rsidRPr="00EE3546">
              <w:rPr>
                <w:sz w:val="20"/>
                <w:szCs w:val="20"/>
              </w:rPr>
              <w:t>yaratılış</w:t>
            </w:r>
            <w:r w:rsidR="00017F6C">
              <w:rPr>
                <w:sz w:val="20"/>
                <w:szCs w:val="20"/>
              </w:rPr>
              <w:t>”</w:t>
            </w:r>
            <w:r w:rsidRPr="00EE3546">
              <w:rPr>
                <w:sz w:val="20"/>
                <w:szCs w:val="20"/>
              </w:rPr>
              <w:t xml:space="preserve"> anlamına gelir. İnsanın yaratılışındaki özü ifade eder. Yani fıtrat</w:t>
            </w:r>
            <w:r w:rsidR="00017F6C">
              <w:rPr>
                <w:sz w:val="20"/>
                <w:szCs w:val="20"/>
              </w:rPr>
              <w:t>;</w:t>
            </w:r>
            <w:r w:rsidRPr="00EE3546">
              <w:rPr>
                <w:sz w:val="20"/>
                <w:szCs w:val="20"/>
              </w:rPr>
              <w:t xml:space="preserve"> doğuştan yatkın olduğumuz özelliklerimizdir. Bu fıtratın korunması ve sürdürülebilmesi için</w:t>
            </w:r>
            <w:proofErr w:type="gramStart"/>
            <w:r w:rsidRPr="00EE3546">
              <w:rPr>
                <w:sz w:val="20"/>
                <w:szCs w:val="20"/>
              </w:rPr>
              <w:t>……………………………….</w:t>
            </w:r>
            <w:proofErr w:type="gramEnd"/>
          </w:p>
          <w:p w:rsidR="009878CF" w:rsidRPr="00017F6C" w:rsidRDefault="009878CF" w:rsidP="009878CF">
            <w:pPr>
              <w:tabs>
                <w:tab w:val="left" w:pos="284"/>
              </w:tabs>
              <w:jc w:val="both"/>
              <w:rPr>
                <w:sz w:val="20"/>
                <w:szCs w:val="20"/>
                <w:u w:val="single"/>
              </w:rPr>
            </w:pPr>
            <w:r w:rsidRPr="00EE3546">
              <w:rPr>
                <w:b/>
                <w:sz w:val="20"/>
                <w:szCs w:val="20"/>
              </w:rPr>
              <w:t xml:space="preserve">Yukarıda verilen metin aşağıdakilerden hangisi ile </w:t>
            </w:r>
            <w:r w:rsidRPr="00017F6C">
              <w:rPr>
                <w:b/>
                <w:sz w:val="20"/>
                <w:szCs w:val="20"/>
                <w:u w:val="single"/>
              </w:rPr>
              <w:t>devam ettirilemez?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Allah vahiy göndererek insanı desteklemiştir.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 xml:space="preserve">Peygamberler uyarıcı olarak gönderilmiştir.  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İnsan yalnız başına bırakılmıştır.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Kutsal kitaplar gönderilmiştir.</w:t>
            </w:r>
          </w:p>
          <w:p w:rsidR="009878CF" w:rsidRPr="00EE3546" w:rsidRDefault="009878CF" w:rsidP="009878CF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Peygamberler uğraş vermişlerdir.</w:t>
            </w:r>
          </w:p>
        </w:tc>
      </w:tr>
      <w:tr w:rsidR="009878CF" w:rsidRPr="0058607A" w:rsidTr="009878CF">
        <w:tc>
          <w:tcPr>
            <w:tcW w:w="5104" w:type="dxa"/>
            <w:tcBorders>
              <w:left w:val="single" w:sz="18" w:space="0" w:color="auto"/>
            </w:tcBorders>
          </w:tcPr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3.</w:t>
            </w:r>
          </w:p>
          <w:p w:rsidR="009878CF" w:rsidRPr="00EE3546" w:rsidRDefault="009878CF" w:rsidP="009878CF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Kur</w:t>
            </w:r>
            <w:r w:rsidR="00017F6C">
              <w:rPr>
                <w:rFonts w:cstheme="minorHAnsi"/>
                <w:sz w:val="20"/>
                <w:szCs w:val="20"/>
              </w:rPr>
              <w:t>’</w:t>
            </w:r>
            <w:r w:rsidRPr="00EE3546">
              <w:rPr>
                <w:rFonts w:cstheme="minorHAnsi"/>
                <w:sz w:val="20"/>
                <w:szCs w:val="20"/>
              </w:rPr>
              <w:t>an’da Allah’ın varlığından bahsedilir. Ancak birliğinden bahseden ayetler varlığından bahseden ayetlerden daha fazladır. Çünkü</w:t>
            </w:r>
            <w:proofErr w:type="gramStart"/>
            <w:r w:rsidRPr="00EE3546">
              <w:rPr>
                <w:rFonts w:cstheme="minorHAnsi"/>
                <w:sz w:val="20"/>
                <w:szCs w:val="20"/>
              </w:rPr>
              <w:t>………………….</w:t>
            </w:r>
            <w:proofErr w:type="gramEnd"/>
          </w:p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metin;</w:t>
            </w:r>
          </w:p>
          <w:p w:rsidR="009878CF" w:rsidRPr="00EE3546" w:rsidRDefault="009878CF" w:rsidP="009878CF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İnsanlarda ortak koşma eğilimi daha fazladır.</w:t>
            </w:r>
          </w:p>
          <w:p w:rsidR="009878CF" w:rsidRPr="00EE3546" w:rsidRDefault="009878CF" w:rsidP="009878CF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Tarihte ortak koşanlar daha fazla olmuştur.</w:t>
            </w:r>
          </w:p>
          <w:p w:rsidR="009878CF" w:rsidRPr="00EE3546" w:rsidRDefault="009878CF" w:rsidP="009878CF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Allah’ın varlığına inanmayanlar çoğunluktadır.</w:t>
            </w:r>
          </w:p>
          <w:p w:rsidR="009878CF" w:rsidRPr="00EE3546" w:rsidRDefault="00017F6C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</w:t>
            </w:r>
            <w:r w:rsidR="009878CF" w:rsidRPr="00EE3546">
              <w:rPr>
                <w:rFonts w:cstheme="minorHAnsi"/>
                <w:b/>
                <w:sz w:val="20"/>
                <w:szCs w:val="20"/>
              </w:rPr>
              <w:t>argılarından hangisi ile devam ettirilirse anlamlı bir bütün olur?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 xml:space="preserve">I ve II 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II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II ve III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 ve III</w:t>
            </w:r>
          </w:p>
          <w:p w:rsidR="009878CF" w:rsidRPr="00EE3546" w:rsidRDefault="009878CF" w:rsidP="009878CF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4.</w:t>
            </w:r>
          </w:p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Kişi kendi tercihi ile içten bir şekilde inanıyorsa bu imanın bir anlamı vardır. Kimse</w:t>
            </w:r>
            <w:r w:rsidR="00017F6C">
              <w:rPr>
                <w:rFonts w:cstheme="minorHAnsi"/>
                <w:sz w:val="20"/>
                <w:szCs w:val="20"/>
              </w:rPr>
              <w:t xml:space="preserve"> </w:t>
            </w:r>
            <w:r w:rsidR="00C8557B">
              <w:rPr>
                <w:rFonts w:cstheme="minorHAnsi"/>
                <w:sz w:val="20"/>
                <w:szCs w:val="20"/>
              </w:rPr>
              <w:t xml:space="preserve">herhangi </w:t>
            </w:r>
            <w:r w:rsidR="00017F6C">
              <w:rPr>
                <w:rFonts w:cstheme="minorHAnsi"/>
                <w:sz w:val="20"/>
                <w:szCs w:val="20"/>
              </w:rPr>
              <w:t xml:space="preserve">bir </w:t>
            </w:r>
            <w:r w:rsidRPr="00EE3546">
              <w:rPr>
                <w:rFonts w:cstheme="minorHAnsi"/>
                <w:sz w:val="20"/>
                <w:szCs w:val="20"/>
              </w:rPr>
              <w:t>inan</w:t>
            </w:r>
            <w:r w:rsidR="00017F6C">
              <w:rPr>
                <w:rFonts w:cstheme="minorHAnsi"/>
                <w:sz w:val="20"/>
                <w:szCs w:val="20"/>
              </w:rPr>
              <w:t>ca</w:t>
            </w:r>
            <w:r w:rsidRPr="00EE3546">
              <w:rPr>
                <w:rFonts w:cstheme="minorHAnsi"/>
                <w:sz w:val="20"/>
                <w:szCs w:val="20"/>
              </w:rPr>
              <w:t xml:space="preserve"> zorlan</w:t>
            </w:r>
            <w:r w:rsidR="00017F6C">
              <w:rPr>
                <w:rFonts w:cstheme="minorHAnsi"/>
                <w:sz w:val="20"/>
                <w:szCs w:val="20"/>
              </w:rPr>
              <w:t>a</w:t>
            </w:r>
            <w:r w:rsidRPr="00EE3546">
              <w:rPr>
                <w:rFonts w:cstheme="minorHAnsi"/>
                <w:sz w:val="20"/>
                <w:szCs w:val="20"/>
              </w:rPr>
              <w:t xml:space="preserve">maz. Zor kullanılarak inanması istenilen kişi diliyle inandığını söyleyecek; ancak kalbi ile kabul etmeyecektir. Böyle bir durumda hem bu imanın bir anlamı olmayacaktır </w:t>
            </w:r>
            <w:r w:rsidR="00017F6C">
              <w:rPr>
                <w:rFonts w:cstheme="minorHAnsi"/>
                <w:sz w:val="20"/>
                <w:szCs w:val="20"/>
              </w:rPr>
              <w:t>h</w:t>
            </w:r>
            <w:r w:rsidRPr="00EE3546">
              <w:rPr>
                <w:rFonts w:cstheme="minorHAnsi"/>
                <w:sz w:val="20"/>
                <w:szCs w:val="20"/>
              </w:rPr>
              <w:t>em de o kişinin ikiyüzlü yani münafık olmasına sebep olunacaktır.</w:t>
            </w:r>
          </w:p>
          <w:p w:rsidR="009878CF" w:rsidRPr="00EE3546" w:rsidRDefault="009878CF" w:rsidP="009878CF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niçin değerlidir?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zorunlu mudur?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İnanmayanlar nasıl bir karşılık göreceklerdir?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Münafıklık niçin kötüdür?</w:t>
            </w:r>
          </w:p>
          <w:p w:rsidR="009878CF" w:rsidRPr="00EE3546" w:rsidRDefault="009878CF" w:rsidP="009878CF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İmanda özgür irade niçin önemlidir?</w:t>
            </w:r>
          </w:p>
        </w:tc>
      </w:tr>
      <w:tr w:rsidR="009878CF" w:rsidRPr="0058607A" w:rsidTr="009878CF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878CF" w:rsidRPr="0058607A" w:rsidRDefault="009878CF" w:rsidP="007B563A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9878CF" w:rsidRPr="0058607A" w:rsidRDefault="009878CF" w:rsidP="009878CF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878CF" w:rsidRPr="0058607A" w:rsidTr="009878CF">
        <w:tc>
          <w:tcPr>
            <w:tcW w:w="5104" w:type="dxa"/>
            <w:tcBorders>
              <w:left w:val="single" w:sz="18" w:space="0" w:color="auto"/>
            </w:tcBorders>
          </w:tcPr>
          <w:p w:rsidR="009878CF" w:rsidRPr="00E666F5" w:rsidRDefault="009878CF" w:rsidP="009878CF">
            <w:pPr>
              <w:pStyle w:val="Tablo"/>
              <w:rPr>
                <w:rFonts w:asciiTheme="minorHAnsi" w:hAnsiTheme="minorHAnsi"/>
                <w:b/>
              </w:rPr>
            </w:pPr>
            <w:r w:rsidRPr="00E666F5">
              <w:rPr>
                <w:rFonts w:asciiTheme="minorHAnsi" w:hAnsiTheme="minorHAnsi"/>
                <w:b/>
              </w:rPr>
              <w:t xml:space="preserve">1. </w:t>
            </w:r>
            <w:r w:rsidR="00017F6C">
              <w:rPr>
                <w:rFonts w:asciiTheme="minorHAnsi" w:hAnsiTheme="minorHAnsi"/>
                <w:b/>
              </w:rPr>
              <w:t>“</w:t>
            </w:r>
            <w:r w:rsidRPr="00E666F5">
              <w:rPr>
                <w:rFonts w:asciiTheme="minorHAnsi" w:hAnsiTheme="minorHAnsi"/>
                <w:b/>
              </w:rPr>
              <w:t>İslam teslim olmaktır ve 3 şekilde teslim olunur.</w:t>
            </w:r>
            <w:r w:rsidR="00017F6C">
              <w:rPr>
                <w:rFonts w:asciiTheme="minorHAnsi" w:hAnsiTheme="minorHAnsi"/>
                <w:b/>
              </w:rPr>
              <w:t>”</w:t>
            </w:r>
            <w:r w:rsidRPr="00E666F5">
              <w:rPr>
                <w:rFonts w:asciiTheme="minorHAnsi" w:hAnsiTheme="minorHAnsi"/>
                <w:b/>
              </w:rPr>
              <w:t xml:space="preserve"> Bunlar nelerdir? </w:t>
            </w: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878CF" w:rsidRPr="00E666F5" w:rsidRDefault="009878CF" w:rsidP="009878CF">
            <w:pPr>
              <w:pStyle w:val="Tablo"/>
              <w:rPr>
                <w:rFonts w:asciiTheme="minorHAnsi" w:hAnsiTheme="minorHAnsi"/>
                <w:b/>
              </w:rPr>
            </w:pPr>
            <w:r w:rsidRPr="00E666F5">
              <w:rPr>
                <w:rFonts w:asciiTheme="minorHAnsi" w:hAnsiTheme="minorHAnsi"/>
                <w:b/>
              </w:rPr>
              <w:t>2. Zati sıfatlar nelerdir?</w:t>
            </w: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Default="009878CF" w:rsidP="009878CF">
            <w:pPr>
              <w:ind w:left="108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878CF" w:rsidRPr="00E666F5" w:rsidRDefault="009878CF" w:rsidP="009878C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9878CF" w:rsidRPr="0058607A" w:rsidTr="009878CF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78CF" w:rsidRDefault="009878CF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878CF" w:rsidRPr="0058607A" w:rsidRDefault="00017F6C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9878CF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9878CF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9878CF" w:rsidRPr="0058607A" w:rsidRDefault="00017F6C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9878CF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9878CF" w:rsidRPr="0058607A" w:rsidRDefault="009878CF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9878CF" w:rsidRPr="0058607A" w:rsidRDefault="009878CF" w:rsidP="009878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:rsidR="009878CF" w:rsidRPr="0058607A" w:rsidRDefault="009878CF" w:rsidP="009878C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bookmarkStart w:id="0" w:name="_GoBack"/>
    <w:bookmarkEnd w:id="0"/>
    <w:p w:rsidR="00E90FA8" w:rsidRPr="001448AE" w:rsidRDefault="002A6A5D" w:rsidP="001448AE">
      <w:pPr>
        <w:pStyle w:val="AralkYok"/>
        <w:rPr>
          <w:color w:val="FFFFFF" w:themeColor="background1"/>
        </w:rPr>
      </w:pPr>
      <w:r w:rsidRPr="001448AE">
        <w:rPr>
          <w:color w:val="FFFFFF" w:themeColor="background1"/>
        </w:rPr>
        <w:fldChar w:fldCharType="begin"/>
      </w:r>
      <w:r w:rsidR="001448AE" w:rsidRPr="001448AE">
        <w:rPr>
          <w:color w:val="FFFFFF" w:themeColor="background1"/>
        </w:rPr>
        <w:instrText xml:space="preserve"> HYPERLINK "https://www.sorubak.com" </w:instrText>
      </w:r>
      <w:r w:rsidRPr="001448AE">
        <w:rPr>
          <w:color w:val="FFFFFF" w:themeColor="background1"/>
        </w:rPr>
        <w:fldChar w:fldCharType="separate"/>
      </w:r>
      <w:r w:rsidR="001448AE" w:rsidRPr="001448AE">
        <w:rPr>
          <w:rStyle w:val="Kpr"/>
          <w:color w:val="FFFFFF" w:themeColor="background1"/>
        </w:rPr>
        <w:t>https://www.sorubak.com</w:t>
      </w:r>
      <w:r w:rsidRPr="001448AE">
        <w:rPr>
          <w:color w:val="FFFFFF" w:themeColor="background1"/>
        </w:rPr>
        <w:fldChar w:fldCharType="end"/>
      </w:r>
      <w:r w:rsidR="001448AE" w:rsidRPr="001448AE">
        <w:rPr>
          <w:color w:val="FFFFFF" w:themeColor="background1"/>
        </w:rPr>
        <w:t xml:space="preserve"> </w:t>
      </w:r>
    </w:p>
    <w:sectPr w:rsidR="00E90FA8" w:rsidRPr="001448AE" w:rsidSect="00B65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1DD8"/>
    <w:multiLevelType w:val="hybridMultilevel"/>
    <w:tmpl w:val="7ECA903C"/>
    <w:lvl w:ilvl="0" w:tplc="B66CD54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DE231B"/>
    <w:multiLevelType w:val="hybridMultilevel"/>
    <w:tmpl w:val="2A8C99BA"/>
    <w:lvl w:ilvl="0" w:tplc="181E9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29"/>
    <w:multiLevelType w:val="hybridMultilevel"/>
    <w:tmpl w:val="AAC6EE14"/>
    <w:lvl w:ilvl="0" w:tplc="15E41D6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F42D14"/>
    <w:multiLevelType w:val="hybridMultilevel"/>
    <w:tmpl w:val="20F4B548"/>
    <w:lvl w:ilvl="0" w:tplc="24FE8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703A2B"/>
    <w:multiLevelType w:val="hybridMultilevel"/>
    <w:tmpl w:val="A984A17E"/>
    <w:lvl w:ilvl="0" w:tplc="F73E9B2A">
      <w:start w:val="1"/>
      <w:numFmt w:val="lowerLetter"/>
      <w:lvlText w:val="%1)"/>
      <w:lvlJc w:val="left"/>
      <w:pPr>
        <w:ind w:left="1065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C3D"/>
    <w:multiLevelType w:val="hybridMultilevel"/>
    <w:tmpl w:val="9BCC5572"/>
    <w:lvl w:ilvl="0" w:tplc="69708A7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EA74CB"/>
    <w:multiLevelType w:val="hybridMultilevel"/>
    <w:tmpl w:val="08D40CBC"/>
    <w:lvl w:ilvl="0" w:tplc="4B1839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A21F76"/>
    <w:multiLevelType w:val="hybridMultilevel"/>
    <w:tmpl w:val="3A7C1012"/>
    <w:lvl w:ilvl="0" w:tplc="D85A9CDE">
      <w:start w:val="1"/>
      <w:numFmt w:val="bullet"/>
      <w:pStyle w:val="CevapMadd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3"/>
  </w:num>
  <w:num w:numId="13">
    <w:abstractNumId w:val="14"/>
  </w:num>
  <w:num w:numId="14">
    <w:abstractNumId w:val="4"/>
  </w:num>
  <w:num w:numId="15">
    <w:abstractNumId w:val="6"/>
  </w:num>
  <w:num w:numId="16">
    <w:abstractNumId w:val="7"/>
  </w:num>
  <w:num w:numId="17">
    <w:abstractNumId w:val="8"/>
  </w:num>
  <w:num w:numId="18">
    <w:abstractNumId w:val="15"/>
  </w:num>
  <w:num w:numId="19">
    <w:abstractNumId w:val="16"/>
  </w:num>
  <w:num w:numId="20">
    <w:abstractNumId w:val="9"/>
  </w:num>
  <w:num w:numId="21">
    <w:abstractNumId w:val="2"/>
  </w:num>
  <w:num w:numId="22">
    <w:abstractNumId w:val="12"/>
  </w:num>
  <w:num w:numId="23">
    <w:abstractNumId w:val="11"/>
  </w:num>
  <w:num w:numId="24">
    <w:abstractNumId w:val="3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17F6C"/>
    <w:rsid w:val="000B4A13"/>
    <w:rsid w:val="001448AE"/>
    <w:rsid w:val="00192C27"/>
    <w:rsid w:val="002146FB"/>
    <w:rsid w:val="002275A2"/>
    <w:rsid w:val="00263E90"/>
    <w:rsid w:val="00266ECE"/>
    <w:rsid w:val="002A2E2C"/>
    <w:rsid w:val="002A6A5D"/>
    <w:rsid w:val="004725F8"/>
    <w:rsid w:val="00485141"/>
    <w:rsid w:val="004C4A28"/>
    <w:rsid w:val="005717B5"/>
    <w:rsid w:val="00590400"/>
    <w:rsid w:val="00703EAC"/>
    <w:rsid w:val="007166C1"/>
    <w:rsid w:val="00746F4E"/>
    <w:rsid w:val="00786261"/>
    <w:rsid w:val="007A524B"/>
    <w:rsid w:val="007B563A"/>
    <w:rsid w:val="008A2187"/>
    <w:rsid w:val="00946629"/>
    <w:rsid w:val="009878CF"/>
    <w:rsid w:val="00A36916"/>
    <w:rsid w:val="00B65012"/>
    <w:rsid w:val="00B96EC3"/>
    <w:rsid w:val="00BE6694"/>
    <w:rsid w:val="00C40F6D"/>
    <w:rsid w:val="00C8557B"/>
    <w:rsid w:val="00D87D11"/>
    <w:rsid w:val="00E137B0"/>
    <w:rsid w:val="00E666F5"/>
    <w:rsid w:val="00E73909"/>
    <w:rsid w:val="00E90FA8"/>
    <w:rsid w:val="00EA3E82"/>
    <w:rsid w:val="00EE3546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oAtar">
    <w:name w:val="Tablo Atar"/>
    <w:basedOn w:val="Normal"/>
    <w:link w:val="TabloAtarChar"/>
    <w:qFormat/>
    <w:rsid w:val="00746F4E"/>
    <w:pPr>
      <w:spacing w:before="120"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TabloAtarChar">
    <w:name w:val="Tablo Atar Char"/>
    <w:basedOn w:val="VarsaylanParagrafYazTipi"/>
    <w:link w:val="TabloAtar"/>
    <w:rsid w:val="00746F4E"/>
    <w:rPr>
      <w:rFonts w:ascii="Comic Sans MS" w:hAnsi="Comic Sans MS" w:cstheme="minorHAnsi"/>
      <w:sz w:val="20"/>
      <w:szCs w:val="18"/>
    </w:rPr>
  </w:style>
  <w:style w:type="paragraph" w:customStyle="1" w:styleId="CevapNormal">
    <w:name w:val="Cevap Normal"/>
    <w:basedOn w:val="Normal"/>
    <w:link w:val="CevapNormalChar"/>
    <w:qFormat/>
    <w:rsid w:val="00746F4E"/>
    <w:pPr>
      <w:spacing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NormalChar">
    <w:name w:val="Cevap Normal Char"/>
    <w:basedOn w:val="VarsaylanParagrafYazTipi"/>
    <w:link w:val="CevapNormal"/>
    <w:rsid w:val="00746F4E"/>
    <w:rPr>
      <w:rFonts w:ascii="Comic Sans MS" w:hAnsi="Comic Sans MS" w:cstheme="minorHAnsi"/>
      <w:sz w:val="20"/>
      <w:szCs w:val="18"/>
    </w:rPr>
  </w:style>
  <w:style w:type="paragraph" w:customStyle="1" w:styleId="CevapMadde">
    <w:name w:val="Cevap Madde"/>
    <w:basedOn w:val="Normal"/>
    <w:link w:val="CevapMaddeChar"/>
    <w:qFormat/>
    <w:rsid w:val="00746F4E"/>
    <w:pPr>
      <w:numPr>
        <w:numId w:val="19"/>
      </w:numPr>
      <w:spacing w:after="120" w:line="240" w:lineRule="auto"/>
      <w:ind w:left="357" w:hanging="357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MaddeChar">
    <w:name w:val="Cevap Madde Char"/>
    <w:basedOn w:val="VarsaylanParagrafYazTipi"/>
    <w:link w:val="CevapMadde"/>
    <w:rsid w:val="00746F4E"/>
    <w:rPr>
      <w:rFonts w:ascii="Comic Sans MS" w:hAnsi="Comic Sans MS" w:cstheme="minorHAnsi"/>
      <w:sz w:val="20"/>
      <w:szCs w:val="18"/>
    </w:rPr>
  </w:style>
  <w:style w:type="paragraph" w:customStyle="1" w:styleId="Tablo">
    <w:name w:val="Tablo"/>
    <w:basedOn w:val="CevapNormal"/>
    <w:link w:val="TabloChar"/>
    <w:qFormat/>
    <w:rsid w:val="00E666F5"/>
    <w:pPr>
      <w:spacing w:before="120"/>
    </w:pPr>
    <w:rPr>
      <w:szCs w:val="20"/>
    </w:rPr>
  </w:style>
  <w:style w:type="character" w:customStyle="1" w:styleId="TabloChar">
    <w:name w:val="Tablo Char"/>
    <w:basedOn w:val="CevapNormalChar"/>
    <w:link w:val="Tablo"/>
    <w:rsid w:val="00E666F5"/>
    <w:rPr>
      <w:rFonts w:ascii="Comic Sans MS" w:hAnsi="Comic Sans MS" w:cstheme="minorHAnsi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862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2019-04-28T16:13:00Z</dcterms:created>
  <dcterms:modified xsi:type="dcterms:W3CDTF">2020-12-24T08:48:00Z</dcterms:modified>
  <cp:category>https://www.sorubak.com</cp:category>
</cp:coreProperties>
</file>