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85"/>
        <w:gridCol w:w="6199"/>
        <w:gridCol w:w="2004"/>
      </w:tblGrid>
      <w:tr w:rsidR="00966515" w14:paraId="56776313" w14:textId="77777777" w:rsidTr="00F66C50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06CD5" w14:textId="77777777" w:rsidR="00966515" w:rsidRPr="002F4122" w:rsidRDefault="00966515" w:rsidP="00F66C50">
            <w:pPr>
              <w:rPr>
                <w:b/>
                <w:u w:val="single"/>
              </w:rPr>
            </w:pPr>
            <w:r>
              <w:rPr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C190B" w14:textId="77777777" w:rsidR="00966515" w:rsidRPr="0071591D" w:rsidRDefault="00966515" w:rsidP="00F66C50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YALINAYAK ORTAOKULU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9A9E5" w14:textId="77777777" w:rsidR="00966515" w:rsidRPr="00831BFC" w:rsidRDefault="00847C0F" w:rsidP="00F66C50">
            <w:pPr>
              <w:spacing w:line="240" w:lineRule="auto"/>
              <w:jc w:val="center"/>
              <w:rPr>
                <w:rFonts w:ascii="Castellar" w:hAnsi="Castellar"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8</w:t>
            </w:r>
            <w:r w:rsidR="00966515">
              <w:rPr>
                <w:rFonts w:ascii="Comic Sans MS" w:hAnsi="Comic Sans MS"/>
                <w:b/>
                <w:sz w:val="28"/>
                <w:szCs w:val="28"/>
              </w:rPr>
              <w:t>. SINIF</w:t>
            </w:r>
          </w:p>
        </w:tc>
      </w:tr>
      <w:tr w:rsidR="00966515" w14:paraId="7700A11A" w14:textId="77777777" w:rsidTr="00F66C50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20A22D" w14:textId="77777777" w:rsidR="00966515" w:rsidRDefault="00966515" w:rsidP="00F66C5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A6839" w14:textId="77777777" w:rsidR="00966515" w:rsidRPr="00DD6FDD" w:rsidRDefault="008B4DB6" w:rsidP="00F66C50">
            <w:pPr>
              <w:spacing w:line="240" w:lineRule="auto"/>
              <w:jc w:val="center"/>
              <w:rPr>
                <w:rFonts w:ascii="Berlin Sans FB Demi" w:hAnsi="Berlin Sans FB Demi" w:cs="Arial"/>
                <w:b/>
              </w:rPr>
            </w:pPr>
            <w:r>
              <w:rPr>
                <w:rFonts w:ascii="Berlin Sans FB Demi" w:hAnsi="Berlin Sans FB Demi"/>
                <w:b/>
                <w:sz w:val="22"/>
                <w:szCs w:val="22"/>
              </w:rPr>
              <w:t>2020-2021</w:t>
            </w:r>
            <w:r w:rsidR="00966515">
              <w:rPr>
                <w:rFonts w:ascii="Berlin Sans FB Demi" w:hAnsi="Berlin Sans FB Demi"/>
                <w:b/>
                <w:sz w:val="22"/>
                <w:szCs w:val="22"/>
              </w:rPr>
              <w:t xml:space="preserve"> </w:t>
            </w:r>
            <w:r w:rsidR="00966515" w:rsidRPr="00DD6FDD">
              <w:rPr>
                <w:rFonts w:ascii="Berlin Sans FB Demi" w:hAnsi="Berlin Sans FB Demi"/>
                <w:b/>
                <w:sz w:val="22"/>
                <w:szCs w:val="22"/>
              </w:rPr>
              <w:t>E</w:t>
            </w:r>
            <w:r w:rsidR="00966515" w:rsidRPr="00DD6FDD">
              <w:rPr>
                <w:b/>
                <w:sz w:val="22"/>
                <w:szCs w:val="22"/>
              </w:rPr>
              <w:t>Ğİ</w:t>
            </w:r>
            <w:r w:rsidR="00966515" w:rsidRPr="00DD6FDD">
              <w:rPr>
                <w:rFonts w:ascii="Berlin Sans FB Demi" w:hAnsi="Berlin Sans FB Demi"/>
                <w:b/>
                <w:sz w:val="22"/>
                <w:szCs w:val="22"/>
              </w:rPr>
              <w:t>T</w:t>
            </w:r>
            <w:r w:rsidR="00966515" w:rsidRPr="00DD6FDD">
              <w:rPr>
                <w:b/>
                <w:sz w:val="22"/>
                <w:szCs w:val="22"/>
              </w:rPr>
              <w:t>İ</w:t>
            </w:r>
            <w:r w:rsidR="00966515" w:rsidRPr="00DD6FDD">
              <w:rPr>
                <w:rFonts w:ascii="Berlin Sans FB Demi" w:hAnsi="Berlin Sans FB Demi"/>
                <w:b/>
                <w:sz w:val="22"/>
                <w:szCs w:val="22"/>
              </w:rPr>
              <w:t>M Ö</w:t>
            </w:r>
            <w:r w:rsidR="00966515" w:rsidRPr="00DD6FDD">
              <w:rPr>
                <w:b/>
                <w:sz w:val="22"/>
                <w:szCs w:val="22"/>
              </w:rPr>
              <w:t>Ğ</w:t>
            </w:r>
            <w:r w:rsidR="00966515" w:rsidRPr="00DD6FDD">
              <w:rPr>
                <w:rFonts w:ascii="Berlin Sans FB Demi" w:hAnsi="Berlin Sans FB Demi"/>
                <w:b/>
                <w:sz w:val="22"/>
                <w:szCs w:val="22"/>
              </w:rPr>
              <w:t>RET</w:t>
            </w:r>
            <w:r w:rsidR="00966515" w:rsidRPr="00DD6FDD">
              <w:rPr>
                <w:b/>
                <w:sz w:val="22"/>
                <w:szCs w:val="22"/>
              </w:rPr>
              <w:t>İ</w:t>
            </w:r>
            <w:r w:rsidR="00966515" w:rsidRPr="00DD6FDD">
              <w:rPr>
                <w:rFonts w:ascii="Berlin Sans FB Demi" w:hAnsi="Berlin Sans FB Demi"/>
                <w:b/>
                <w:sz w:val="22"/>
                <w:szCs w:val="22"/>
              </w:rPr>
              <w:t xml:space="preserve">M YILI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D1E4F" w14:textId="77777777" w:rsidR="00966515" w:rsidRDefault="00966515" w:rsidP="00F66C50">
            <w:pPr>
              <w:rPr>
                <w:rFonts w:ascii="Castellar" w:hAnsi="Castellar"/>
                <w:b/>
              </w:rPr>
            </w:pPr>
          </w:p>
        </w:tc>
      </w:tr>
      <w:tr w:rsidR="00966515" w14:paraId="1F80A43B" w14:textId="77777777" w:rsidTr="00F66C50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14B91" w14:textId="77777777" w:rsidR="00966515" w:rsidRDefault="00966515" w:rsidP="00F66C50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Sınıf: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CF3E2" w14:textId="77777777" w:rsidR="00966515" w:rsidRPr="00BC199E" w:rsidRDefault="000D2ADC" w:rsidP="00F66C50">
            <w:pPr>
              <w:spacing w:line="240" w:lineRule="auto"/>
              <w:jc w:val="center"/>
              <w:rPr>
                <w:rFonts w:ascii="Berlin Sans FB Demi" w:hAnsi="Berlin Sans FB Demi" w:cs="Aharoni"/>
                <w:b/>
              </w:rPr>
            </w:pPr>
            <w:r>
              <w:rPr>
                <w:rFonts w:ascii="Calibri" w:hAnsi="Calibri" w:cs="Aharoni"/>
                <w:b/>
                <w:sz w:val="22"/>
                <w:szCs w:val="22"/>
              </w:rPr>
              <w:t>T.C İNKILAP TARİHİ VE ATATÜRKÇÜLÜK</w:t>
            </w:r>
            <w:r w:rsidR="00966515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 </w:t>
            </w:r>
            <w:r w:rsidR="00847C0F">
              <w:rPr>
                <w:rFonts w:ascii="Berlin Sans FB Demi" w:hAnsi="Berlin Sans FB Demi" w:cs="Aharoni"/>
                <w:b/>
                <w:sz w:val="22"/>
                <w:szCs w:val="22"/>
              </w:rPr>
              <w:t>8</w:t>
            </w:r>
            <w:r w:rsidR="00966515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 </w:t>
            </w:r>
            <w:r w:rsidR="00161952">
              <w:rPr>
                <w:rFonts w:ascii="Berlin Sans FB Demi" w:hAnsi="Berlin Sans FB Demi" w:cs="Aharoni"/>
                <w:b/>
                <w:sz w:val="22"/>
                <w:szCs w:val="22"/>
              </w:rPr>
              <w:t>2</w:t>
            </w:r>
            <w:r w:rsidR="00966515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. DÖNEM </w:t>
            </w:r>
            <w:r w:rsidR="00161952">
              <w:rPr>
                <w:rFonts w:ascii="Berlin Sans FB Demi" w:hAnsi="Berlin Sans FB Demi" w:cs="Aharoni"/>
                <w:b/>
                <w:sz w:val="22"/>
                <w:szCs w:val="22"/>
              </w:rPr>
              <w:t>1</w:t>
            </w:r>
            <w:r w:rsidR="00966515">
              <w:rPr>
                <w:rFonts w:ascii="Berlin Sans FB Demi" w:hAnsi="Berlin Sans FB Demi" w:cs="Aharoni"/>
                <w:b/>
                <w:sz w:val="22"/>
                <w:szCs w:val="22"/>
              </w:rPr>
              <w:t>.</w:t>
            </w:r>
            <w:r w:rsidR="00966515" w:rsidRPr="00BC199E">
              <w:rPr>
                <w:rFonts w:ascii="Berlin Sans FB Demi" w:hAnsi="Berlin Sans FB Demi" w:cs="Aharoni"/>
                <w:b/>
                <w:sz w:val="22"/>
                <w:szCs w:val="22"/>
              </w:rPr>
              <w:t xml:space="preserve"> SINAV</w:t>
            </w:r>
            <w:r w:rsidR="00966515">
              <w:rPr>
                <w:rFonts w:ascii="Berlin Sans FB Demi" w:hAnsi="Berlin Sans FB Demi" w:cs="Aharoni"/>
                <w:b/>
                <w:sz w:val="22"/>
                <w:szCs w:val="22"/>
              </w:rPr>
              <w:t>I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508D4" w14:textId="77777777" w:rsidR="00966515" w:rsidRDefault="00966515" w:rsidP="00F66C50">
            <w:pPr>
              <w:rPr>
                <w:rFonts w:ascii="Castellar" w:hAnsi="Castellar"/>
                <w:b/>
              </w:rPr>
            </w:pPr>
          </w:p>
        </w:tc>
      </w:tr>
    </w:tbl>
    <w:p w14:paraId="25291E9D" w14:textId="77777777" w:rsidR="00555B4F" w:rsidRDefault="00555B4F" w:rsidP="00A85C4C">
      <w:pPr>
        <w:pStyle w:val="ListeParagraf"/>
        <w:ind w:left="142"/>
        <w:rPr>
          <w:rFonts w:asciiTheme="minorHAnsi" w:hAnsiTheme="minorHAnsi"/>
        </w:rPr>
        <w:sectPr w:rsidR="00555B4F" w:rsidSect="00662C5C">
          <w:type w:val="continuous"/>
          <w:pgSz w:w="11906" w:h="16838"/>
          <w:pgMar w:top="567" w:right="567" w:bottom="567" w:left="567" w:header="709" w:footer="709" w:gutter="0"/>
          <w:cols w:space="567"/>
          <w:docGrid w:linePitch="360"/>
        </w:sectPr>
      </w:pPr>
    </w:p>
    <w:p w14:paraId="358822D6" w14:textId="77777777" w:rsidR="00857B30" w:rsidRPr="00857B30" w:rsidRDefault="00857B30" w:rsidP="00857B30">
      <w:pPr>
        <w:pStyle w:val="ListeParagraf"/>
        <w:numPr>
          <w:ilvl w:val="0"/>
          <w:numId w:val="5"/>
        </w:numPr>
        <w:ind w:left="0" w:hanging="284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>Aşağıdakilerden hangisi Cumhuriyet’in ilk yıllarında sağlık alanında yaşanan gelişmelerden değildir?</w:t>
      </w:r>
    </w:p>
    <w:p w14:paraId="42AD2F41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A) Hıfzıssıhha Enstitüsü’nün kurulması</w:t>
      </w:r>
    </w:p>
    <w:p w14:paraId="08FA9D58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B) Sanatoryum ve dispanserler açılması</w:t>
      </w:r>
    </w:p>
    <w:p w14:paraId="1172EC73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C) Devlet Konservatuarı’nın kurulması</w:t>
      </w:r>
    </w:p>
    <w:p w14:paraId="00E5A317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D) Veremle Mücadele Cemiyeti’nin açılması</w:t>
      </w:r>
    </w:p>
    <w:p w14:paraId="04AE5C63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301AE9D4" w14:textId="77777777" w:rsidR="00857B30" w:rsidRPr="00857B30" w:rsidRDefault="00857B30" w:rsidP="00857B30">
      <w:pPr>
        <w:pStyle w:val="ListeParagraf"/>
        <w:numPr>
          <w:ilvl w:val="0"/>
          <w:numId w:val="5"/>
        </w:numPr>
        <w:ind w:left="0" w:hanging="284"/>
        <w:rPr>
          <w:rFonts w:asciiTheme="minorHAnsi" w:hAnsiTheme="minorHAnsi"/>
        </w:rPr>
      </w:pPr>
      <w:r w:rsidRPr="00857B30">
        <w:rPr>
          <w:rFonts w:asciiTheme="minorHAnsi" w:hAnsiTheme="minorHAnsi"/>
        </w:rPr>
        <w:t>İzmir İktisat Kongresi’nde alınan kararlardan bazıları şunlardır:</w:t>
      </w:r>
    </w:p>
    <w:p w14:paraId="13894145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 xml:space="preserve">• </w:t>
      </w:r>
      <w:r w:rsidRPr="00857B30">
        <w:rPr>
          <w:rFonts w:asciiTheme="minorHAnsi" w:hAnsiTheme="minorHAnsi"/>
        </w:rPr>
        <w:t>Ham maddesi yurt içinde yetişen sanayi dalları kurulmalı.</w:t>
      </w:r>
    </w:p>
    <w:p w14:paraId="1399A0B0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 xml:space="preserve">• </w:t>
      </w:r>
      <w:r w:rsidRPr="00857B30">
        <w:rPr>
          <w:rFonts w:asciiTheme="minorHAnsi" w:hAnsiTheme="minorHAnsi"/>
        </w:rPr>
        <w:t>Yabancıların kurdukları tekellerden kaçınılmalı.</w:t>
      </w:r>
    </w:p>
    <w:p w14:paraId="07B64D01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 xml:space="preserve">• </w:t>
      </w:r>
      <w:r w:rsidRPr="00857B30">
        <w:rPr>
          <w:rFonts w:asciiTheme="minorHAnsi" w:hAnsiTheme="minorHAnsi"/>
        </w:rPr>
        <w:t>Sanayinin teşviki ve millî bankaların kurulması sağlanmalı.</w:t>
      </w:r>
    </w:p>
    <w:p w14:paraId="77B4DF03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>Bu kararlarla aşağıdakilerden hangisi amaçlanmış olamaz?</w:t>
      </w:r>
    </w:p>
    <w:p w14:paraId="70DC6EC2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A) Ekonomik kalkınmada dış sermaye desteğinin alınması</w:t>
      </w:r>
    </w:p>
    <w:p w14:paraId="53920A07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B) Kendi öz kaynaklarımızla kalkınmanın sağlanması</w:t>
      </w:r>
    </w:p>
    <w:p w14:paraId="24978AA2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C) Ekonomide dışa bağımlılığın önlenmesi</w:t>
      </w:r>
    </w:p>
    <w:p w14:paraId="64AE2564" w14:textId="77777777" w:rsidR="00857B30" w:rsidRDefault="00857B30" w:rsidP="00857B30">
      <w:pPr>
        <w:pStyle w:val="ListeParagraf"/>
        <w:ind w:left="0"/>
        <w:rPr>
          <w:rFonts w:asciiTheme="minorHAnsi" w:hAnsiTheme="minorHAnsi"/>
          <w:b/>
          <w:bCs/>
        </w:rPr>
      </w:pPr>
      <w:r w:rsidRPr="00857B30">
        <w:rPr>
          <w:rFonts w:asciiTheme="minorHAnsi" w:hAnsiTheme="minorHAnsi"/>
        </w:rPr>
        <w:t>D) Millî ekonominin temellerinin atılması</w:t>
      </w:r>
      <w:r w:rsidRPr="00857B30">
        <w:rPr>
          <w:rFonts w:asciiTheme="minorHAnsi" w:hAnsiTheme="minorHAnsi"/>
          <w:b/>
          <w:bCs/>
        </w:rPr>
        <w:t xml:space="preserve"> </w:t>
      </w:r>
    </w:p>
    <w:p w14:paraId="07DD648B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5366DB99" w14:textId="77777777" w:rsidR="00857B30" w:rsidRPr="00857B30" w:rsidRDefault="00857B30" w:rsidP="00857B30">
      <w:pPr>
        <w:pStyle w:val="ListeParagraf"/>
        <w:numPr>
          <w:ilvl w:val="0"/>
          <w:numId w:val="5"/>
        </w:numPr>
        <w:ind w:left="0" w:hanging="284"/>
        <w:rPr>
          <w:rFonts w:asciiTheme="minorHAnsi" w:hAnsiTheme="minorHAnsi"/>
        </w:rPr>
      </w:pPr>
      <w:r w:rsidRPr="00857B30">
        <w:rPr>
          <w:rFonts w:asciiTheme="minorHAnsi" w:hAnsiTheme="minorHAnsi"/>
        </w:rPr>
        <w:t>Cumhuriyet Dönemi’nde kabul edilip yürürlüğe konulan Kabotaj Kanunu’yla, Türkiye kıyılarında deniz taşımacılığı ile limanlar arasında gemi işletme ve ticaret yapma hakkı, Türk vatandaşlarına ve Türk bayrağı taşıyan gemilere tanındı</w:t>
      </w:r>
      <w:r w:rsidRPr="00857B30">
        <w:rPr>
          <w:rFonts w:asciiTheme="minorHAnsi" w:hAnsiTheme="minorHAnsi"/>
          <w:b/>
          <w:bCs/>
        </w:rPr>
        <w:t>.</w:t>
      </w:r>
      <w:r w:rsidRPr="00857B30">
        <w:rPr>
          <w:rFonts w:asciiTheme="minorHAnsi" w:hAnsiTheme="minorHAnsi"/>
        </w:rPr>
        <w:t xml:space="preserve"> </w:t>
      </w:r>
    </w:p>
    <w:p w14:paraId="2C0351C7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 xml:space="preserve">Buna göre Kabotaj Kanunu’yla Türkiye Cumhuriyeti Devleti, aşağıdakilerden hangisini benimsemiş </w:t>
      </w:r>
      <w:r w:rsidRPr="00857B30">
        <w:rPr>
          <w:rFonts w:asciiTheme="minorHAnsi" w:hAnsiTheme="minorHAnsi"/>
          <w:b/>
          <w:bCs/>
          <w:u w:val="single"/>
        </w:rPr>
        <w:t>olamaz</w:t>
      </w:r>
      <w:r w:rsidRPr="00857B30">
        <w:rPr>
          <w:rFonts w:asciiTheme="minorHAnsi" w:hAnsiTheme="minorHAnsi"/>
          <w:b/>
          <w:bCs/>
        </w:rPr>
        <w:t>?</w:t>
      </w:r>
    </w:p>
    <w:p w14:paraId="166506ED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A) Millet egemenliğini</w:t>
      </w:r>
    </w:p>
    <w:p w14:paraId="3CC77E73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B) Millî ekonomi politikasını</w:t>
      </w:r>
    </w:p>
    <w:p w14:paraId="4C4ADF23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C) Egemen devlet anlayışını</w:t>
      </w:r>
    </w:p>
    <w:p w14:paraId="6F5F27FD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 wp14:anchorId="410390FF" wp14:editId="40DE5F47">
            <wp:simplePos x="0" y="0"/>
            <wp:positionH relativeFrom="column">
              <wp:posOffset>-48895</wp:posOffset>
            </wp:positionH>
            <wp:positionV relativeFrom="paragraph">
              <wp:posOffset>137795</wp:posOffset>
            </wp:positionV>
            <wp:extent cx="3239135" cy="1721485"/>
            <wp:effectExtent l="0" t="0" r="0" b="0"/>
            <wp:wrapNone/>
            <wp:docPr id="1" name="Resim 1" descr="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11" descr="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13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Pr="00857B30">
        <w:rPr>
          <w:rFonts w:asciiTheme="minorHAnsi" w:hAnsiTheme="minorHAnsi"/>
        </w:rPr>
        <w:t>D) Bağımsız devlet siyasetini</w:t>
      </w:r>
    </w:p>
    <w:p w14:paraId="308E12CA" w14:textId="77777777" w:rsidR="00857B30" w:rsidRPr="00857B30" w:rsidRDefault="00857B30" w:rsidP="00857B30">
      <w:pPr>
        <w:pStyle w:val="ListeParagraf"/>
        <w:numPr>
          <w:ilvl w:val="0"/>
          <w:numId w:val="5"/>
        </w:numPr>
        <w:ind w:left="0" w:hanging="284"/>
        <w:rPr>
          <w:rFonts w:asciiTheme="minorHAnsi" w:hAnsiTheme="minorHAnsi"/>
        </w:rPr>
      </w:pPr>
    </w:p>
    <w:p w14:paraId="5573AF37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5215B708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261B96E2" w14:textId="77777777" w:rsidR="00C53077" w:rsidRDefault="00C53077" w:rsidP="00857B30">
      <w:pPr>
        <w:pStyle w:val="ListeParagraf"/>
        <w:ind w:left="0"/>
        <w:rPr>
          <w:rFonts w:asciiTheme="minorHAnsi" w:hAnsiTheme="minorHAnsi"/>
        </w:rPr>
      </w:pPr>
    </w:p>
    <w:p w14:paraId="0B7821F0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1ABAB2C1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0768634B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4AB5EB2B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400BAFEE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1B69191A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29F4B38B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2B989EB5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Şemada “?” ile boş bırakılan kutuya aşağıdakilerden hangisi yazılmalıdır?</w:t>
      </w:r>
    </w:p>
    <w:p w14:paraId="190D5CF9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A) Aşar vergisinin kaldırılması</w:t>
      </w:r>
    </w:p>
    <w:p w14:paraId="30B4806B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B) Kabotaj Kanunu’nun çıkarılması</w:t>
      </w:r>
    </w:p>
    <w:p w14:paraId="17AF590C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C) Tekâlif-i Milliye Emirlerinin yayımlanması</w:t>
      </w:r>
    </w:p>
    <w:p w14:paraId="3CF7E279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 xml:space="preserve">D) </w:t>
      </w:r>
      <w:proofErr w:type="spellStart"/>
      <w:r w:rsidRPr="00857B30">
        <w:rPr>
          <w:rFonts w:asciiTheme="minorHAnsi" w:hAnsiTheme="minorHAnsi"/>
        </w:rPr>
        <w:t>Tevhid</w:t>
      </w:r>
      <w:proofErr w:type="spellEnd"/>
      <w:r w:rsidRPr="00857B30">
        <w:rPr>
          <w:rFonts w:asciiTheme="minorHAnsi" w:hAnsiTheme="minorHAnsi"/>
        </w:rPr>
        <w:t>-i Tedrisat Kanunu’nun çıkarılması</w:t>
      </w:r>
    </w:p>
    <w:p w14:paraId="0CB80FE1" w14:textId="77777777" w:rsidR="005B4B01" w:rsidRDefault="005B4B01" w:rsidP="00857B30">
      <w:pPr>
        <w:pStyle w:val="ListeParagraf"/>
        <w:ind w:left="0"/>
        <w:rPr>
          <w:rFonts w:asciiTheme="minorHAnsi" w:hAnsiTheme="minorHAnsi"/>
        </w:rPr>
      </w:pPr>
    </w:p>
    <w:p w14:paraId="0C45EF00" w14:textId="77777777" w:rsidR="00857B30" w:rsidRPr="00857B30" w:rsidRDefault="00857B30" w:rsidP="005B4B01">
      <w:pPr>
        <w:pStyle w:val="ListeParagraf"/>
        <w:numPr>
          <w:ilvl w:val="0"/>
          <w:numId w:val="5"/>
        </w:numPr>
        <w:ind w:left="0" w:hanging="284"/>
        <w:rPr>
          <w:rFonts w:asciiTheme="minorHAnsi" w:hAnsiTheme="minorHAnsi"/>
        </w:rPr>
      </w:pPr>
      <w:r w:rsidRPr="00857B30">
        <w:rPr>
          <w:rFonts w:asciiTheme="minorHAnsi" w:hAnsiTheme="minorHAnsi"/>
        </w:rPr>
        <w:t>5 Aralık 1934 tarihinde kabul edilen yasa ile Türk kadınına milletvekili seçme ve seçilme hakkı tanınmıştır.</w:t>
      </w:r>
    </w:p>
    <w:p w14:paraId="71EE98AE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 xml:space="preserve">Bu durumun aşağıdakilerden hangisine katkı sağladığı </w:t>
      </w:r>
      <w:r w:rsidRPr="00857B30">
        <w:rPr>
          <w:rFonts w:asciiTheme="minorHAnsi" w:hAnsiTheme="minorHAnsi"/>
          <w:b/>
          <w:bCs/>
          <w:u w:val="single"/>
        </w:rPr>
        <w:t>söylenemez</w:t>
      </w:r>
      <w:r w:rsidRPr="00857B30">
        <w:rPr>
          <w:rFonts w:asciiTheme="minorHAnsi" w:hAnsiTheme="minorHAnsi"/>
          <w:b/>
          <w:bCs/>
        </w:rPr>
        <w:t>?</w:t>
      </w:r>
    </w:p>
    <w:p w14:paraId="69644890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A) Demokrasinin gelişmesine</w:t>
      </w:r>
    </w:p>
    <w:p w14:paraId="4740B82B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B) Kadın erkek eşitliğine</w:t>
      </w:r>
    </w:p>
    <w:p w14:paraId="18E62D21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C) Kadınların devlet yönetimine katılmasına</w:t>
      </w:r>
    </w:p>
    <w:p w14:paraId="515E06DB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  <w:r w:rsidRPr="00857B30">
        <w:rPr>
          <w:rFonts w:asciiTheme="minorHAnsi" w:hAnsiTheme="minorHAnsi"/>
        </w:rPr>
        <w:t>D) Din ve vicdan özgürlüğünün sağlanmasına</w:t>
      </w:r>
    </w:p>
    <w:p w14:paraId="1F39DE6C" w14:textId="77777777" w:rsidR="005B4B01" w:rsidRDefault="005B4B01" w:rsidP="005B4B01">
      <w:pPr>
        <w:pStyle w:val="ListeParagraf"/>
        <w:numPr>
          <w:ilvl w:val="0"/>
          <w:numId w:val="5"/>
        </w:numPr>
        <w:ind w:left="142" w:hanging="284"/>
        <w:rPr>
          <w:rFonts w:asciiTheme="minorHAnsi" w:hAnsiTheme="minorHAnsi"/>
          <w:b/>
          <w:bCs/>
        </w:rPr>
      </w:pPr>
    </w:p>
    <w:p w14:paraId="0A168711" w14:textId="77777777" w:rsidR="00857B30" w:rsidRPr="00857B30" w:rsidRDefault="00857B30" w:rsidP="005B4B01">
      <w:pPr>
        <w:pStyle w:val="ListeParagraf"/>
        <w:ind w:left="142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 xml:space="preserve">• </w:t>
      </w:r>
      <w:r w:rsidRPr="00857B30">
        <w:rPr>
          <w:rFonts w:asciiTheme="minorHAnsi" w:hAnsiTheme="minorHAnsi"/>
        </w:rPr>
        <w:t>1 Ocak 1926’dan itibaren miladi takvim kullanılmaya başlandı.</w:t>
      </w:r>
    </w:p>
    <w:p w14:paraId="1D4842A3" w14:textId="77777777" w:rsidR="00857B30" w:rsidRPr="00857B30" w:rsidRDefault="00857B30" w:rsidP="005B4B01">
      <w:pPr>
        <w:pStyle w:val="ListeParagraf"/>
        <w:ind w:left="142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 xml:space="preserve">• </w:t>
      </w:r>
      <w:r w:rsidRPr="00857B30">
        <w:rPr>
          <w:rFonts w:asciiTheme="minorHAnsi" w:hAnsiTheme="minorHAnsi"/>
        </w:rPr>
        <w:t>20 Mayıs 1928’de uluslararası rakamlar kabul edildi.</w:t>
      </w:r>
    </w:p>
    <w:p w14:paraId="7831282D" w14:textId="77777777" w:rsidR="00857B30" w:rsidRPr="00857B30" w:rsidRDefault="00857B30" w:rsidP="005B4B01">
      <w:pPr>
        <w:pStyle w:val="ListeParagraf"/>
        <w:ind w:left="142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 xml:space="preserve">• </w:t>
      </w:r>
      <w:r w:rsidRPr="00857B30">
        <w:rPr>
          <w:rFonts w:asciiTheme="minorHAnsi" w:hAnsiTheme="minorHAnsi"/>
        </w:rPr>
        <w:t xml:space="preserve">26 Mart 1931’de ağırlık ölçü birimi olarak </w:t>
      </w:r>
      <w:r w:rsidRPr="00857B30">
        <w:rPr>
          <w:rFonts w:asciiTheme="minorHAnsi" w:hAnsiTheme="minorHAnsi"/>
          <w:lang w:val="nn-NO"/>
        </w:rPr>
        <w:t>kilogram, uzunluk ölçü birimi olarak metre</w:t>
      </w:r>
      <w:r w:rsidRPr="00857B30">
        <w:rPr>
          <w:rFonts w:asciiTheme="minorHAnsi" w:hAnsiTheme="minorHAnsi"/>
        </w:rPr>
        <w:t xml:space="preserve"> kabul edildi.</w:t>
      </w:r>
    </w:p>
    <w:p w14:paraId="10DF32B2" w14:textId="77777777" w:rsidR="00857B30" w:rsidRPr="00857B30" w:rsidRDefault="00857B30" w:rsidP="005B4B01">
      <w:pPr>
        <w:pStyle w:val="ListeParagraf"/>
        <w:ind w:left="142"/>
        <w:rPr>
          <w:rFonts w:asciiTheme="minorHAnsi" w:hAnsiTheme="minorHAnsi"/>
        </w:rPr>
      </w:pPr>
      <w:r w:rsidRPr="00857B30">
        <w:rPr>
          <w:rFonts w:asciiTheme="minorHAnsi" w:hAnsiTheme="minorHAnsi"/>
          <w:b/>
          <w:bCs/>
        </w:rPr>
        <w:t>Ülkemizde yapılan bu yeniliklerin ortak amacı aşağıdakilerden hangisidir?</w:t>
      </w:r>
    </w:p>
    <w:p w14:paraId="5DA8A350" w14:textId="77777777" w:rsidR="00857B30" w:rsidRPr="00857B30" w:rsidRDefault="00857B30" w:rsidP="005B4B01">
      <w:pPr>
        <w:pStyle w:val="ListeParagraf"/>
        <w:ind w:left="142"/>
        <w:rPr>
          <w:rFonts w:asciiTheme="minorHAnsi" w:hAnsiTheme="minorHAnsi"/>
        </w:rPr>
      </w:pPr>
      <w:r w:rsidRPr="00857B30">
        <w:rPr>
          <w:rFonts w:asciiTheme="minorHAnsi" w:hAnsiTheme="minorHAnsi"/>
        </w:rPr>
        <w:t>A) Yerli üretimi özendirmek</w:t>
      </w:r>
    </w:p>
    <w:p w14:paraId="298E2D4C" w14:textId="77777777" w:rsidR="00857B30" w:rsidRPr="00857B30" w:rsidRDefault="00857B30" w:rsidP="005B4B01">
      <w:pPr>
        <w:pStyle w:val="ListeParagraf"/>
        <w:ind w:left="142"/>
        <w:rPr>
          <w:rFonts w:asciiTheme="minorHAnsi" w:hAnsiTheme="minorHAnsi"/>
        </w:rPr>
      </w:pPr>
      <w:r w:rsidRPr="00857B30">
        <w:rPr>
          <w:rFonts w:asciiTheme="minorHAnsi" w:hAnsiTheme="minorHAnsi"/>
        </w:rPr>
        <w:t>B) Millî iradeyi gerçekleştirmek</w:t>
      </w:r>
    </w:p>
    <w:p w14:paraId="4E6C9267" w14:textId="77777777" w:rsidR="00857B30" w:rsidRPr="00857B30" w:rsidRDefault="00857B30" w:rsidP="005B4B01">
      <w:pPr>
        <w:pStyle w:val="ListeParagraf"/>
        <w:ind w:left="142"/>
        <w:rPr>
          <w:rFonts w:asciiTheme="minorHAnsi" w:hAnsiTheme="minorHAnsi"/>
        </w:rPr>
      </w:pPr>
      <w:r w:rsidRPr="00857B30">
        <w:rPr>
          <w:rFonts w:asciiTheme="minorHAnsi" w:hAnsiTheme="minorHAnsi"/>
        </w:rPr>
        <w:t>C) Laiklik anlayışını yerleştirmek</w:t>
      </w:r>
    </w:p>
    <w:p w14:paraId="3639526F" w14:textId="77777777" w:rsidR="00857B30" w:rsidRDefault="00857B30" w:rsidP="005B4B01">
      <w:pPr>
        <w:pStyle w:val="ListeParagraf"/>
        <w:ind w:left="142"/>
        <w:rPr>
          <w:rFonts w:asciiTheme="minorHAnsi" w:hAnsiTheme="minorHAnsi"/>
          <w:b/>
          <w:bCs/>
        </w:rPr>
      </w:pPr>
      <w:r w:rsidRPr="00857B30">
        <w:rPr>
          <w:rFonts w:asciiTheme="minorHAnsi" w:hAnsiTheme="minorHAnsi"/>
        </w:rPr>
        <w:t>D) Uluslararası ilişkileri kolaylaştırmak</w:t>
      </w:r>
      <w:r w:rsidRPr="00857B30">
        <w:rPr>
          <w:rFonts w:asciiTheme="minorHAnsi" w:hAnsiTheme="minorHAnsi"/>
          <w:b/>
          <w:bCs/>
        </w:rPr>
        <w:t xml:space="preserve"> </w:t>
      </w:r>
    </w:p>
    <w:p w14:paraId="501C3E12" w14:textId="77777777" w:rsidR="005B4B01" w:rsidRDefault="005B4B01" w:rsidP="005B4B01">
      <w:pPr>
        <w:pStyle w:val="ListeParagraf"/>
        <w:ind w:left="142"/>
        <w:rPr>
          <w:rFonts w:asciiTheme="minorHAnsi" w:hAnsiTheme="minorHAnsi"/>
        </w:rPr>
      </w:pPr>
    </w:p>
    <w:p w14:paraId="668618E5" w14:textId="77777777" w:rsidR="005B4B01" w:rsidRPr="005B4B01" w:rsidRDefault="005B4B01" w:rsidP="005B4B01">
      <w:pPr>
        <w:pStyle w:val="ListeParagraf"/>
        <w:numPr>
          <w:ilvl w:val="0"/>
          <w:numId w:val="5"/>
        </w:numPr>
        <w:ind w:left="142" w:hanging="284"/>
        <w:rPr>
          <w:rFonts w:asciiTheme="minorHAnsi" w:hAnsiTheme="minorHAnsi"/>
        </w:rPr>
      </w:pPr>
      <w:r w:rsidRPr="005B4B01">
        <w:rPr>
          <w:rFonts w:asciiTheme="minorHAnsi" w:hAnsiTheme="minorHAnsi"/>
        </w:rPr>
        <w:t>21 Haziran 1934 tarihinde kabul edilen Soyadı Kanunu ile her vatandaşın adından başka bir soyadı taşıması zorunlu kılındı. Soyadları Türkçe olacak ve ahlaka aykırı olmayacak; rütbe,</w:t>
      </w:r>
    </w:p>
    <w:p w14:paraId="4175F9A9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</w:rPr>
        <w:t>makam, ırk, millet belirten tanımlar içermeyecekti.</w:t>
      </w:r>
    </w:p>
    <w:p w14:paraId="65F79485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>Bu bilgiye göre soyadı belirlenirken</w:t>
      </w:r>
    </w:p>
    <w:p w14:paraId="6609A122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>Atatürk’ün;</w:t>
      </w:r>
    </w:p>
    <w:p w14:paraId="1A7787FF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</w:rPr>
        <w:t>I. Milliyetçilik                         II. Laiklik</w:t>
      </w:r>
    </w:p>
    <w:p w14:paraId="76A8F1AA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III. Halkçılık                          </w:t>
      </w:r>
      <w:r>
        <w:rPr>
          <w:rFonts w:asciiTheme="minorHAnsi" w:hAnsiTheme="minorHAnsi"/>
        </w:rPr>
        <w:t xml:space="preserve">  </w:t>
      </w:r>
      <w:r w:rsidRPr="005B4B01">
        <w:rPr>
          <w:rFonts w:asciiTheme="minorHAnsi" w:hAnsiTheme="minorHAnsi"/>
        </w:rPr>
        <w:t>IV. Devletçilik</w:t>
      </w:r>
    </w:p>
    <w:p w14:paraId="4A4BF128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>ilkelerinden hangilerine göre hareket edildiği söylenebilir?</w:t>
      </w:r>
    </w:p>
    <w:p w14:paraId="5E6F62AC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  <w:lang w:val="es-ES"/>
        </w:rPr>
        <w:t xml:space="preserve">A) I ve IV. </w:t>
      </w:r>
      <w:r w:rsidRPr="005B4B01">
        <w:rPr>
          <w:rFonts w:asciiTheme="minorHAnsi" w:hAnsiTheme="minorHAnsi"/>
        </w:rPr>
        <w:t xml:space="preserve">                                   </w:t>
      </w:r>
      <w:r w:rsidRPr="005B4B01">
        <w:rPr>
          <w:rFonts w:asciiTheme="minorHAnsi" w:hAnsiTheme="minorHAnsi"/>
          <w:lang w:val="es-ES"/>
        </w:rPr>
        <w:t>B) II ve III.</w:t>
      </w:r>
    </w:p>
    <w:p w14:paraId="722943D6" w14:textId="77777777" w:rsidR="005B4B01" w:rsidRDefault="005B4B01" w:rsidP="005B4B01">
      <w:pPr>
        <w:pStyle w:val="ListeParagraf"/>
        <w:ind w:left="142"/>
        <w:rPr>
          <w:rFonts w:asciiTheme="minorHAnsi" w:hAnsiTheme="minorHAnsi"/>
          <w:b/>
          <w:bCs/>
        </w:rPr>
      </w:pPr>
      <w:r w:rsidRPr="005B4B01">
        <w:rPr>
          <w:rFonts w:asciiTheme="minorHAnsi" w:hAnsiTheme="minorHAnsi"/>
        </w:rPr>
        <w:t xml:space="preserve">C) I ve III.                                   </w:t>
      </w:r>
      <w:r>
        <w:rPr>
          <w:rFonts w:asciiTheme="minorHAnsi" w:hAnsiTheme="minorHAnsi"/>
        </w:rPr>
        <w:t xml:space="preserve"> </w:t>
      </w:r>
      <w:r w:rsidRPr="005B4B01">
        <w:rPr>
          <w:rFonts w:asciiTheme="minorHAnsi" w:hAnsiTheme="minorHAnsi"/>
        </w:rPr>
        <w:t>D) II ve IV.</w:t>
      </w:r>
      <w:r w:rsidRPr="005B4B01">
        <w:rPr>
          <w:rFonts w:asciiTheme="minorHAnsi" w:hAnsiTheme="minorHAnsi"/>
          <w:b/>
          <w:bCs/>
        </w:rPr>
        <w:t xml:space="preserve"> </w:t>
      </w:r>
    </w:p>
    <w:p w14:paraId="341C6367" w14:textId="77777777" w:rsidR="005B4B01" w:rsidRPr="005B4B01" w:rsidRDefault="005B4B01" w:rsidP="005B4B01">
      <w:pPr>
        <w:pStyle w:val="ListeParagraf"/>
        <w:numPr>
          <w:ilvl w:val="0"/>
          <w:numId w:val="5"/>
        </w:numPr>
        <w:ind w:left="142" w:hanging="284"/>
        <w:rPr>
          <w:rFonts w:asciiTheme="minorHAnsi" w:hAnsiTheme="minorHAnsi"/>
        </w:rPr>
      </w:pPr>
      <w:r w:rsidRPr="005B4B01">
        <w:rPr>
          <w:rFonts w:asciiTheme="minorHAnsi" w:hAnsiTheme="minorHAnsi"/>
          <w:noProof/>
        </w:rPr>
        <w:drawing>
          <wp:anchor distT="0" distB="0" distL="114300" distR="114300" simplePos="0" relativeHeight="251659264" behindDoc="0" locked="0" layoutInCell="1" allowOverlap="1" wp14:anchorId="2DF9FC10" wp14:editId="6A47C069">
            <wp:simplePos x="0" y="0"/>
            <wp:positionH relativeFrom="column">
              <wp:posOffset>-703</wp:posOffset>
            </wp:positionH>
            <wp:positionV relativeFrom="paragraph">
              <wp:posOffset>122109</wp:posOffset>
            </wp:positionV>
            <wp:extent cx="3239311" cy="1634247"/>
            <wp:effectExtent l="0" t="0" r="0" b="0"/>
            <wp:wrapNone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311" cy="1634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anchor>
        </w:drawing>
      </w:r>
    </w:p>
    <w:p w14:paraId="401E273B" w14:textId="77777777" w:rsidR="005B4B01" w:rsidRPr="00857B30" w:rsidRDefault="005B4B01" w:rsidP="005B4B01">
      <w:pPr>
        <w:pStyle w:val="ListeParagraf"/>
        <w:ind w:left="142"/>
        <w:rPr>
          <w:rFonts w:asciiTheme="minorHAnsi" w:hAnsiTheme="minorHAnsi"/>
        </w:rPr>
      </w:pPr>
    </w:p>
    <w:p w14:paraId="5FD3E0D7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5E659336" w14:textId="77777777" w:rsidR="00857B30" w:rsidRP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79CD6929" w14:textId="77777777" w:rsidR="00857B30" w:rsidRDefault="00857B30" w:rsidP="00857B30">
      <w:pPr>
        <w:pStyle w:val="ListeParagraf"/>
        <w:ind w:left="0"/>
        <w:rPr>
          <w:rFonts w:asciiTheme="minorHAnsi" w:hAnsiTheme="minorHAnsi"/>
        </w:rPr>
      </w:pPr>
    </w:p>
    <w:p w14:paraId="58485556" w14:textId="77777777" w:rsidR="005B4B01" w:rsidRDefault="005B4B01" w:rsidP="00857B30">
      <w:pPr>
        <w:pStyle w:val="ListeParagraf"/>
        <w:ind w:left="0"/>
        <w:rPr>
          <w:rFonts w:asciiTheme="minorHAnsi" w:hAnsiTheme="minorHAnsi"/>
        </w:rPr>
      </w:pPr>
    </w:p>
    <w:p w14:paraId="69FE9F6D" w14:textId="77777777" w:rsidR="005B4B01" w:rsidRDefault="005B4B01" w:rsidP="00857B30">
      <w:pPr>
        <w:pStyle w:val="ListeParagraf"/>
        <w:ind w:left="0"/>
        <w:rPr>
          <w:rFonts w:asciiTheme="minorHAnsi" w:hAnsiTheme="minorHAnsi"/>
        </w:rPr>
      </w:pPr>
    </w:p>
    <w:p w14:paraId="68371AF9" w14:textId="77777777" w:rsidR="005B4B01" w:rsidRDefault="005B4B01" w:rsidP="00857B30">
      <w:pPr>
        <w:pStyle w:val="ListeParagraf"/>
        <w:ind w:left="0"/>
        <w:rPr>
          <w:rFonts w:asciiTheme="minorHAnsi" w:hAnsiTheme="minorHAnsi"/>
        </w:rPr>
      </w:pPr>
    </w:p>
    <w:p w14:paraId="25129E65" w14:textId="77777777" w:rsidR="005B4B01" w:rsidRDefault="005B4B01" w:rsidP="00857B30">
      <w:pPr>
        <w:pStyle w:val="ListeParagraf"/>
        <w:ind w:left="0"/>
        <w:rPr>
          <w:rFonts w:asciiTheme="minorHAnsi" w:hAnsiTheme="minorHAnsi"/>
        </w:rPr>
      </w:pPr>
    </w:p>
    <w:p w14:paraId="56535DA9" w14:textId="77777777" w:rsidR="005B4B01" w:rsidRDefault="005B4B01" w:rsidP="00857B30">
      <w:pPr>
        <w:pStyle w:val="ListeParagraf"/>
        <w:ind w:left="0"/>
        <w:rPr>
          <w:rFonts w:asciiTheme="minorHAnsi" w:hAnsiTheme="minorHAnsi"/>
        </w:rPr>
      </w:pPr>
    </w:p>
    <w:p w14:paraId="573CF57C" w14:textId="77777777" w:rsidR="005B4B01" w:rsidRDefault="005B4B01" w:rsidP="00857B30">
      <w:pPr>
        <w:pStyle w:val="ListeParagraf"/>
        <w:ind w:left="0"/>
        <w:rPr>
          <w:rFonts w:asciiTheme="minorHAnsi" w:hAnsiTheme="minorHAnsi"/>
        </w:rPr>
      </w:pPr>
    </w:p>
    <w:p w14:paraId="58A26EC3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>Şemadaki (?) ile belirtilen yer, aşağıdaki kavramlardan hangisiyle isimlendirilebilir?</w:t>
      </w:r>
    </w:p>
    <w:p w14:paraId="6A800B13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A) Demokratikleşme </w:t>
      </w:r>
      <w:r>
        <w:rPr>
          <w:rFonts w:asciiTheme="minorHAnsi" w:hAnsiTheme="minorHAnsi"/>
        </w:rPr>
        <w:tab/>
      </w:r>
      <w:r w:rsidRPr="005B4B01">
        <w:rPr>
          <w:rFonts w:asciiTheme="minorHAnsi" w:hAnsiTheme="minorHAnsi"/>
        </w:rPr>
        <w:t xml:space="preserve">B) Millî egemenlik </w:t>
      </w:r>
    </w:p>
    <w:p w14:paraId="4D35C8BE" w14:textId="77777777" w:rsid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C) Çağdaşlaşma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5B4B01">
        <w:rPr>
          <w:rFonts w:asciiTheme="minorHAnsi" w:hAnsiTheme="minorHAnsi"/>
        </w:rPr>
        <w:t xml:space="preserve">D) Millî bağımsızlık </w:t>
      </w:r>
    </w:p>
    <w:p w14:paraId="23630FFF" w14:textId="77777777" w:rsidR="005B4B01" w:rsidRDefault="005B4B01" w:rsidP="005B4B01">
      <w:pPr>
        <w:pStyle w:val="ListeParagraf"/>
        <w:ind w:left="142"/>
        <w:rPr>
          <w:rFonts w:asciiTheme="minorHAnsi" w:hAnsiTheme="minorHAnsi"/>
        </w:rPr>
      </w:pPr>
    </w:p>
    <w:p w14:paraId="2A695D7D" w14:textId="77777777" w:rsidR="005B4B01" w:rsidRDefault="005B4B01" w:rsidP="005B4B01">
      <w:pPr>
        <w:pStyle w:val="ListeParagraf"/>
        <w:numPr>
          <w:ilvl w:val="0"/>
          <w:numId w:val="5"/>
        </w:numPr>
        <w:ind w:left="142" w:hanging="284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Cumhuriyet Dönemi’nde Türkiye’deki yüksek öğretimi incelemesi ve bir reform tasarısı hazırlaması için İsviçre’den Prof. Dr. Albert </w:t>
      </w:r>
      <w:proofErr w:type="spellStart"/>
      <w:r w:rsidRPr="005B4B01">
        <w:rPr>
          <w:rFonts w:asciiTheme="minorHAnsi" w:hAnsiTheme="minorHAnsi"/>
        </w:rPr>
        <w:t>Malche</w:t>
      </w:r>
      <w:proofErr w:type="spellEnd"/>
      <w:r w:rsidRPr="005B4B01">
        <w:rPr>
          <w:rFonts w:asciiTheme="minorHAnsi" w:hAnsiTheme="minorHAnsi"/>
        </w:rPr>
        <w:t xml:space="preserve"> davet </w:t>
      </w:r>
      <w:proofErr w:type="spellStart"/>
      <w:r w:rsidRPr="005B4B01">
        <w:rPr>
          <w:rFonts w:asciiTheme="minorHAnsi" w:hAnsiTheme="minorHAnsi"/>
        </w:rPr>
        <w:t>ediimişti</w:t>
      </w:r>
      <w:proofErr w:type="spellEnd"/>
      <w:r w:rsidRPr="005B4B01">
        <w:rPr>
          <w:rFonts w:asciiTheme="minorHAnsi" w:hAnsiTheme="minorHAnsi"/>
        </w:rPr>
        <w:t xml:space="preserve">. Albert </w:t>
      </w:r>
      <w:proofErr w:type="spellStart"/>
      <w:r w:rsidRPr="005B4B01">
        <w:rPr>
          <w:rFonts w:asciiTheme="minorHAnsi" w:hAnsiTheme="minorHAnsi"/>
        </w:rPr>
        <w:t>Malche</w:t>
      </w:r>
      <w:proofErr w:type="spellEnd"/>
      <w:r w:rsidRPr="005B4B01">
        <w:rPr>
          <w:rFonts w:asciiTheme="minorHAnsi" w:hAnsiTheme="minorHAnsi"/>
        </w:rPr>
        <w:t xml:space="preserve"> bir rapor hazırlayarak Atatürk’e sunmuştu. </w:t>
      </w:r>
      <w:proofErr w:type="spellStart"/>
      <w:r w:rsidRPr="005B4B01">
        <w:rPr>
          <w:rFonts w:asciiTheme="minorHAnsi" w:hAnsiTheme="minorHAnsi"/>
        </w:rPr>
        <w:t>Malche’nin</w:t>
      </w:r>
      <w:proofErr w:type="spellEnd"/>
      <w:r w:rsidRPr="005B4B01">
        <w:rPr>
          <w:rFonts w:asciiTheme="minorHAnsi" w:hAnsiTheme="minorHAnsi"/>
        </w:rPr>
        <w:t xml:space="preserve"> hazırladığı raporu titizlikle inceleyen Atatürk düşüncelerini şu şekilde ifade etmiştir. “Bir milleti ancak ve ancak o milletin içinden çıkanlar yükseltebilir... Bir yabancı âlimin fikirlerinden, görüşlerinden ve tetkiklerinden istifade edeceğiz fakat asıl çareyi, asıl kararı kendi içimizden çıkarmak mecburiyetindeyiz.” </w:t>
      </w:r>
    </w:p>
    <w:p w14:paraId="27345290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</w:p>
    <w:p w14:paraId="1D502319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 xml:space="preserve">Atatürk bu parçada geçen sözüyle aşağıdakilerden hangisine vurgu yapmıştır? </w:t>
      </w:r>
    </w:p>
    <w:p w14:paraId="265F462F" w14:textId="77777777" w:rsidR="005B4B01" w:rsidRP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A) Millîliğe                        B) Gelenekçiliğe </w:t>
      </w:r>
    </w:p>
    <w:p w14:paraId="30143338" w14:textId="77777777" w:rsidR="005B4B01" w:rsidRDefault="005B4B01" w:rsidP="005B4B01">
      <w:pPr>
        <w:pStyle w:val="ListeParagraf"/>
        <w:ind w:left="142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C) Uzlaşmacılığa              </w:t>
      </w:r>
      <w:r>
        <w:rPr>
          <w:rFonts w:asciiTheme="minorHAnsi" w:hAnsiTheme="minorHAnsi"/>
        </w:rPr>
        <w:t xml:space="preserve"> </w:t>
      </w:r>
      <w:r w:rsidRPr="005B4B01">
        <w:rPr>
          <w:rFonts w:asciiTheme="minorHAnsi" w:hAnsiTheme="minorHAnsi"/>
        </w:rPr>
        <w:t>D) Eşitlikçiliğe</w:t>
      </w:r>
    </w:p>
    <w:p w14:paraId="11FDC363" w14:textId="77777777" w:rsidR="005B4B01" w:rsidRDefault="005B4B01" w:rsidP="005B4B01">
      <w:pPr>
        <w:pStyle w:val="ListeParagraf"/>
        <w:numPr>
          <w:ilvl w:val="0"/>
          <w:numId w:val="5"/>
        </w:numPr>
        <w:ind w:left="0" w:hanging="426"/>
        <w:rPr>
          <w:rFonts w:asciiTheme="minorHAnsi" w:hAnsiTheme="minorHAnsi"/>
        </w:rPr>
      </w:pPr>
    </w:p>
    <w:p w14:paraId="4F3D70D9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 </w:t>
      </w:r>
      <w:r w:rsidRPr="005B4B01">
        <w:rPr>
          <w:rFonts w:asciiTheme="minorHAnsi" w:hAnsiTheme="minorHAnsi"/>
          <w:b/>
          <w:bCs/>
        </w:rPr>
        <w:t xml:space="preserve">• </w:t>
      </w:r>
      <w:r w:rsidRPr="005B4B01">
        <w:rPr>
          <w:rFonts w:asciiTheme="minorHAnsi" w:hAnsiTheme="minorHAnsi"/>
        </w:rPr>
        <w:t>1924’te Türkiye, Paris Olimpiyat Oyunları’na katılmıştır.</w:t>
      </w:r>
    </w:p>
    <w:p w14:paraId="031F2468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 xml:space="preserve">• </w:t>
      </w:r>
      <w:r w:rsidRPr="005B4B01">
        <w:rPr>
          <w:rFonts w:asciiTheme="minorHAnsi" w:hAnsiTheme="minorHAnsi"/>
        </w:rPr>
        <w:t>1926 yılında kurulmuş olan Gazi Terbiye Enstitüsünde resim bölümü açılmıştır.</w:t>
      </w:r>
    </w:p>
    <w:p w14:paraId="5CC448A6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 xml:space="preserve">• </w:t>
      </w:r>
      <w:r w:rsidRPr="005B4B01">
        <w:rPr>
          <w:rFonts w:asciiTheme="minorHAnsi" w:hAnsiTheme="minorHAnsi"/>
        </w:rPr>
        <w:t>1936’da Ankara Devlet Konservatuvarı kurulmuştur.</w:t>
      </w:r>
    </w:p>
    <w:p w14:paraId="71240236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>Cumhuriyet Dönemi’ndeki bu gelişmeler Atatürk’ün aşağıdakilerden hangisine önem verdiğini gösterir?</w:t>
      </w:r>
    </w:p>
    <w:p w14:paraId="0D75D6C5" w14:textId="77777777" w:rsid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A) Tarih ve dile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5B4B01">
        <w:rPr>
          <w:rFonts w:asciiTheme="minorHAnsi" w:hAnsiTheme="minorHAnsi"/>
        </w:rPr>
        <w:t>B) Sanat ve spora</w:t>
      </w:r>
    </w:p>
    <w:p w14:paraId="7CBCEE7F" w14:textId="77777777" w:rsidR="005B4B01" w:rsidRPr="00161952" w:rsidRDefault="005B4B01" w:rsidP="005B4B01">
      <w:pPr>
        <w:pStyle w:val="ListeParagraf"/>
        <w:ind w:left="0"/>
        <w:rPr>
          <w:rFonts w:asciiTheme="minorHAnsi" w:hAnsiTheme="minorHAnsi"/>
          <w:b/>
          <w:bCs/>
        </w:rPr>
      </w:pPr>
      <w:r w:rsidRPr="005B4B01">
        <w:rPr>
          <w:rFonts w:asciiTheme="minorHAnsi" w:hAnsiTheme="minorHAnsi"/>
          <w:lang w:val="es-ES"/>
        </w:rPr>
        <w:t xml:space="preserve">C) Sağlık ve tarıma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5B4B01">
        <w:rPr>
          <w:rFonts w:asciiTheme="minorHAnsi" w:hAnsiTheme="minorHAnsi"/>
          <w:lang w:val="es-ES"/>
        </w:rPr>
        <w:t>D) Bilim ve sanayiye</w:t>
      </w:r>
      <w:r w:rsidRPr="005B4B01">
        <w:rPr>
          <w:rFonts w:asciiTheme="minorHAnsi" w:hAnsiTheme="minorHAnsi"/>
          <w:b/>
          <w:bCs/>
        </w:rPr>
        <w:t xml:space="preserve"> </w:t>
      </w:r>
    </w:p>
    <w:p w14:paraId="77168168" w14:textId="77777777" w:rsidR="005B4B01" w:rsidRPr="005B4B01" w:rsidRDefault="005B4B01" w:rsidP="005B4B01">
      <w:pPr>
        <w:pStyle w:val="ListeParagraf"/>
        <w:numPr>
          <w:ilvl w:val="0"/>
          <w:numId w:val="5"/>
        </w:numPr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>“Millî his ile dil arasındaki bağ çok kuvvetlidir. Dilin millî ve zengin olması millî hissin gelişmesinde başlıca etkendir.”</w:t>
      </w:r>
    </w:p>
    <w:p w14:paraId="356F7BFA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>Atatürk’ün bu sözü doğrultusunda aşağıdakilerden hangisi gerçekleştirilmiştir?</w:t>
      </w:r>
    </w:p>
    <w:p w14:paraId="10F3EFC7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>A) Maarif Kongresi toplanmıştır.</w:t>
      </w:r>
    </w:p>
    <w:p w14:paraId="7942637B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>B) Türk Dil Kurumu kurulmuştur.</w:t>
      </w:r>
    </w:p>
    <w:p w14:paraId="02EF5CC0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 xml:space="preserve">C) </w:t>
      </w:r>
      <w:proofErr w:type="spellStart"/>
      <w:r w:rsidRPr="005B4B01">
        <w:rPr>
          <w:rFonts w:asciiTheme="minorHAnsi" w:hAnsiTheme="minorHAnsi"/>
        </w:rPr>
        <w:t>Tekalifimilliye</w:t>
      </w:r>
      <w:proofErr w:type="spellEnd"/>
      <w:r w:rsidRPr="005B4B01">
        <w:rPr>
          <w:rFonts w:asciiTheme="minorHAnsi" w:hAnsiTheme="minorHAnsi"/>
        </w:rPr>
        <w:t xml:space="preserve"> Emirleri yayımlanmıştır.</w:t>
      </w:r>
    </w:p>
    <w:p w14:paraId="33C5D6FE" w14:textId="77777777" w:rsidR="005B4B01" w:rsidRPr="00161952" w:rsidRDefault="005B4B01" w:rsidP="005B4B01">
      <w:pPr>
        <w:pStyle w:val="ListeParagraf"/>
        <w:ind w:left="0"/>
        <w:rPr>
          <w:rFonts w:asciiTheme="minorHAnsi" w:hAnsiTheme="minorHAnsi"/>
          <w:b/>
          <w:bCs/>
        </w:rPr>
      </w:pPr>
      <w:r w:rsidRPr="005B4B01">
        <w:rPr>
          <w:rFonts w:asciiTheme="minorHAnsi" w:hAnsiTheme="minorHAnsi"/>
        </w:rPr>
        <w:t xml:space="preserve">D) </w:t>
      </w:r>
      <w:proofErr w:type="spellStart"/>
      <w:r w:rsidRPr="005B4B01">
        <w:rPr>
          <w:rFonts w:asciiTheme="minorHAnsi" w:hAnsiTheme="minorHAnsi"/>
        </w:rPr>
        <w:t>Tevhid</w:t>
      </w:r>
      <w:proofErr w:type="spellEnd"/>
      <w:r w:rsidRPr="005B4B01">
        <w:rPr>
          <w:rFonts w:asciiTheme="minorHAnsi" w:hAnsiTheme="minorHAnsi"/>
        </w:rPr>
        <w:t>-i Tedrisat Kanunu kabul edilmiştir.</w:t>
      </w:r>
      <w:r w:rsidRPr="005B4B01">
        <w:rPr>
          <w:rFonts w:asciiTheme="minorHAnsi" w:hAnsiTheme="minorHAnsi"/>
          <w:b/>
          <w:bCs/>
        </w:rPr>
        <w:t xml:space="preserve"> </w:t>
      </w:r>
    </w:p>
    <w:p w14:paraId="47D58C51" w14:textId="77777777" w:rsidR="005B4B01" w:rsidRPr="005B4B01" w:rsidRDefault="005B4B01" w:rsidP="005B4B01">
      <w:pPr>
        <w:pStyle w:val="ListeParagraf"/>
        <w:numPr>
          <w:ilvl w:val="0"/>
          <w:numId w:val="5"/>
        </w:numPr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>“Osmanlı Devleti’nden kalma eğitim kurumları incelendiğinde dinî eğitim veren medreseler, Batı tarzında eğitim veren mektepler ve azınlıklar ile yabancılara ait okullar bir arada bulunmaktaydı. Eğitimdeki bu çok başlılık nedeniyle</w:t>
      </w:r>
    </w:p>
    <w:p w14:paraId="6674D930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>öğrenciler farklı dünya görüşlerine sahip kişiler olarak yetişiyorlardı.”</w:t>
      </w:r>
    </w:p>
    <w:p w14:paraId="2BBCF781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  <w:b/>
          <w:bCs/>
        </w:rPr>
        <w:t>Bu bilgi aşağıdaki sorulardan hangisinin cevabıdır?</w:t>
      </w:r>
    </w:p>
    <w:p w14:paraId="0B6FED61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>A) Kabotaj Kanunu’nun millî egemenlik haklarımız açısından önemini açıklayınız?</w:t>
      </w:r>
    </w:p>
    <w:p w14:paraId="5FF249B9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</w:rPr>
        <w:t>B) Medeni Kanun’un çıkarılma gerekçeleri nelerdir?</w:t>
      </w:r>
    </w:p>
    <w:p w14:paraId="6D0333D8" w14:textId="77777777" w:rsidR="005B4B01" w:rsidRPr="005B4B01" w:rsidRDefault="005B4B01" w:rsidP="005B4B01">
      <w:pPr>
        <w:pStyle w:val="ListeParagraf"/>
        <w:ind w:left="0"/>
        <w:rPr>
          <w:rFonts w:asciiTheme="minorHAnsi" w:hAnsiTheme="minorHAnsi"/>
        </w:rPr>
      </w:pPr>
      <w:r w:rsidRPr="005B4B01">
        <w:rPr>
          <w:rFonts w:asciiTheme="minorHAnsi" w:hAnsiTheme="minorHAnsi"/>
          <w:lang w:val="da-DK"/>
        </w:rPr>
        <w:t>C) Tevhid-i Tedrisat Kanunu neden kabul</w:t>
      </w:r>
      <w:r w:rsidRPr="005B4B01">
        <w:rPr>
          <w:rFonts w:asciiTheme="minorHAnsi" w:hAnsiTheme="minorHAnsi"/>
        </w:rPr>
        <w:t xml:space="preserve"> edildi?</w:t>
      </w:r>
    </w:p>
    <w:p w14:paraId="2EE8C60D" w14:textId="77777777" w:rsidR="00E75B9A" w:rsidRPr="00161952" w:rsidRDefault="005B4B01" w:rsidP="00E75B9A">
      <w:pPr>
        <w:pStyle w:val="ListeParagraf"/>
        <w:ind w:left="0"/>
        <w:rPr>
          <w:rFonts w:asciiTheme="minorHAnsi" w:hAnsiTheme="minorHAnsi"/>
          <w:b/>
          <w:bCs/>
        </w:rPr>
      </w:pPr>
      <w:r w:rsidRPr="005B4B01">
        <w:rPr>
          <w:rFonts w:asciiTheme="minorHAnsi" w:hAnsiTheme="minorHAnsi"/>
        </w:rPr>
        <w:t>D) Harf inkılabı niçin yapıldı?</w:t>
      </w:r>
      <w:r w:rsidRPr="005B4B01">
        <w:rPr>
          <w:rFonts w:asciiTheme="minorHAnsi" w:hAnsiTheme="minorHAnsi"/>
          <w:b/>
          <w:bCs/>
        </w:rPr>
        <w:t xml:space="preserve"> </w:t>
      </w:r>
    </w:p>
    <w:p w14:paraId="3302BFCF" w14:textId="77777777" w:rsidR="00305EDB" w:rsidRPr="00305EDB" w:rsidRDefault="00305EDB" w:rsidP="00305EDB">
      <w:pPr>
        <w:pStyle w:val="ListeParagraf"/>
        <w:numPr>
          <w:ilvl w:val="0"/>
          <w:numId w:val="5"/>
        </w:numPr>
        <w:ind w:left="0"/>
        <w:rPr>
          <w:rFonts w:asciiTheme="minorHAnsi" w:hAnsiTheme="minorHAnsi"/>
        </w:rPr>
      </w:pPr>
    </w:p>
    <w:p w14:paraId="0B852EEF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 xml:space="preserve">• </w:t>
      </w:r>
      <w:r w:rsidRPr="00305EDB">
        <w:rPr>
          <w:rFonts w:asciiTheme="minorHAnsi" w:hAnsiTheme="minorHAnsi"/>
        </w:rPr>
        <w:t>TBMM’nin açılması</w:t>
      </w:r>
    </w:p>
    <w:p w14:paraId="0F664C49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 xml:space="preserve">• </w:t>
      </w:r>
      <w:r w:rsidRPr="00305EDB">
        <w:rPr>
          <w:rFonts w:asciiTheme="minorHAnsi" w:hAnsiTheme="minorHAnsi"/>
        </w:rPr>
        <w:t>Saltanatın kaldırılması</w:t>
      </w:r>
    </w:p>
    <w:p w14:paraId="62894E9B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 xml:space="preserve">• </w:t>
      </w:r>
      <w:r w:rsidRPr="00305EDB">
        <w:rPr>
          <w:rFonts w:asciiTheme="minorHAnsi" w:hAnsiTheme="minorHAnsi"/>
        </w:rPr>
        <w:t>Cumhuriyetin ilan edilmesi</w:t>
      </w:r>
    </w:p>
    <w:p w14:paraId="48997217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>Verilenler, aşağıdaki vecizelerden hangisinin başlığı altında toplanabilir?</w:t>
      </w:r>
    </w:p>
    <w:p w14:paraId="41BAB7C5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</w:rPr>
        <w:t>A) Hayatta en hakiki mürşit ilimdir.</w:t>
      </w:r>
    </w:p>
    <w:p w14:paraId="3328CB1F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</w:rPr>
        <w:t>B) Cumhuriyetin temeli millî kültürdür.</w:t>
      </w:r>
    </w:p>
    <w:p w14:paraId="3F0533D6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</w:rPr>
        <w:t>C) Egemenlik kayıtsız şartsız milletindir.</w:t>
      </w:r>
    </w:p>
    <w:p w14:paraId="45A26ED6" w14:textId="77777777" w:rsidR="00305EDB" w:rsidRPr="00161952" w:rsidRDefault="00305EDB" w:rsidP="00305EDB">
      <w:pPr>
        <w:pStyle w:val="ListeParagraf"/>
        <w:ind w:left="0"/>
        <w:rPr>
          <w:rFonts w:asciiTheme="minorHAnsi" w:hAnsiTheme="minorHAnsi"/>
          <w:b/>
          <w:bCs/>
        </w:rPr>
      </w:pPr>
      <w:r w:rsidRPr="00305EDB">
        <w:rPr>
          <w:rFonts w:asciiTheme="minorHAnsi" w:hAnsiTheme="minorHAnsi"/>
        </w:rPr>
        <w:t>D) Öğretmenler yeni nesil sizin eseriniz olacaktır.</w:t>
      </w:r>
      <w:r w:rsidRPr="00305EDB">
        <w:rPr>
          <w:rFonts w:asciiTheme="minorHAnsi" w:hAnsiTheme="minorHAnsi"/>
          <w:b/>
          <w:bCs/>
        </w:rPr>
        <w:t xml:space="preserve"> </w:t>
      </w:r>
    </w:p>
    <w:p w14:paraId="0382D645" w14:textId="77777777" w:rsidR="00305EDB" w:rsidRPr="00305EDB" w:rsidRDefault="00305EDB" w:rsidP="00305EDB">
      <w:pPr>
        <w:pStyle w:val="ListeParagraf"/>
        <w:numPr>
          <w:ilvl w:val="0"/>
          <w:numId w:val="5"/>
        </w:numPr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</w:rPr>
        <w:t xml:space="preserve">“Ankara susuzdu, ağaçsızdı, kuru ve yabaniydi. Fakat Büyük Millet Meclisi orada kurulmuş, orada toplanmış, bütün savaş oradan idare edilmişti. </w:t>
      </w:r>
      <w:r w:rsidRPr="00305EDB">
        <w:rPr>
          <w:rFonts w:asciiTheme="minorHAnsi" w:hAnsiTheme="minorHAnsi"/>
          <w:lang w:val="sv-SE"/>
        </w:rPr>
        <w:t>Yeni idarenin milletlerarası edebiyatta adı “Ankara</w:t>
      </w:r>
      <w:r w:rsidRPr="00305EDB">
        <w:rPr>
          <w:rFonts w:asciiTheme="minorHAnsi" w:hAnsiTheme="minorHAnsi"/>
        </w:rPr>
        <w:t xml:space="preserve"> </w:t>
      </w:r>
      <w:proofErr w:type="spellStart"/>
      <w:r w:rsidRPr="00305EDB">
        <w:rPr>
          <w:rFonts w:asciiTheme="minorHAnsi" w:hAnsiTheme="minorHAnsi"/>
        </w:rPr>
        <w:t>Hükûmeti”ydi</w:t>
      </w:r>
      <w:proofErr w:type="spellEnd"/>
      <w:r w:rsidRPr="00305EDB">
        <w:rPr>
          <w:rFonts w:asciiTheme="minorHAnsi" w:hAnsiTheme="minorHAnsi"/>
        </w:rPr>
        <w:t xml:space="preserve">.”  (Falih Rıfkı Atay)                        </w:t>
      </w:r>
    </w:p>
    <w:p w14:paraId="4D62D654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>Falih Rıfkı Atay, Ankara’nın başkent olma gerekliliğini aşağıdakilerden hangisine bağlamaktadır?</w:t>
      </w:r>
    </w:p>
    <w:p w14:paraId="63C5365F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</w:rPr>
        <w:t>A) Güvenli bir şehir olmasına</w:t>
      </w:r>
    </w:p>
    <w:p w14:paraId="1FC3BCE5" w14:textId="77777777" w:rsidR="00305EDB" w:rsidRPr="00305EDB" w:rsidRDefault="00305EDB" w:rsidP="00305EDB">
      <w:pPr>
        <w:pStyle w:val="ListeParagraf"/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</w:rPr>
        <w:t>B) Coğrafi konumunun uygunluğuna</w:t>
      </w:r>
    </w:p>
    <w:p w14:paraId="333263A0" w14:textId="77777777" w:rsidR="00305EDB" w:rsidRPr="00305EDB" w:rsidRDefault="00305EDB" w:rsidP="00305EDB">
      <w:pPr>
        <w:ind w:left="0"/>
        <w:rPr>
          <w:rFonts w:asciiTheme="minorHAnsi" w:hAnsiTheme="minorHAnsi"/>
        </w:rPr>
      </w:pPr>
      <w:r w:rsidRPr="00305EDB">
        <w:rPr>
          <w:rFonts w:asciiTheme="minorHAnsi" w:hAnsiTheme="minorHAnsi"/>
        </w:rPr>
        <w:t>C) Kurtuluş Savaşı’nın buradan yönetilmesine</w:t>
      </w:r>
    </w:p>
    <w:p w14:paraId="2F24C113" w14:textId="77777777" w:rsidR="00305EDB" w:rsidRDefault="00305EDB" w:rsidP="00305EDB">
      <w:pPr>
        <w:pStyle w:val="ListeParagraf"/>
        <w:ind w:left="0"/>
        <w:rPr>
          <w:rFonts w:asciiTheme="minorHAnsi" w:hAnsiTheme="minorHAnsi"/>
          <w:b/>
          <w:bCs/>
        </w:rPr>
      </w:pPr>
      <w:r w:rsidRPr="00305EDB">
        <w:rPr>
          <w:rFonts w:asciiTheme="minorHAnsi" w:hAnsiTheme="minorHAnsi"/>
        </w:rPr>
        <w:t>D) Ulaşım imkânlarının elverişliliğine</w:t>
      </w:r>
      <w:r w:rsidRPr="00305EDB">
        <w:rPr>
          <w:rFonts w:asciiTheme="minorHAnsi" w:hAnsiTheme="minorHAnsi"/>
          <w:b/>
          <w:bCs/>
        </w:rPr>
        <w:t xml:space="preserve"> </w:t>
      </w:r>
    </w:p>
    <w:p w14:paraId="300FC87A" w14:textId="77777777" w:rsidR="00161952" w:rsidRPr="00305EDB" w:rsidRDefault="00161952" w:rsidP="00161952">
      <w:pPr>
        <w:pStyle w:val="ListeParagraf"/>
        <w:numPr>
          <w:ilvl w:val="0"/>
          <w:numId w:val="5"/>
        </w:numPr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>Aşağıdakilerden hangisi sosyal alanda kadın-erkek eşitliğini sağlamaya yöneliktir?</w:t>
      </w:r>
    </w:p>
    <w:p w14:paraId="688AAA3D" w14:textId="77777777" w:rsidR="00161952" w:rsidRPr="00305EDB" w:rsidRDefault="00161952" w:rsidP="00161952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 xml:space="preserve">A) </w:t>
      </w:r>
      <w:proofErr w:type="spellStart"/>
      <w:r w:rsidRPr="00305EDB">
        <w:rPr>
          <w:rFonts w:asciiTheme="minorHAnsi" w:hAnsiTheme="minorHAnsi"/>
        </w:rPr>
        <w:t>Tevhid</w:t>
      </w:r>
      <w:proofErr w:type="spellEnd"/>
      <w:r w:rsidRPr="00305EDB">
        <w:rPr>
          <w:rFonts w:asciiTheme="minorHAnsi" w:hAnsiTheme="minorHAnsi"/>
        </w:rPr>
        <w:t>-i Tedrisat Kanunu</w:t>
      </w:r>
      <w:r>
        <w:rPr>
          <w:rFonts w:asciiTheme="minorHAnsi" w:hAnsiTheme="minorHAnsi"/>
        </w:rPr>
        <w:tab/>
      </w:r>
      <w:r w:rsidRPr="00305EDB">
        <w:rPr>
          <w:rFonts w:asciiTheme="minorHAnsi" w:hAnsiTheme="minorHAnsi"/>
        </w:rPr>
        <w:t xml:space="preserve">B) Kabotaj Kanunu </w:t>
      </w:r>
    </w:p>
    <w:p w14:paraId="2AB1CFA9" w14:textId="77777777" w:rsidR="00305EDB" w:rsidRPr="00161952" w:rsidRDefault="00161952" w:rsidP="00161952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C) Türk Medeni Kanunu</w:t>
      </w:r>
      <w:r>
        <w:rPr>
          <w:rFonts w:asciiTheme="minorHAnsi" w:hAnsiTheme="minorHAnsi"/>
        </w:rPr>
        <w:t xml:space="preserve">     </w:t>
      </w:r>
      <w:r w:rsidRPr="00305EDB">
        <w:rPr>
          <w:rFonts w:asciiTheme="minorHAnsi" w:hAnsiTheme="minorHAnsi"/>
        </w:rPr>
        <w:t>D) Teşvik-i Sanayi Kanunu</w:t>
      </w:r>
    </w:p>
    <w:p w14:paraId="027856A6" w14:textId="77777777" w:rsidR="00161952" w:rsidRDefault="00161952" w:rsidP="00305EDB">
      <w:pPr>
        <w:pStyle w:val="ListeParagraf"/>
        <w:ind w:left="0"/>
        <w:rPr>
          <w:rFonts w:asciiTheme="minorHAnsi" w:hAnsiTheme="minorHAnsi"/>
          <w:b/>
          <w:bCs/>
        </w:rPr>
      </w:pPr>
    </w:p>
    <w:p w14:paraId="5DA0C005" w14:textId="77777777" w:rsidR="00305EDB" w:rsidRPr="00305EDB" w:rsidRDefault="00305EDB" w:rsidP="00305EDB">
      <w:pPr>
        <w:pStyle w:val="ListeParagraf"/>
        <w:numPr>
          <w:ilvl w:val="0"/>
          <w:numId w:val="5"/>
        </w:numPr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 xml:space="preserve">Atatürk’ün benimsediği halkçılık ilkesine göre köylü, işçi, sanayici ve tüccar gibi toplumu oluşturan sınıflar birbirine üstün değil, birbirinin destekçisidir. Hukuksal açıdan ayrıcalıkları yoktur. </w:t>
      </w:r>
    </w:p>
    <w:p w14:paraId="7AF375FA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 xml:space="preserve">Bu bilgide halkçılık ilkesinin aşağıdaki kavramlardan hangisiyle ilişkisi vurgulanmıştır? </w:t>
      </w:r>
    </w:p>
    <w:p w14:paraId="6901F9D2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 xml:space="preserve">A) Eşitlik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305EDB">
        <w:rPr>
          <w:rFonts w:asciiTheme="minorHAnsi" w:hAnsiTheme="minorHAnsi"/>
        </w:rPr>
        <w:t xml:space="preserve">B) Özgürlük </w:t>
      </w:r>
    </w:p>
    <w:p w14:paraId="0BD9CCD3" w14:textId="77777777" w:rsid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 xml:space="preserve">C) Bağımsızlık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305EDB">
        <w:rPr>
          <w:rFonts w:asciiTheme="minorHAnsi" w:hAnsiTheme="minorHAnsi"/>
        </w:rPr>
        <w:t>D) Egemenlik</w:t>
      </w:r>
    </w:p>
    <w:p w14:paraId="3D9384D5" w14:textId="77777777" w:rsidR="00305EDB" w:rsidRDefault="00305EDB" w:rsidP="00305EDB">
      <w:pPr>
        <w:pStyle w:val="ListeParagraf"/>
        <w:ind w:left="142"/>
        <w:rPr>
          <w:rFonts w:asciiTheme="minorHAnsi" w:hAnsiTheme="minorHAnsi"/>
        </w:rPr>
      </w:pPr>
    </w:p>
    <w:p w14:paraId="5F5BB279" w14:textId="77777777" w:rsidR="00305EDB" w:rsidRPr="00305EDB" w:rsidRDefault="00305EDB" w:rsidP="00305EDB">
      <w:pPr>
        <w:pStyle w:val="ListeParagraf"/>
        <w:numPr>
          <w:ilvl w:val="0"/>
          <w:numId w:val="5"/>
        </w:numPr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Atatürk’ün inkılapçılık anlayışı; toplumun ihtiyaçlarını karşılayamayan, zamana göre geri kalmış kurumların ortadan kaldırılması ve yerine ilerlemeyi, gelişmeyi kolaylaştıracak, toplumun ihtiyaçlarını karşılayacak kurumların kurulması esasına dayanır.</w:t>
      </w:r>
    </w:p>
    <w:p w14:paraId="5BDAB6A7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>Buna göre inkılapçılık anlayışı aşağıdakilerden hangisini savunmaz?</w:t>
      </w:r>
    </w:p>
    <w:p w14:paraId="709E17AE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A) Toplumun ihtiyaçlarını karşılamak için çözümler üretilmesini</w:t>
      </w:r>
    </w:p>
    <w:p w14:paraId="7BFF6771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B) Çağın şartlarına uygun kurumların oluşturulmasını</w:t>
      </w:r>
    </w:p>
    <w:p w14:paraId="1030565C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C) İhtiyaca cevap vermeyen kurumların kaldırılmasını</w:t>
      </w:r>
    </w:p>
    <w:p w14:paraId="296DC816" w14:textId="77777777" w:rsidR="00305EDB" w:rsidRDefault="00305EDB" w:rsidP="00305EDB">
      <w:pPr>
        <w:pStyle w:val="ListeParagraf"/>
        <w:ind w:left="142"/>
        <w:rPr>
          <w:rFonts w:asciiTheme="minorHAnsi" w:hAnsiTheme="minorHAnsi"/>
          <w:b/>
          <w:bCs/>
        </w:rPr>
      </w:pPr>
      <w:r w:rsidRPr="00305EDB">
        <w:rPr>
          <w:rFonts w:asciiTheme="minorHAnsi" w:hAnsiTheme="minorHAnsi"/>
        </w:rPr>
        <w:t>D) Verimli olmayan üretim yöntemlerinin devam ettirilmesini</w:t>
      </w:r>
      <w:r w:rsidRPr="00305EDB">
        <w:rPr>
          <w:rFonts w:asciiTheme="minorHAnsi" w:hAnsiTheme="minorHAnsi"/>
          <w:b/>
          <w:bCs/>
        </w:rPr>
        <w:t xml:space="preserve"> </w:t>
      </w:r>
    </w:p>
    <w:p w14:paraId="73A1C476" w14:textId="77777777" w:rsidR="00305EDB" w:rsidRDefault="00305EDB" w:rsidP="00305EDB">
      <w:pPr>
        <w:pStyle w:val="ListeParagraf"/>
        <w:ind w:left="142"/>
        <w:rPr>
          <w:rFonts w:asciiTheme="minorHAnsi" w:hAnsiTheme="minorHAnsi"/>
        </w:rPr>
      </w:pPr>
    </w:p>
    <w:p w14:paraId="1FFAE638" w14:textId="77777777" w:rsidR="00305EDB" w:rsidRPr="00305EDB" w:rsidRDefault="00305EDB" w:rsidP="00305EDB">
      <w:pPr>
        <w:pStyle w:val="ListeParagraf"/>
        <w:numPr>
          <w:ilvl w:val="0"/>
          <w:numId w:val="5"/>
        </w:numPr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“Toplu bir milleti istila etmek darmadağınık bir milleti istila etmek gibi kolay değildir.”</w:t>
      </w:r>
    </w:p>
    <w:p w14:paraId="775EB5DA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>Atatürk bu sözüyle aşağıdakilerden hangisinin önemini vurgulamıştır?</w:t>
      </w:r>
    </w:p>
    <w:p w14:paraId="07735F4A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 xml:space="preserve">A) </w:t>
      </w:r>
      <w:proofErr w:type="spellStart"/>
      <w:r w:rsidRPr="00305EDB">
        <w:rPr>
          <w:rFonts w:asciiTheme="minorHAnsi" w:hAnsiTheme="minorHAnsi"/>
          <w:lang w:val="de-DE"/>
        </w:rPr>
        <w:t>Millî</w:t>
      </w:r>
      <w:proofErr w:type="spellEnd"/>
      <w:r w:rsidRPr="00305EDB">
        <w:rPr>
          <w:rFonts w:asciiTheme="minorHAnsi" w:hAnsiTheme="minorHAnsi"/>
          <w:lang w:val="de-DE"/>
        </w:rPr>
        <w:t xml:space="preserve"> </w:t>
      </w:r>
      <w:proofErr w:type="spellStart"/>
      <w:r w:rsidRPr="00305EDB">
        <w:rPr>
          <w:rFonts w:asciiTheme="minorHAnsi" w:hAnsiTheme="minorHAnsi"/>
          <w:lang w:val="de-DE"/>
        </w:rPr>
        <w:t>birlik</w:t>
      </w:r>
      <w:proofErr w:type="spellEnd"/>
      <w:r w:rsidRPr="00305EDB">
        <w:rPr>
          <w:rFonts w:asciiTheme="minorHAnsi" w:hAnsiTheme="minorHAnsi"/>
          <w:lang w:val="de-DE"/>
        </w:rPr>
        <w:t xml:space="preserve"> </w:t>
      </w:r>
      <w:proofErr w:type="spellStart"/>
      <w:r w:rsidRPr="00305EDB">
        <w:rPr>
          <w:rFonts w:asciiTheme="minorHAnsi" w:hAnsiTheme="minorHAnsi"/>
          <w:lang w:val="de-DE"/>
        </w:rPr>
        <w:t>ve</w:t>
      </w:r>
      <w:proofErr w:type="spellEnd"/>
      <w:r w:rsidRPr="00305EDB">
        <w:rPr>
          <w:rFonts w:asciiTheme="minorHAnsi" w:hAnsiTheme="minorHAnsi"/>
          <w:lang w:val="de-DE"/>
        </w:rPr>
        <w:t xml:space="preserve"> </w:t>
      </w:r>
      <w:proofErr w:type="spellStart"/>
      <w:r w:rsidRPr="00305EDB">
        <w:rPr>
          <w:rFonts w:asciiTheme="minorHAnsi" w:hAnsiTheme="minorHAnsi"/>
          <w:lang w:val="de-DE"/>
        </w:rPr>
        <w:t>beraberliğin</w:t>
      </w:r>
      <w:proofErr w:type="spellEnd"/>
      <w:r>
        <w:rPr>
          <w:rFonts w:asciiTheme="minorHAnsi" w:hAnsiTheme="minorHAnsi"/>
        </w:rPr>
        <w:t xml:space="preserve">   </w:t>
      </w:r>
      <w:r w:rsidRPr="00305EDB">
        <w:rPr>
          <w:rFonts w:asciiTheme="minorHAnsi" w:hAnsiTheme="minorHAnsi"/>
        </w:rPr>
        <w:t>B) Çağdaşlaşmanın</w:t>
      </w:r>
    </w:p>
    <w:p w14:paraId="701B4D5B" w14:textId="77777777" w:rsid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C) Toplumsal eşitliğin</w:t>
      </w:r>
      <w:r>
        <w:rPr>
          <w:rFonts w:asciiTheme="minorHAnsi" w:hAnsiTheme="minorHAnsi"/>
        </w:rPr>
        <w:t xml:space="preserve">               </w:t>
      </w:r>
      <w:r w:rsidRPr="00305EDB">
        <w:rPr>
          <w:rFonts w:asciiTheme="minorHAnsi" w:hAnsiTheme="minorHAnsi"/>
          <w:lang w:val="de-DE"/>
        </w:rPr>
        <w:t>D)</w:t>
      </w:r>
      <w:r w:rsidRPr="00305EDB">
        <w:rPr>
          <w:rFonts w:asciiTheme="minorHAnsi" w:hAnsiTheme="minorHAnsi"/>
        </w:rPr>
        <w:t xml:space="preserve"> Millî eğitimin</w:t>
      </w:r>
      <w:r>
        <w:rPr>
          <w:rFonts w:asciiTheme="minorHAnsi" w:hAnsiTheme="minorHAnsi"/>
        </w:rPr>
        <w:tab/>
      </w:r>
    </w:p>
    <w:p w14:paraId="62739418" w14:textId="77777777" w:rsidR="00305EDB" w:rsidRDefault="00305EDB" w:rsidP="00305EDB">
      <w:pPr>
        <w:pStyle w:val="ListeParagraf"/>
        <w:ind w:left="142"/>
        <w:rPr>
          <w:rFonts w:asciiTheme="minorHAnsi" w:hAnsiTheme="minorHAnsi"/>
          <w:lang w:val="de-DE"/>
        </w:rPr>
      </w:pPr>
    </w:p>
    <w:p w14:paraId="07053643" w14:textId="77777777" w:rsidR="00305EDB" w:rsidRPr="00305EDB" w:rsidRDefault="00305EDB" w:rsidP="00305EDB">
      <w:pPr>
        <w:pStyle w:val="ListeParagraf"/>
        <w:numPr>
          <w:ilvl w:val="0"/>
          <w:numId w:val="5"/>
        </w:numPr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  <w:b/>
          <w:bCs/>
        </w:rPr>
        <w:t>Lozan Barış Antlaşması’nın aşağıdaki kararlarından hangisi, ülkede birlik ve beraberliği sağlamaya yöneliktir?</w:t>
      </w:r>
    </w:p>
    <w:p w14:paraId="6DFF5E23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A) Kapitülasyonlar kaldırılacaktır.</w:t>
      </w:r>
    </w:p>
    <w:p w14:paraId="78CB4E96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B) Tüm azınlıklar Türk vatandaşı kabul edilecektir.</w:t>
      </w:r>
    </w:p>
    <w:p w14:paraId="2A92C3A9" w14:textId="77777777" w:rsidR="00305EDB" w:rsidRPr="00305EDB" w:rsidRDefault="00305EDB" w:rsidP="00305EDB">
      <w:pPr>
        <w:pStyle w:val="ListeParagraf"/>
        <w:ind w:left="142"/>
        <w:rPr>
          <w:rFonts w:asciiTheme="minorHAnsi" w:hAnsiTheme="minorHAnsi"/>
        </w:rPr>
      </w:pPr>
      <w:r w:rsidRPr="00305EDB">
        <w:rPr>
          <w:rFonts w:asciiTheme="minorHAnsi" w:hAnsiTheme="minorHAnsi"/>
        </w:rPr>
        <w:t>C) Boğazlar, başkanı Türk olan bir komisyon tarafından yönetilecektir.</w:t>
      </w:r>
    </w:p>
    <w:p w14:paraId="5B68E4EA" w14:textId="77777777" w:rsidR="00161952" w:rsidRPr="00161952" w:rsidRDefault="00305EDB" w:rsidP="00161952">
      <w:pPr>
        <w:pStyle w:val="ListeParagraf"/>
        <w:ind w:left="142"/>
        <w:rPr>
          <w:rFonts w:asciiTheme="minorHAnsi" w:hAnsiTheme="minorHAnsi"/>
          <w:b/>
          <w:bCs/>
        </w:rPr>
      </w:pPr>
      <w:r w:rsidRPr="00305EDB">
        <w:rPr>
          <w:rFonts w:asciiTheme="minorHAnsi" w:hAnsiTheme="minorHAnsi"/>
        </w:rPr>
        <w:t>D) Türkiye ile Yunanistan arasında Meriç Nehri sınır olacaktır.</w:t>
      </w:r>
      <w:r w:rsidRPr="00305EDB">
        <w:rPr>
          <w:rFonts w:asciiTheme="minorHAnsi" w:hAnsiTheme="minorHAnsi"/>
          <w:b/>
          <w:bCs/>
        </w:rPr>
        <w:t xml:space="preserve"> </w:t>
      </w:r>
    </w:p>
    <w:p w14:paraId="6222B986" w14:textId="77777777" w:rsidR="00161952" w:rsidRPr="00161952" w:rsidRDefault="00161952" w:rsidP="00161952">
      <w:pPr>
        <w:pStyle w:val="ListeParagraf"/>
        <w:numPr>
          <w:ilvl w:val="0"/>
          <w:numId w:val="5"/>
        </w:numPr>
        <w:ind w:left="142"/>
        <w:rPr>
          <w:rFonts w:asciiTheme="minorHAnsi" w:hAnsiTheme="minorHAnsi"/>
        </w:rPr>
      </w:pPr>
      <w:r w:rsidRPr="00161952">
        <w:rPr>
          <w:rFonts w:asciiTheme="minorHAnsi" w:hAnsiTheme="minorHAnsi"/>
        </w:rPr>
        <w:t>İstiklal Savaşı’mızın zaferle sonuçlanması üzerine İngiltere’de hükûmet istifa etmiş, Yunanistan’da da Anadolu’daki başarısızlıktan sorumlu tutulan devlet adamları cezalandırılmışlardır.</w:t>
      </w:r>
    </w:p>
    <w:p w14:paraId="693445AF" w14:textId="77777777" w:rsidR="00161952" w:rsidRPr="00161952" w:rsidRDefault="00161952" w:rsidP="00161952">
      <w:pPr>
        <w:pStyle w:val="ListeParagraf"/>
        <w:ind w:left="142"/>
        <w:rPr>
          <w:rFonts w:asciiTheme="minorHAnsi" w:hAnsiTheme="minorHAnsi"/>
        </w:rPr>
      </w:pPr>
      <w:r w:rsidRPr="00161952">
        <w:rPr>
          <w:rFonts w:asciiTheme="minorHAnsi" w:hAnsiTheme="minorHAnsi"/>
          <w:b/>
          <w:bCs/>
        </w:rPr>
        <w:t>Bu durum, Kurtuluş Savaşı’nın hangi alandaki etkilerine bir örnek oluşturur?</w:t>
      </w:r>
    </w:p>
    <w:p w14:paraId="15623C05" w14:textId="77777777" w:rsidR="00161952" w:rsidRPr="00161952" w:rsidRDefault="00161952" w:rsidP="00161952">
      <w:pPr>
        <w:pStyle w:val="ListeParagraf"/>
        <w:ind w:left="142"/>
        <w:rPr>
          <w:rFonts w:asciiTheme="minorHAnsi" w:hAnsiTheme="minorHAnsi"/>
        </w:rPr>
      </w:pPr>
      <w:r w:rsidRPr="00161952">
        <w:rPr>
          <w:rFonts w:asciiTheme="minorHAnsi" w:hAnsiTheme="minorHAnsi"/>
        </w:rPr>
        <w:t xml:space="preserve">A) Kültürel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161952">
        <w:rPr>
          <w:rFonts w:asciiTheme="minorHAnsi" w:hAnsiTheme="minorHAnsi"/>
        </w:rPr>
        <w:t>B) Uluslararası</w:t>
      </w:r>
    </w:p>
    <w:p w14:paraId="74A53F70" w14:textId="77777777" w:rsidR="00161952" w:rsidRPr="00161952" w:rsidRDefault="00161952" w:rsidP="00161952">
      <w:pPr>
        <w:pStyle w:val="ListeParagraf"/>
        <w:ind w:left="142"/>
        <w:rPr>
          <w:rFonts w:asciiTheme="minorHAnsi" w:hAnsiTheme="minorHAnsi"/>
        </w:rPr>
      </w:pPr>
      <w:r w:rsidRPr="00161952">
        <w:rPr>
          <w:rFonts w:asciiTheme="minorHAnsi" w:hAnsiTheme="minorHAnsi"/>
        </w:rPr>
        <w:t xml:space="preserve">C) Ekonomik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Pr="00161952">
        <w:rPr>
          <w:rFonts w:asciiTheme="minorHAnsi" w:hAnsiTheme="minorHAnsi"/>
        </w:rPr>
        <w:t>D) Millî</w:t>
      </w:r>
      <w:r w:rsidRPr="00161952">
        <w:rPr>
          <w:rFonts w:asciiTheme="minorHAnsi" w:hAnsiTheme="minorHAnsi"/>
          <w:b/>
          <w:bCs/>
        </w:rPr>
        <w:t xml:space="preserve"> </w:t>
      </w:r>
    </w:p>
    <w:p w14:paraId="027FB1AA" w14:textId="77777777" w:rsidR="00161952" w:rsidRPr="00305EDB" w:rsidRDefault="00161952" w:rsidP="00305EDB">
      <w:pPr>
        <w:pStyle w:val="ListeParagraf"/>
        <w:ind w:left="142"/>
        <w:rPr>
          <w:rFonts w:asciiTheme="minorHAnsi" w:hAnsiTheme="minorHAnsi"/>
        </w:rPr>
      </w:pPr>
    </w:p>
    <w:p w14:paraId="77CF718A" w14:textId="6AB4A4ED" w:rsidR="00161952" w:rsidRDefault="008B4DB6" w:rsidP="00305EDB">
      <w:pPr>
        <w:pStyle w:val="ListeParagraf"/>
        <w:ind w:left="142"/>
        <w:rPr>
          <w:rFonts w:asciiTheme="minorHAnsi" w:hAnsiTheme="minorHAnsi"/>
        </w:rPr>
        <w:sectPr w:rsidR="00161952" w:rsidSect="00161952">
          <w:type w:val="continuous"/>
          <w:pgSz w:w="11906" w:h="16838"/>
          <w:pgMar w:top="567" w:right="567" w:bottom="397" w:left="567" w:header="709" w:footer="709" w:gutter="0"/>
          <w:cols w:num="2" w:space="567"/>
          <w:docGrid w:linePitch="360"/>
        </w:sectPr>
      </w:pPr>
      <w:r>
        <w:rPr>
          <w:rFonts w:asciiTheme="minorBidi" w:hAnsiTheme="minorBidi"/>
          <w:b/>
          <w:bCs/>
          <w:sz w:val="20"/>
          <w:szCs w:val="20"/>
        </w:rPr>
        <w:fldChar w:fldCharType="begin"/>
      </w:r>
      <w:r>
        <w:rPr>
          <w:rFonts w:asciiTheme="minorBidi" w:hAnsiTheme="minorBidi"/>
          <w:b/>
          <w:bCs/>
          <w:sz w:val="20"/>
          <w:szCs w:val="20"/>
        </w:rPr>
        <w:instrText xml:space="preserve"> HYPERLINK "</w:instrText>
      </w:r>
      <w:r>
        <w:rPr>
          <w:rFonts w:asciiTheme="minorBidi" w:hAnsiTheme="minorBidi"/>
          <w:b/>
          <w:bCs/>
          <w:sz w:val="20"/>
          <w:szCs w:val="20"/>
        </w:rPr>
        <w:instrText>https://www.sorubak.com</w:instrText>
      </w:r>
      <w:r>
        <w:rPr>
          <w:rFonts w:asciiTheme="minorBidi" w:hAnsiTheme="minorBidi"/>
          <w:b/>
          <w:bCs/>
          <w:sz w:val="20"/>
          <w:szCs w:val="20"/>
        </w:rPr>
        <w:instrText xml:space="preserve">" </w:instrText>
      </w:r>
      <w:r>
        <w:rPr>
          <w:rFonts w:asciiTheme="minorBidi" w:hAnsiTheme="minorBidi"/>
          <w:b/>
          <w:bCs/>
          <w:sz w:val="20"/>
          <w:szCs w:val="20"/>
        </w:rPr>
        <w:fldChar w:fldCharType="separate"/>
      </w:r>
      <w:r w:rsidRPr="00FE0483">
        <w:rPr>
          <w:rStyle w:val="Kpr"/>
          <w:rFonts w:asciiTheme="minorBidi" w:hAnsiTheme="minorBidi"/>
          <w:b/>
          <w:bCs/>
          <w:sz w:val="20"/>
          <w:szCs w:val="20"/>
        </w:rPr>
        <w:t>https://www.sorubak.com</w:t>
      </w:r>
      <w:r>
        <w:rPr>
          <w:rFonts w:asciiTheme="minorBidi" w:hAnsiTheme="minorBidi"/>
          <w:b/>
          <w:bCs/>
          <w:sz w:val="20"/>
          <w:szCs w:val="20"/>
        </w:rPr>
        <w:fldChar w:fldCharType="end"/>
      </w:r>
      <w:r>
        <w:rPr>
          <w:rFonts w:asciiTheme="minorBidi" w:hAnsiTheme="minorBidi"/>
          <w:b/>
          <w:bCs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Y="109"/>
        <w:tblW w:w="9745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 w:firstRow="1" w:lastRow="1" w:firstColumn="1" w:lastColumn="1" w:noHBand="0" w:noVBand="0"/>
      </w:tblPr>
      <w:tblGrid>
        <w:gridCol w:w="343"/>
        <w:gridCol w:w="372"/>
        <w:gridCol w:w="372"/>
        <w:gridCol w:w="372"/>
        <w:gridCol w:w="372"/>
        <w:gridCol w:w="680"/>
        <w:gridCol w:w="470"/>
        <w:gridCol w:w="372"/>
        <w:gridCol w:w="372"/>
        <w:gridCol w:w="372"/>
        <w:gridCol w:w="372"/>
        <w:gridCol w:w="680"/>
        <w:gridCol w:w="470"/>
        <w:gridCol w:w="372"/>
        <w:gridCol w:w="372"/>
        <w:gridCol w:w="372"/>
        <w:gridCol w:w="372"/>
        <w:gridCol w:w="680"/>
        <w:gridCol w:w="470"/>
        <w:gridCol w:w="372"/>
        <w:gridCol w:w="372"/>
        <w:gridCol w:w="372"/>
        <w:gridCol w:w="372"/>
      </w:tblGrid>
      <w:tr w:rsidR="00161952" w:rsidRPr="00277F05" w14:paraId="5C0B0A4C" w14:textId="77777777" w:rsidTr="00161952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C43B078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7BD5EDB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590E7F7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1C3DED27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0EBFA59F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69417DE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----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1089040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736B6D75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7B530C3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3C07F38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1816EE7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42C641D0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----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4AD79D75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4CC063A0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0BBACDF7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187C323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F9FCF6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60E5B289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----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66FF0A1C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6133B3E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178A908C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14:paraId="39D81198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14:paraId="3127B9A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D</w:t>
            </w:r>
          </w:p>
        </w:tc>
      </w:tr>
      <w:tr w:rsidR="00161952" w:rsidRPr="00277F05" w14:paraId="7B1705D1" w14:textId="77777777" w:rsidTr="00161952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E96E764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E37C2B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C36BD9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B13A66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BE40DA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6EC4450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10594F0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E2FC04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8EF9499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A24655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151419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54EA03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4652DB4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897366C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C0F9384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C9B175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4DACC67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8E071FF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58210AA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9C6191C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FBE085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8538C50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83A994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  <w:tr w:rsidR="00161952" w:rsidRPr="00277F05" w14:paraId="4C0C58F6" w14:textId="77777777" w:rsidTr="00161952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D4718A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B890CD7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3BE75F7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CC040E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6868BE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2B2CAC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01B1429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9E11BC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BF33B38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D33B5B9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3CF6701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6AF6151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1350CA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B32832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BDD98DA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F3DB37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D19E47F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55FABF0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253DAD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5FE92D1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2531E50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9BEBA5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4FFFFFC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  <w:tr w:rsidR="00161952" w:rsidRPr="00277F05" w14:paraId="33216AB9" w14:textId="77777777" w:rsidTr="00161952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0BDBD39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A10DDB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417980A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830A58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D4BFDF8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75AF494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765916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E87183F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FB9F2D8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BA606A8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B5A5217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30C2E5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559E431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49414E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FF39BF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FB25035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6BBCB0F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D69D511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01FC61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E0037A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964CC54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AFF7C5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6512C68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  <w:tr w:rsidR="00161952" w:rsidRPr="00277F05" w14:paraId="6B0CB659" w14:textId="77777777" w:rsidTr="00161952">
        <w:tc>
          <w:tcPr>
            <w:tcW w:w="343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40805F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2DA790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261CB45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CC00C14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E9C386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A2C98C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BEE6144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316260C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3BE8AF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FE672E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6D22EA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855963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671718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91C6FC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2F9002F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588CB37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BE8C30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B8F411A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1C186E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3861C49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19C042F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FD65465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C70B641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  <w:tr w:rsidR="00161952" w:rsidRPr="00277F05" w14:paraId="433955DA" w14:textId="77777777" w:rsidTr="00161952">
        <w:trPr>
          <w:trHeight w:val="36"/>
        </w:trPr>
        <w:tc>
          <w:tcPr>
            <w:tcW w:w="343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1BC734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59E9FC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64E90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74D0A9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19CE4AF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7AFDBCAA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33BB8F5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5533920D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676F11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0C0BB635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859C13B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656D431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C173AE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23ADD33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744B2FC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21935600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C56F99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vMerge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1FB11907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819E3DA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444718E2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6926526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14:paraId="693F54D8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  <w:tc>
          <w:tcPr>
            <w:tcW w:w="372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DA6CDFE" w14:textId="77777777" w:rsidR="00161952" w:rsidRPr="00277F05" w:rsidRDefault="00161952" w:rsidP="00161952">
            <w:pPr>
              <w:pStyle w:val="AralkYok"/>
              <w:rPr>
                <w:rFonts w:ascii="Lucida Sans Unicode" w:hAnsi="Lucida Sans Unicode" w:cs="Lucida Sans Unicode"/>
                <w:bCs/>
                <w:sz w:val="20"/>
                <w:szCs w:val="20"/>
              </w:rPr>
            </w:pPr>
            <w:r w:rsidRPr="00277F05">
              <w:rPr>
                <w:rFonts w:ascii="Lucida Sans Unicode" w:hAnsi="Lucida Sans Unicode" w:cs="Lucida Sans Unicode"/>
                <w:bCs/>
                <w:sz w:val="20"/>
                <w:szCs w:val="20"/>
              </w:rPr>
              <w:t>O</w:t>
            </w:r>
          </w:p>
        </w:tc>
      </w:tr>
    </w:tbl>
    <w:p w14:paraId="099F581A" w14:textId="77777777" w:rsidR="00161952" w:rsidRPr="005B4B01" w:rsidRDefault="00161952" w:rsidP="00161952">
      <w:pPr>
        <w:pStyle w:val="ListeParagraf"/>
        <w:ind w:left="142"/>
        <w:rPr>
          <w:rFonts w:asciiTheme="minorHAnsi" w:hAnsiTheme="minorHAnsi"/>
        </w:rPr>
      </w:pPr>
      <w:proofErr w:type="gramStart"/>
      <w:r w:rsidRPr="00855EA8">
        <w:rPr>
          <w:rFonts w:ascii="Comic Sans MS" w:hAnsi="Comic Sans MS" w:cs="Arial"/>
          <w:b/>
          <w:sz w:val="16"/>
          <w:szCs w:val="16"/>
        </w:rPr>
        <w:t>NOT:SÜRE</w:t>
      </w:r>
      <w:proofErr w:type="gramEnd"/>
      <w:r w:rsidRPr="00855EA8">
        <w:rPr>
          <w:rFonts w:ascii="Comic Sans MS" w:hAnsi="Comic Sans MS" w:cs="Arial"/>
          <w:b/>
          <w:sz w:val="16"/>
          <w:szCs w:val="16"/>
        </w:rPr>
        <w:t xml:space="preserve"> 40 DAKİKA VE HER SORU</w:t>
      </w:r>
      <w:r>
        <w:rPr>
          <w:rFonts w:ascii="Comic Sans MS" w:hAnsi="Comic Sans MS" w:cs="Arial"/>
          <w:b/>
          <w:sz w:val="16"/>
          <w:szCs w:val="16"/>
        </w:rPr>
        <w:t>NUN DOĞRU CEVABI</w:t>
      </w:r>
      <w:r w:rsidRPr="00855EA8">
        <w:rPr>
          <w:rFonts w:ascii="Comic Sans MS" w:hAnsi="Comic Sans MS" w:cs="Arial"/>
          <w:b/>
          <w:sz w:val="16"/>
          <w:szCs w:val="16"/>
        </w:rPr>
        <w:t xml:space="preserve"> 5 PUAN DEĞERİNDEDİR</w:t>
      </w:r>
    </w:p>
    <w:sectPr w:rsidR="00161952" w:rsidRPr="005B4B01" w:rsidSect="00161952">
      <w:type w:val="continuous"/>
      <w:pgSz w:w="11906" w:h="16838"/>
      <w:pgMar w:top="567" w:right="567" w:bottom="567" w:left="567" w:header="709" w:footer="709" w:gutter="0"/>
      <w:cols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639AD"/>
    <w:multiLevelType w:val="hybridMultilevel"/>
    <w:tmpl w:val="80B04C3A"/>
    <w:lvl w:ilvl="0" w:tplc="041F000F">
      <w:start w:val="1"/>
      <w:numFmt w:val="decimal"/>
      <w:lvlText w:val="%1."/>
      <w:lvlJc w:val="left"/>
      <w:pPr>
        <w:ind w:left="862" w:hanging="360"/>
      </w:p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EFA3930"/>
    <w:multiLevelType w:val="hybridMultilevel"/>
    <w:tmpl w:val="52B414E4"/>
    <w:lvl w:ilvl="0" w:tplc="B55E4AD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68C60E86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7D82496C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02C819B6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D4208400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81CE43A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17348B52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4FDC17A0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C82490C2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EB18A6"/>
    <w:multiLevelType w:val="hybridMultilevel"/>
    <w:tmpl w:val="E08AC5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004FA"/>
    <w:multiLevelType w:val="hybridMultilevel"/>
    <w:tmpl w:val="54FCA644"/>
    <w:lvl w:ilvl="0" w:tplc="041F000F">
      <w:start w:val="1"/>
      <w:numFmt w:val="decimal"/>
      <w:lvlText w:val="%1."/>
      <w:lvlJc w:val="left"/>
      <w:pPr>
        <w:ind w:left="833" w:hanging="360"/>
      </w:pPr>
    </w:lvl>
    <w:lvl w:ilvl="1" w:tplc="041F0019" w:tentative="1">
      <w:start w:val="1"/>
      <w:numFmt w:val="lowerLetter"/>
      <w:lvlText w:val="%2."/>
      <w:lvlJc w:val="left"/>
      <w:pPr>
        <w:ind w:left="1553" w:hanging="360"/>
      </w:pPr>
    </w:lvl>
    <w:lvl w:ilvl="2" w:tplc="041F001B" w:tentative="1">
      <w:start w:val="1"/>
      <w:numFmt w:val="lowerRoman"/>
      <w:lvlText w:val="%3."/>
      <w:lvlJc w:val="right"/>
      <w:pPr>
        <w:ind w:left="2273" w:hanging="180"/>
      </w:pPr>
    </w:lvl>
    <w:lvl w:ilvl="3" w:tplc="041F000F" w:tentative="1">
      <w:start w:val="1"/>
      <w:numFmt w:val="decimal"/>
      <w:lvlText w:val="%4."/>
      <w:lvlJc w:val="left"/>
      <w:pPr>
        <w:ind w:left="2993" w:hanging="360"/>
      </w:pPr>
    </w:lvl>
    <w:lvl w:ilvl="4" w:tplc="041F0019" w:tentative="1">
      <w:start w:val="1"/>
      <w:numFmt w:val="lowerLetter"/>
      <w:lvlText w:val="%5."/>
      <w:lvlJc w:val="left"/>
      <w:pPr>
        <w:ind w:left="3713" w:hanging="360"/>
      </w:pPr>
    </w:lvl>
    <w:lvl w:ilvl="5" w:tplc="041F001B" w:tentative="1">
      <w:start w:val="1"/>
      <w:numFmt w:val="lowerRoman"/>
      <w:lvlText w:val="%6."/>
      <w:lvlJc w:val="right"/>
      <w:pPr>
        <w:ind w:left="4433" w:hanging="180"/>
      </w:pPr>
    </w:lvl>
    <w:lvl w:ilvl="6" w:tplc="041F000F" w:tentative="1">
      <w:start w:val="1"/>
      <w:numFmt w:val="decimal"/>
      <w:lvlText w:val="%7."/>
      <w:lvlJc w:val="left"/>
      <w:pPr>
        <w:ind w:left="5153" w:hanging="360"/>
      </w:pPr>
    </w:lvl>
    <w:lvl w:ilvl="7" w:tplc="041F0019" w:tentative="1">
      <w:start w:val="1"/>
      <w:numFmt w:val="lowerLetter"/>
      <w:lvlText w:val="%8."/>
      <w:lvlJc w:val="left"/>
      <w:pPr>
        <w:ind w:left="5873" w:hanging="360"/>
      </w:pPr>
    </w:lvl>
    <w:lvl w:ilvl="8" w:tplc="041F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7B640BC7"/>
    <w:multiLevelType w:val="hybridMultilevel"/>
    <w:tmpl w:val="A56CA1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515"/>
    <w:rsid w:val="000120E9"/>
    <w:rsid w:val="000D2ADC"/>
    <w:rsid w:val="00115997"/>
    <w:rsid w:val="00115B8C"/>
    <w:rsid w:val="00161952"/>
    <w:rsid w:val="001D2E2F"/>
    <w:rsid w:val="002034D8"/>
    <w:rsid w:val="00302836"/>
    <w:rsid w:val="00305EDB"/>
    <w:rsid w:val="003E2824"/>
    <w:rsid w:val="00446FD1"/>
    <w:rsid w:val="00555B4F"/>
    <w:rsid w:val="00564FCD"/>
    <w:rsid w:val="005B4B01"/>
    <w:rsid w:val="005B7543"/>
    <w:rsid w:val="005D3AD8"/>
    <w:rsid w:val="00611D25"/>
    <w:rsid w:val="0065632D"/>
    <w:rsid w:val="00662C5C"/>
    <w:rsid w:val="006938CF"/>
    <w:rsid w:val="00743D5B"/>
    <w:rsid w:val="007C1BD1"/>
    <w:rsid w:val="007F2545"/>
    <w:rsid w:val="00847C0F"/>
    <w:rsid w:val="00857B30"/>
    <w:rsid w:val="008B4DB6"/>
    <w:rsid w:val="00966515"/>
    <w:rsid w:val="00975022"/>
    <w:rsid w:val="009955E8"/>
    <w:rsid w:val="00A85C4C"/>
    <w:rsid w:val="00B74740"/>
    <w:rsid w:val="00B9091D"/>
    <w:rsid w:val="00BE34E3"/>
    <w:rsid w:val="00C11207"/>
    <w:rsid w:val="00C50E5B"/>
    <w:rsid w:val="00C53077"/>
    <w:rsid w:val="00D05707"/>
    <w:rsid w:val="00DD3BD7"/>
    <w:rsid w:val="00E45A3D"/>
    <w:rsid w:val="00E52B8D"/>
    <w:rsid w:val="00E54F18"/>
    <w:rsid w:val="00E75B9A"/>
    <w:rsid w:val="00EE5478"/>
    <w:rsid w:val="00EE602B"/>
    <w:rsid w:val="00F470F8"/>
    <w:rsid w:val="00FE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CAF72"/>
  <w15:docId w15:val="{C7C00467-50A7-4BAE-9B8B-8847F40D5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515"/>
    <w:pPr>
      <w:spacing w:after="0" w:line="240" w:lineRule="exact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651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651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6515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5707"/>
    <w:pPr>
      <w:spacing w:before="100" w:beforeAutospacing="1" w:after="100" w:afterAutospacing="1" w:line="240" w:lineRule="auto"/>
      <w:ind w:left="0"/>
      <w:jc w:val="left"/>
    </w:pPr>
  </w:style>
  <w:style w:type="paragraph" w:styleId="AralkYok">
    <w:name w:val="No Spacing"/>
    <w:link w:val="AralkYokChar"/>
    <w:uiPriority w:val="1"/>
    <w:qFormat/>
    <w:rsid w:val="002034D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2034D8"/>
    <w:rPr>
      <w:rFonts w:ascii="Times New Roman" w:eastAsia="Calibri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B4DB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B4D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0C5FD-3E86-41E2-B23D-64C0D7D7D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7122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2019-03-22T12:10:00Z</cp:lastPrinted>
  <dcterms:created xsi:type="dcterms:W3CDTF">2021-03-26T08:18:00Z</dcterms:created>
  <dcterms:modified xsi:type="dcterms:W3CDTF">2021-03-26T08:19:00Z</dcterms:modified>
  <cp:category>https://www.sorubak.com</cp:category>
</cp:coreProperties>
</file>