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88" w:type="dxa"/>
        <w:tblInd w:w="29" w:type="dxa"/>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CellMar>
          <w:left w:w="70" w:type="dxa"/>
          <w:right w:w="70" w:type="dxa"/>
        </w:tblCellMar>
        <w:tblLook w:val="0000"/>
      </w:tblPr>
      <w:tblGrid>
        <w:gridCol w:w="9488"/>
      </w:tblGrid>
      <w:tr w:rsidR="00092325" w:rsidTr="00901E94">
        <w:trPr>
          <w:trHeight w:val="58"/>
        </w:trPr>
        <w:tc>
          <w:tcPr>
            <w:tcW w:w="9488" w:type="dxa"/>
          </w:tcPr>
          <w:p w:rsidR="00092325" w:rsidRPr="009E062E" w:rsidRDefault="00092325" w:rsidP="00092325">
            <w:pPr>
              <w:pStyle w:val="AralkYok"/>
              <w:rPr>
                <w:b/>
                <w:color w:val="CC0099"/>
                <w:sz w:val="24"/>
                <w:szCs w:val="24"/>
              </w:rPr>
            </w:pPr>
            <w:r w:rsidRPr="009E062E">
              <w:rPr>
                <w:b/>
                <w:color w:val="CC0099"/>
                <w:sz w:val="24"/>
                <w:szCs w:val="24"/>
              </w:rPr>
              <w:t>1.</w:t>
            </w:r>
            <w:r w:rsidRPr="009E062E">
              <w:rPr>
                <w:rFonts w:ascii="Calibri" w:eastAsia="Calibri" w:hAnsi="Calibri" w:cs="Times New Roman"/>
                <w:b/>
                <w:color w:val="CC0099"/>
                <w:sz w:val="24"/>
                <w:szCs w:val="24"/>
              </w:rPr>
              <w:t>Yön ne demektir ?</w:t>
            </w:r>
          </w:p>
        </w:tc>
      </w:tr>
      <w:tr w:rsidR="00092325" w:rsidTr="00092325">
        <w:trPr>
          <w:trHeight w:val="858"/>
        </w:trPr>
        <w:tc>
          <w:tcPr>
            <w:tcW w:w="9488" w:type="dxa"/>
          </w:tcPr>
          <w:p w:rsidR="00092325" w:rsidRPr="00092325" w:rsidRDefault="00092325" w:rsidP="00092325">
            <w:pPr>
              <w:pStyle w:val="AralkYok"/>
              <w:rPr>
                <w:b/>
                <w:sz w:val="24"/>
                <w:szCs w:val="24"/>
              </w:rPr>
            </w:pPr>
            <w:r w:rsidRPr="00092325">
              <w:rPr>
                <w:b/>
                <w:sz w:val="24"/>
                <w:szCs w:val="24"/>
              </w:rPr>
              <w:t>Belli bir yere göre bulunan yer veya tarafa</w:t>
            </w:r>
            <w:r w:rsidRPr="00092325">
              <w:rPr>
                <w:b/>
                <w:color w:val="FF0000"/>
                <w:sz w:val="24"/>
                <w:szCs w:val="24"/>
              </w:rPr>
              <w:t xml:space="preserve"> yön </w:t>
            </w:r>
            <w:r w:rsidRPr="00092325">
              <w:rPr>
                <w:b/>
                <w:sz w:val="24"/>
                <w:szCs w:val="24"/>
              </w:rPr>
              <w:t>denir.Bir yerin nerede olduğunu belirtmek için yönlerden yararlanarak bulur ya da tarif ederiz.</w:t>
            </w:r>
          </w:p>
        </w:tc>
      </w:tr>
    </w:tbl>
    <w:p w:rsidR="00092325" w:rsidRDefault="00092325"/>
    <w:tbl>
      <w:tblPr>
        <w:tblW w:w="9456" w:type="dxa"/>
        <w:tblInd w:w="109" w:type="dxa"/>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CellMar>
          <w:left w:w="70" w:type="dxa"/>
          <w:right w:w="70" w:type="dxa"/>
        </w:tblCellMar>
        <w:tblLook w:val="0000"/>
      </w:tblPr>
      <w:tblGrid>
        <w:gridCol w:w="9456"/>
      </w:tblGrid>
      <w:tr w:rsidR="00092325" w:rsidTr="00092325">
        <w:trPr>
          <w:trHeight w:val="384"/>
        </w:trPr>
        <w:tc>
          <w:tcPr>
            <w:tcW w:w="9456" w:type="dxa"/>
          </w:tcPr>
          <w:p w:rsidR="00092325" w:rsidRPr="009E062E" w:rsidRDefault="00092325">
            <w:pPr>
              <w:rPr>
                <w:rFonts w:cstheme="minorHAnsi"/>
                <w:b/>
                <w:color w:val="006600"/>
                <w:sz w:val="24"/>
                <w:szCs w:val="24"/>
              </w:rPr>
            </w:pPr>
            <w:r w:rsidRPr="009E062E">
              <w:rPr>
                <w:rFonts w:cstheme="minorHAnsi"/>
                <w:b/>
                <w:color w:val="006600"/>
                <w:sz w:val="24"/>
                <w:szCs w:val="24"/>
              </w:rPr>
              <w:t xml:space="preserve">2. </w:t>
            </w:r>
            <w:r w:rsidRPr="009E062E">
              <w:rPr>
                <w:rFonts w:ascii="Calibri" w:eastAsia="Calibri" w:hAnsi="Calibri" w:cs="Calibri"/>
                <w:b/>
                <w:color w:val="006600"/>
                <w:sz w:val="24"/>
                <w:szCs w:val="24"/>
              </w:rPr>
              <w:t>Yönler neye göre adlandırılır  ?</w:t>
            </w:r>
          </w:p>
        </w:tc>
      </w:tr>
      <w:tr w:rsidR="00092325" w:rsidTr="00092325">
        <w:trPr>
          <w:trHeight w:val="1264"/>
        </w:trPr>
        <w:tc>
          <w:tcPr>
            <w:tcW w:w="9456" w:type="dxa"/>
          </w:tcPr>
          <w:p w:rsidR="00092325" w:rsidRPr="00092325" w:rsidRDefault="00092325" w:rsidP="00092325">
            <w:pPr>
              <w:spacing w:after="0" w:line="240" w:lineRule="auto"/>
              <w:rPr>
                <w:rFonts w:ascii="Calibri" w:eastAsia="Calibri" w:hAnsi="Calibri" w:cs="Calibri"/>
                <w:b/>
                <w:sz w:val="24"/>
                <w:szCs w:val="24"/>
              </w:rPr>
            </w:pPr>
            <w:r w:rsidRPr="00092325">
              <w:rPr>
                <w:rFonts w:ascii="Calibri" w:eastAsia="Calibri" w:hAnsi="Calibri" w:cs="Calibri"/>
                <w:b/>
                <w:sz w:val="24"/>
                <w:szCs w:val="24"/>
              </w:rPr>
              <w:t xml:space="preserve">Yönler ,Güneş’in doğuşu ve batışına göre adlandırılır. Güneş’in doğduğu yöne </w:t>
            </w:r>
            <w:r w:rsidRPr="00092325">
              <w:rPr>
                <w:rFonts w:ascii="Calibri" w:eastAsia="Calibri" w:hAnsi="Calibri" w:cs="Calibri"/>
                <w:b/>
                <w:color w:val="C00000"/>
                <w:sz w:val="24"/>
                <w:szCs w:val="24"/>
                <w:u w:val="single"/>
              </w:rPr>
              <w:t>doğu</w:t>
            </w:r>
            <w:r w:rsidRPr="00092325">
              <w:rPr>
                <w:rFonts w:ascii="Calibri" w:eastAsia="Calibri" w:hAnsi="Calibri" w:cs="Calibri"/>
                <w:b/>
                <w:sz w:val="24"/>
                <w:szCs w:val="24"/>
              </w:rPr>
              <w:t xml:space="preserve"> ; battığı yöne  </w:t>
            </w:r>
            <w:r w:rsidRPr="00092325">
              <w:rPr>
                <w:rFonts w:ascii="Calibri" w:eastAsia="Calibri" w:hAnsi="Calibri" w:cs="Calibri"/>
                <w:b/>
                <w:color w:val="C00000"/>
                <w:sz w:val="24"/>
                <w:szCs w:val="24"/>
                <w:u w:val="single"/>
              </w:rPr>
              <w:t>batı</w:t>
            </w:r>
            <w:r w:rsidRPr="00092325">
              <w:rPr>
                <w:rFonts w:ascii="Calibri" w:eastAsia="Calibri" w:hAnsi="Calibri" w:cs="Calibri"/>
                <w:b/>
                <w:sz w:val="24"/>
                <w:szCs w:val="24"/>
              </w:rPr>
              <w:t xml:space="preserve"> denir. Bunların dışında diğer ana yönler </w:t>
            </w:r>
            <w:r w:rsidRPr="00092325">
              <w:rPr>
                <w:rFonts w:ascii="Calibri" w:eastAsia="Calibri" w:hAnsi="Calibri" w:cs="Calibri"/>
                <w:b/>
                <w:color w:val="C00000"/>
                <w:sz w:val="24"/>
                <w:szCs w:val="24"/>
                <w:u w:val="single"/>
              </w:rPr>
              <w:t>kuzey</w:t>
            </w:r>
            <w:r w:rsidRPr="00092325">
              <w:rPr>
                <w:rFonts w:ascii="Calibri" w:eastAsia="Calibri" w:hAnsi="Calibri" w:cs="Calibri"/>
                <w:b/>
                <w:sz w:val="24"/>
                <w:szCs w:val="24"/>
              </w:rPr>
              <w:t xml:space="preserve">  ve</w:t>
            </w:r>
            <w:r w:rsidRPr="00092325">
              <w:rPr>
                <w:rFonts w:ascii="Calibri" w:eastAsia="Calibri" w:hAnsi="Calibri" w:cs="Calibri"/>
                <w:b/>
                <w:color w:val="C00000"/>
                <w:sz w:val="24"/>
                <w:szCs w:val="24"/>
                <w:u w:val="single"/>
              </w:rPr>
              <w:t>güney</w:t>
            </w:r>
            <w:r w:rsidRPr="00092325">
              <w:rPr>
                <w:rFonts w:ascii="Calibri" w:eastAsia="Calibri" w:hAnsi="Calibri" w:cs="Calibri"/>
                <w:b/>
                <w:sz w:val="24"/>
                <w:szCs w:val="24"/>
              </w:rPr>
              <w:t xml:space="preserve"> ‘dir. </w:t>
            </w:r>
          </w:p>
          <w:p w:rsidR="00092325" w:rsidRPr="00092325" w:rsidRDefault="00092325">
            <w:pPr>
              <w:rPr>
                <w:rFonts w:cstheme="minorHAnsi"/>
                <w:b/>
                <w:sz w:val="24"/>
                <w:szCs w:val="24"/>
              </w:rPr>
            </w:pPr>
          </w:p>
        </w:tc>
      </w:tr>
    </w:tbl>
    <w:p w:rsidR="00092325" w:rsidRDefault="00092325"/>
    <w:tbl>
      <w:tblPr>
        <w:tblW w:w="9543" w:type="dxa"/>
        <w:tblInd w:w="70" w:type="dxa"/>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CellMar>
          <w:left w:w="70" w:type="dxa"/>
          <w:right w:w="70" w:type="dxa"/>
        </w:tblCellMar>
        <w:tblLook w:val="0000"/>
      </w:tblPr>
      <w:tblGrid>
        <w:gridCol w:w="4599"/>
        <w:gridCol w:w="4944"/>
      </w:tblGrid>
      <w:tr w:rsidR="00092325" w:rsidTr="00092325">
        <w:trPr>
          <w:trHeight w:val="441"/>
        </w:trPr>
        <w:tc>
          <w:tcPr>
            <w:tcW w:w="9543" w:type="dxa"/>
            <w:gridSpan w:val="2"/>
          </w:tcPr>
          <w:p w:rsidR="00092325" w:rsidRPr="009E062E" w:rsidRDefault="00092325" w:rsidP="00092325">
            <w:pPr>
              <w:rPr>
                <w:rFonts w:cstheme="minorHAnsi"/>
                <w:b/>
                <w:color w:val="FF0000"/>
                <w:sz w:val="24"/>
                <w:szCs w:val="24"/>
              </w:rPr>
            </w:pPr>
            <w:r w:rsidRPr="009E062E">
              <w:rPr>
                <w:rFonts w:cstheme="minorHAnsi"/>
                <w:b/>
                <w:color w:val="FF0000"/>
                <w:sz w:val="24"/>
                <w:szCs w:val="24"/>
              </w:rPr>
              <w:t>3.</w:t>
            </w:r>
            <w:r w:rsidRPr="009E062E">
              <w:rPr>
                <w:rFonts w:ascii="Calibri" w:eastAsia="Calibri" w:hAnsi="Calibri" w:cs="Calibri"/>
                <w:b/>
                <w:color w:val="FF0000"/>
                <w:sz w:val="24"/>
                <w:szCs w:val="24"/>
              </w:rPr>
              <w:t>Ana ve ara yönleri yazınız.</w:t>
            </w:r>
          </w:p>
        </w:tc>
      </w:tr>
      <w:tr w:rsidR="00092325" w:rsidTr="00092325">
        <w:trPr>
          <w:trHeight w:val="1712"/>
        </w:trPr>
        <w:tc>
          <w:tcPr>
            <w:tcW w:w="4599" w:type="dxa"/>
            <w:tcBorders>
              <w:bottom w:val="single" w:sz="4" w:space="0" w:color="FF0000"/>
            </w:tcBorders>
          </w:tcPr>
          <w:p w:rsidR="00092325" w:rsidRPr="009E062E" w:rsidRDefault="00092325" w:rsidP="00092325">
            <w:pPr>
              <w:pStyle w:val="AralkYok"/>
              <w:rPr>
                <w:rFonts w:cstheme="minorHAnsi"/>
                <w:b/>
                <w:color w:val="FF0066"/>
                <w:sz w:val="24"/>
                <w:szCs w:val="24"/>
                <w:u w:val="single"/>
              </w:rPr>
            </w:pPr>
            <w:r w:rsidRPr="009E062E">
              <w:rPr>
                <w:rFonts w:cstheme="minorHAnsi"/>
                <w:b/>
                <w:color w:val="FF0066"/>
                <w:sz w:val="24"/>
                <w:szCs w:val="24"/>
                <w:u w:val="single"/>
              </w:rPr>
              <w:t>ANA YÖNLER</w:t>
            </w:r>
          </w:p>
          <w:p w:rsidR="00092325" w:rsidRPr="00092325" w:rsidRDefault="00092325" w:rsidP="00092325">
            <w:pPr>
              <w:pStyle w:val="AralkYok"/>
              <w:rPr>
                <w:rFonts w:cstheme="minorHAnsi"/>
                <w:b/>
                <w:sz w:val="24"/>
                <w:szCs w:val="24"/>
              </w:rPr>
            </w:pPr>
            <w:r w:rsidRPr="00092325">
              <w:rPr>
                <w:rFonts w:cstheme="minorHAnsi"/>
                <w:b/>
                <w:sz w:val="24"/>
                <w:szCs w:val="24"/>
              </w:rPr>
              <w:t>DOĞU</w:t>
            </w:r>
          </w:p>
          <w:p w:rsidR="00092325" w:rsidRPr="00092325" w:rsidRDefault="00092325" w:rsidP="00092325">
            <w:pPr>
              <w:pStyle w:val="AralkYok"/>
              <w:rPr>
                <w:rFonts w:cstheme="minorHAnsi"/>
                <w:b/>
                <w:sz w:val="24"/>
                <w:szCs w:val="24"/>
              </w:rPr>
            </w:pPr>
            <w:r w:rsidRPr="00092325">
              <w:rPr>
                <w:rFonts w:cstheme="minorHAnsi"/>
                <w:b/>
                <w:sz w:val="24"/>
                <w:szCs w:val="24"/>
              </w:rPr>
              <w:t>BATI</w:t>
            </w:r>
          </w:p>
          <w:p w:rsidR="00092325" w:rsidRPr="00092325" w:rsidRDefault="00092325" w:rsidP="00092325">
            <w:pPr>
              <w:pStyle w:val="AralkYok"/>
              <w:rPr>
                <w:rFonts w:cstheme="minorHAnsi"/>
                <w:b/>
                <w:sz w:val="24"/>
                <w:szCs w:val="24"/>
              </w:rPr>
            </w:pPr>
            <w:r w:rsidRPr="00092325">
              <w:rPr>
                <w:rFonts w:cstheme="minorHAnsi"/>
                <w:b/>
                <w:sz w:val="24"/>
                <w:szCs w:val="24"/>
              </w:rPr>
              <w:t>KUZEY</w:t>
            </w:r>
          </w:p>
          <w:p w:rsidR="00092325" w:rsidRPr="00092325" w:rsidRDefault="00092325" w:rsidP="00092325">
            <w:pPr>
              <w:pStyle w:val="AralkYok"/>
              <w:rPr>
                <w:rFonts w:cstheme="minorHAnsi"/>
                <w:b/>
                <w:sz w:val="24"/>
                <w:szCs w:val="24"/>
              </w:rPr>
            </w:pPr>
            <w:r w:rsidRPr="00092325">
              <w:rPr>
                <w:rFonts w:cstheme="minorHAnsi"/>
                <w:b/>
                <w:sz w:val="24"/>
                <w:szCs w:val="24"/>
              </w:rPr>
              <w:t>GÜNEY</w:t>
            </w:r>
          </w:p>
        </w:tc>
        <w:tc>
          <w:tcPr>
            <w:tcW w:w="4944" w:type="dxa"/>
            <w:tcBorders>
              <w:bottom w:val="single" w:sz="4" w:space="0" w:color="FF0000"/>
            </w:tcBorders>
          </w:tcPr>
          <w:p w:rsidR="00092325" w:rsidRPr="009E062E" w:rsidRDefault="00092325" w:rsidP="00092325">
            <w:pPr>
              <w:pStyle w:val="AralkYok"/>
              <w:rPr>
                <w:rFonts w:cstheme="minorHAnsi"/>
                <w:b/>
                <w:color w:val="0000FF"/>
                <w:sz w:val="24"/>
                <w:szCs w:val="24"/>
                <w:u w:val="single"/>
              </w:rPr>
            </w:pPr>
            <w:r w:rsidRPr="009E062E">
              <w:rPr>
                <w:rFonts w:cstheme="minorHAnsi"/>
                <w:b/>
                <w:color w:val="0000FF"/>
                <w:sz w:val="24"/>
                <w:szCs w:val="24"/>
                <w:u w:val="single"/>
              </w:rPr>
              <w:t>ARA YÖNLER</w:t>
            </w:r>
          </w:p>
          <w:p w:rsidR="00092325" w:rsidRPr="00092325" w:rsidRDefault="00092325" w:rsidP="00092325">
            <w:pPr>
              <w:pStyle w:val="AralkYok"/>
              <w:rPr>
                <w:rFonts w:cstheme="minorHAnsi"/>
                <w:b/>
                <w:sz w:val="24"/>
                <w:szCs w:val="24"/>
              </w:rPr>
            </w:pPr>
            <w:r w:rsidRPr="00092325">
              <w:rPr>
                <w:rFonts w:cstheme="minorHAnsi"/>
                <w:b/>
                <w:sz w:val="24"/>
                <w:szCs w:val="24"/>
              </w:rPr>
              <w:t>KUZEYDOĞU</w:t>
            </w:r>
          </w:p>
          <w:p w:rsidR="00092325" w:rsidRPr="00092325" w:rsidRDefault="00092325" w:rsidP="00092325">
            <w:pPr>
              <w:pStyle w:val="AralkYok"/>
              <w:rPr>
                <w:rFonts w:cstheme="minorHAnsi"/>
                <w:b/>
                <w:sz w:val="24"/>
                <w:szCs w:val="24"/>
              </w:rPr>
            </w:pPr>
            <w:r w:rsidRPr="00092325">
              <w:rPr>
                <w:rFonts w:cstheme="minorHAnsi"/>
                <w:b/>
                <w:sz w:val="24"/>
                <w:szCs w:val="24"/>
              </w:rPr>
              <w:t>KUZEYBATI</w:t>
            </w:r>
          </w:p>
          <w:p w:rsidR="00092325" w:rsidRPr="00092325" w:rsidRDefault="00092325" w:rsidP="00092325">
            <w:pPr>
              <w:pStyle w:val="AralkYok"/>
              <w:rPr>
                <w:rFonts w:cstheme="minorHAnsi"/>
                <w:b/>
                <w:sz w:val="24"/>
                <w:szCs w:val="24"/>
              </w:rPr>
            </w:pPr>
            <w:r w:rsidRPr="00092325">
              <w:rPr>
                <w:rFonts w:cstheme="minorHAnsi"/>
                <w:b/>
                <w:sz w:val="24"/>
                <w:szCs w:val="24"/>
              </w:rPr>
              <w:t>GÜNEYDOĞU</w:t>
            </w:r>
          </w:p>
          <w:p w:rsidR="00092325" w:rsidRPr="00092325" w:rsidRDefault="00092325" w:rsidP="00092325">
            <w:pPr>
              <w:pStyle w:val="AralkYok"/>
              <w:rPr>
                <w:rFonts w:cstheme="minorHAnsi"/>
                <w:b/>
                <w:sz w:val="24"/>
                <w:szCs w:val="24"/>
              </w:rPr>
            </w:pPr>
            <w:r w:rsidRPr="00092325">
              <w:rPr>
                <w:rFonts w:cstheme="minorHAnsi"/>
                <w:b/>
                <w:sz w:val="24"/>
                <w:szCs w:val="24"/>
              </w:rPr>
              <w:t>GÜNEYBATI</w:t>
            </w:r>
          </w:p>
        </w:tc>
      </w:tr>
    </w:tbl>
    <w:p w:rsidR="00092325" w:rsidRDefault="00092325"/>
    <w:tbl>
      <w:tblPr>
        <w:tblW w:w="9344" w:type="dxa"/>
        <w:tblInd w:w="221" w:type="dxa"/>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CellMar>
          <w:left w:w="70" w:type="dxa"/>
          <w:right w:w="70" w:type="dxa"/>
        </w:tblCellMar>
        <w:tblLook w:val="0000"/>
      </w:tblPr>
      <w:tblGrid>
        <w:gridCol w:w="9344"/>
      </w:tblGrid>
      <w:tr w:rsidR="00092325" w:rsidTr="00901E94">
        <w:trPr>
          <w:trHeight w:val="432"/>
        </w:trPr>
        <w:tc>
          <w:tcPr>
            <w:tcW w:w="9344" w:type="dxa"/>
            <w:tcBorders>
              <w:bottom w:val="single" w:sz="4" w:space="0" w:color="FF0000"/>
            </w:tcBorders>
          </w:tcPr>
          <w:p w:rsidR="00092325" w:rsidRPr="009E062E" w:rsidRDefault="00337F6D">
            <w:pPr>
              <w:rPr>
                <w:b/>
                <w:color w:val="0000FF"/>
                <w:sz w:val="24"/>
                <w:szCs w:val="24"/>
              </w:rPr>
            </w:pPr>
            <w:r w:rsidRPr="009E062E">
              <w:rPr>
                <w:b/>
                <w:color w:val="0000FF"/>
                <w:sz w:val="24"/>
                <w:szCs w:val="24"/>
              </w:rPr>
              <w:t>4. Yön şemasında ana ve ara yönleri yazınız.</w:t>
            </w:r>
          </w:p>
        </w:tc>
      </w:tr>
      <w:tr w:rsidR="00092325" w:rsidTr="00901E94">
        <w:trPr>
          <w:trHeight w:val="3519"/>
        </w:trPr>
        <w:tc>
          <w:tcPr>
            <w:tcW w:w="9344" w:type="dxa"/>
            <w:tcBorders>
              <w:top w:val="single" w:sz="4" w:space="0" w:color="FF0000"/>
              <w:bottom w:val="single" w:sz="4" w:space="0" w:color="FF0000"/>
            </w:tcBorders>
          </w:tcPr>
          <w:p w:rsidR="00092325" w:rsidRDefault="00092325">
            <w:r>
              <w:rPr>
                <w:noProof/>
                <w:lang w:eastAsia="tr-TR"/>
              </w:rPr>
              <w:drawing>
                <wp:inline distT="0" distB="0" distL="0" distR="0">
                  <wp:extent cx="3718560" cy="2184400"/>
                  <wp:effectExtent l="19050" t="0" r="0" b="0"/>
                  <wp:docPr id="1" name="Resim 1" descr="C:\Users\TOSHIBA\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OSHIBA\Desktop\images.jpg"/>
                          <pic:cNvPicPr>
                            <a:picLocks noChangeAspect="1" noChangeArrowheads="1"/>
                          </pic:cNvPicPr>
                        </pic:nvPicPr>
                        <pic:blipFill>
                          <a:blip r:embed="rId6"/>
                          <a:srcRect/>
                          <a:stretch>
                            <a:fillRect/>
                          </a:stretch>
                        </pic:blipFill>
                        <pic:spPr bwMode="auto">
                          <a:xfrm>
                            <a:off x="0" y="0"/>
                            <a:ext cx="3718560" cy="2184400"/>
                          </a:xfrm>
                          <a:prstGeom prst="rect">
                            <a:avLst/>
                          </a:prstGeom>
                          <a:noFill/>
                          <a:ln w="9525">
                            <a:noFill/>
                            <a:miter lim="800000"/>
                            <a:headEnd/>
                            <a:tailEnd/>
                          </a:ln>
                        </pic:spPr>
                      </pic:pic>
                    </a:graphicData>
                  </a:graphic>
                </wp:inline>
              </w:drawing>
            </w:r>
          </w:p>
        </w:tc>
      </w:tr>
    </w:tbl>
    <w:p w:rsidR="00337F6D" w:rsidRDefault="00337F6D"/>
    <w:tbl>
      <w:tblPr>
        <w:tblW w:w="9248" w:type="dxa"/>
        <w:tblInd w:w="317" w:type="dxa"/>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CellMar>
          <w:left w:w="70" w:type="dxa"/>
          <w:right w:w="70" w:type="dxa"/>
        </w:tblCellMar>
        <w:tblLook w:val="0000"/>
      </w:tblPr>
      <w:tblGrid>
        <w:gridCol w:w="9248"/>
      </w:tblGrid>
      <w:tr w:rsidR="00337F6D" w:rsidTr="00337F6D">
        <w:trPr>
          <w:trHeight w:val="480"/>
        </w:trPr>
        <w:tc>
          <w:tcPr>
            <w:tcW w:w="9248" w:type="dxa"/>
          </w:tcPr>
          <w:p w:rsidR="00337F6D" w:rsidRPr="009E062E" w:rsidRDefault="00337F6D" w:rsidP="00901E94">
            <w:pPr>
              <w:pStyle w:val="AralkYok"/>
              <w:rPr>
                <w:b/>
                <w:color w:val="FF0066"/>
                <w:sz w:val="24"/>
                <w:szCs w:val="24"/>
              </w:rPr>
            </w:pPr>
            <w:r w:rsidRPr="009E062E">
              <w:rPr>
                <w:b/>
                <w:color w:val="FF0066"/>
                <w:sz w:val="24"/>
                <w:szCs w:val="24"/>
              </w:rPr>
              <w:t>5. En güvenilir olarak yönümüzü nasıl buluruz?</w:t>
            </w:r>
          </w:p>
        </w:tc>
      </w:tr>
      <w:tr w:rsidR="00337F6D" w:rsidTr="00901E94">
        <w:trPr>
          <w:trHeight w:val="880"/>
        </w:trPr>
        <w:tc>
          <w:tcPr>
            <w:tcW w:w="9248" w:type="dxa"/>
          </w:tcPr>
          <w:p w:rsidR="00337F6D" w:rsidRPr="00901E94" w:rsidRDefault="00901E94" w:rsidP="00901E94">
            <w:pPr>
              <w:pStyle w:val="AralkYok"/>
              <w:rPr>
                <w:b/>
                <w:sz w:val="24"/>
                <w:szCs w:val="24"/>
              </w:rPr>
            </w:pPr>
            <w:r w:rsidRPr="009E062E">
              <w:rPr>
                <w:b/>
                <w:color w:val="FF0066"/>
                <w:sz w:val="24"/>
                <w:szCs w:val="24"/>
                <w:u w:val="single"/>
              </w:rPr>
              <w:t>PUSULA :</w:t>
            </w:r>
            <w:r w:rsidR="00337F6D" w:rsidRPr="00901E94">
              <w:rPr>
                <w:b/>
                <w:sz w:val="24"/>
                <w:szCs w:val="24"/>
              </w:rPr>
              <w:t>Yönlerien kolay şekilde pusula kullanarak bulabiliriz.Saate benzeyen pusulanınortasında sağa sola hareketeden bir ibre vardır.Bu ibrenin bir ucu renklidir.Pusula yatay olarak tutulduğunda renkli uç daima kuzeyigösterir.</w:t>
            </w:r>
          </w:p>
        </w:tc>
      </w:tr>
      <w:tr w:rsidR="00901E94" w:rsidTr="00337F6D">
        <w:trPr>
          <w:trHeight w:val="627"/>
        </w:trPr>
        <w:tc>
          <w:tcPr>
            <w:tcW w:w="9248" w:type="dxa"/>
          </w:tcPr>
          <w:p w:rsidR="00901E94" w:rsidRPr="009E062E" w:rsidRDefault="00901E94" w:rsidP="00901E94">
            <w:pPr>
              <w:pStyle w:val="AralkYok"/>
              <w:rPr>
                <w:rFonts w:cstheme="minorHAnsi"/>
                <w:b/>
                <w:color w:val="FF0066"/>
                <w:sz w:val="24"/>
                <w:szCs w:val="24"/>
                <w:u w:val="single"/>
              </w:rPr>
            </w:pPr>
            <w:r w:rsidRPr="009E062E">
              <w:rPr>
                <w:rFonts w:cstheme="minorHAnsi"/>
                <w:b/>
                <w:color w:val="FF0066"/>
                <w:sz w:val="24"/>
                <w:szCs w:val="24"/>
                <w:u w:val="single"/>
              </w:rPr>
              <w:t>GPS (Küresel Yer Belirleme Sistemi) Teknolojisi</w:t>
            </w:r>
          </w:p>
          <w:p w:rsidR="00901E94" w:rsidRPr="00901E94" w:rsidRDefault="00901E94" w:rsidP="00901E94">
            <w:pPr>
              <w:pStyle w:val="AralkYok"/>
              <w:rPr>
                <w:b/>
                <w:sz w:val="24"/>
                <w:szCs w:val="24"/>
              </w:rPr>
            </w:pPr>
            <w:r w:rsidRPr="00901E94">
              <w:rPr>
                <w:b/>
                <w:sz w:val="24"/>
                <w:szCs w:val="24"/>
              </w:rPr>
              <w:t>Günümüzde GPS teknolojisi ile yönleri belirleme artık bir sorun olmaktan çıkmıştır. Dünya yörüngesinde dönen uydular üzerinden çalışan bu teknoloji, GPS alıcısı bulunan cep telefonları aracılığıyla kullanılır. Her yerde ve tüm hava koşullarında çalışabilen GPS teknolojisi kullanıcısına yer tarifi de yapabilir.</w:t>
            </w:r>
          </w:p>
        </w:tc>
      </w:tr>
    </w:tbl>
    <w:p w:rsidR="00337F6D" w:rsidRDefault="00337F6D" w:rsidP="00C132C4">
      <w:pPr>
        <w:pStyle w:val="AralkYok"/>
      </w:pPr>
    </w:p>
    <w:tbl>
      <w:tblPr>
        <w:tblpPr w:leftFromText="141" w:rightFromText="141" w:vertAnchor="text" w:horzAnchor="margin" w:tblpY="-30"/>
        <w:tblW w:w="9417" w:type="dxa"/>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CellMar>
          <w:left w:w="70" w:type="dxa"/>
          <w:right w:w="70" w:type="dxa"/>
        </w:tblCellMar>
        <w:tblLook w:val="0000"/>
      </w:tblPr>
      <w:tblGrid>
        <w:gridCol w:w="9417"/>
      </w:tblGrid>
      <w:tr w:rsidR="00D01D56" w:rsidTr="00D01D56">
        <w:trPr>
          <w:trHeight w:val="432"/>
        </w:trPr>
        <w:tc>
          <w:tcPr>
            <w:tcW w:w="9417" w:type="dxa"/>
          </w:tcPr>
          <w:p w:rsidR="00D01D56" w:rsidRPr="009E062E" w:rsidRDefault="00D01D56" w:rsidP="00D01D56">
            <w:pPr>
              <w:pStyle w:val="AralkYok"/>
              <w:rPr>
                <w:b/>
                <w:color w:val="CC0099"/>
                <w:sz w:val="24"/>
                <w:szCs w:val="24"/>
              </w:rPr>
            </w:pPr>
            <w:r w:rsidRPr="009E062E">
              <w:rPr>
                <w:b/>
                <w:color w:val="CC0099"/>
                <w:sz w:val="24"/>
                <w:szCs w:val="24"/>
              </w:rPr>
              <w:t>5.Pusula ile yönümüzü nasıl buluruz?</w:t>
            </w:r>
          </w:p>
        </w:tc>
      </w:tr>
      <w:tr w:rsidR="00D01D56" w:rsidTr="00D01D56">
        <w:trPr>
          <w:trHeight w:val="723"/>
        </w:trPr>
        <w:tc>
          <w:tcPr>
            <w:tcW w:w="9417" w:type="dxa"/>
          </w:tcPr>
          <w:p w:rsidR="00D01D56" w:rsidRPr="00D01D56" w:rsidRDefault="00D01D56" w:rsidP="00D01D56">
            <w:pPr>
              <w:pStyle w:val="AralkYok"/>
              <w:rPr>
                <w:rFonts w:ascii="Calibri" w:eastAsia="Calibri" w:hAnsi="Calibri" w:cs="Times New Roman"/>
                <w:b/>
                <w:sz w:val="24"/>
                <w:szCs w:val="24"/>
              </w:rPr>
            </w:pPr>
            <w:r w:rsidRPr="00D01D56">
              <w:rPr>
                <w:rFonts w:ascii="Calibri" w:eastAsia="Calibri" w:hAnsi="Calibri" w:cs="Times New Roman"/>
                <w:b/>
                <w:sz w:val="24"/>
                <w:szCs w:val="24"/>
              </w:rPr>
              <w:t xml:space="preserve">       Pusulayı yatay </w:t>
            </w:r>
            <w:r w:rsidRPr="00D01D56">
              <w:rPr>
                <w:b/>
                <w:sz w:val="24"/>
                <w:szCs w:val="24"/>
              </w:rPr>
              <w:t>olarak düz bir zemin üzerine bırakılması ve mıknatısın metallerden uzakta tutulması doğru ölçüm yapmasını sağlar.</w:t>
            </w:r>
          </w:p>
          <w:p w:rsidR="00D01D56" w:rsidRPr="00D01D56" w:rsidRDefault="00D01D56" w:rsidP="00D01D56">
            <w:pPr>
              <w:pStyle w:val="AralkYok"/>
              <w:rPr>
                <w:b/>
                <w:sz w:val="24"/>
                <w:szCs w:val="24"/>
              </w:rPr>
            </w:pPr>
          </w:p>
        </w:tc>
      </w:tr>
    </w:tbl>
    <w:tbl>
      <w:tblPr>
        <w:tblpPr w:leftFromText="141" w:rightFromText="141" w:vertAnchor="text" w:horzAnchor="margin" w:tblpY="166"/>
        <w:tblW w:w="9417" w:type="dxa"/>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CellMar>
          <w:left w:w="70" w:type="dxa"/>
          <w:right w:w="70" w:type="dxa"/>
        </w:tblCellMar>
        <w:tblLook w:val="0000"/>
      </w:tblPr>
      <w:tblGrid>
        <w:gridCol w:w="9417"/>
      </w:tblGrid>
      <w:tr w:rsidR="00D01D56" w:rsidTr="00D01D56">
        <w:trPr>
          <w:trHeight w:val="560"/>
        </w:trPr>
        <w:tc>
          <w:tcPr>
            <w:tcW w:w="9417" w:type="dxa"/>
          </w:tcPr>
          <w:p w:rsidR="00D01D56" w:rsidRPr="009E062E" w:rsidRDefault="00D01D56" w:rsidP="00D01D56">
            <w:pPr>
              <w:pStyle w:val="AralkYok"/>
              <w:rPr>
                <w:rFonts w:cstheme="minorHAnsi"/>
                <w:b/>
                <w:color w:val="FF0000"/>
                <w:sz w:val="24"/>
                <w:szCs w:val="24"/>
              </w:rPr>
            </w:pPr>
            <w:r w:rsidRPr="009E062E">
              <w:rPr>
                <w:rFonts w:cstheme="minorHAnsi"/>
                <w:b/>
                <w:color w:val="FF0000"/>
                <w:sz w:val="24"/>
                <w:szCs w:val="24"/>
              </w:rPr>
              <w:t>6. Pusulanın üzerindeki harflerin anlamları nedir?</w:t>
            </w:r>
          </w:p>
        </w:tc>
      </w:tr>
      <w:tr w:rsidR="00D01D56" w:rsidTr="00D01D56">
        <w:trPr>
          <w:trHeight w:val="1232"/>
        </w:trPr>
        <w:tc>
          <w:tcPr>
            <w:tcW w:w="9417" w:type="dxa"/>
          </w:tcPr>
          <w:p w:rsidR="00D01D56" w:rsidRPr="00D01D56" w:rsidRDefault="00D01D56" w:rsidP="00D01D56">
            <w:pPr>
              <w:pStyle w:val="AralkYok"/>
              <w:rPr>
                <w:rFonts w:cstheme="minorHAnsi"/>
                <w:b/>
                <w:sz w:val="24"/>
                <w:szCs w:val="24"/>
                <w:u w:val="single"/>
              </w:rPr>
            </w:pPr>
            <w:r w:rsidRPr="00D01D56">
              <w:rPr>
                <w:rFonts w:ascii="Calibri" w:eastAsia="Calibri" w:hAnsi="Calibri" w:cs="Calibri"/>
                <w:b/>
                <w:sz w:val="24"/>
                <w:szCs w:val="24"/>
                <w:u w:val="single"/>
              </w:rPr>
              <w:t xml:space="preserve">Pusula üzerindeki  </w:t>
            </w:r>
          </w:p>
          <w:p w:rsidR="00D01D56" w:rsidRDefault="00D01D56" w:rsidP="00D01D56">
            <w:pPr>
              <w:pStyle w:val="AralkYok"/>
              <w:rPr>
                <w:rFonts w:cstheme="minorHAnsi"/>
                <w:b/>
                <w:sz w:val="24"/>
                <w:szCs w:val="24"/>
              </w:rPr>
            </w:pPr>
            <w:r w:rsidRPr="00D01D56">
              <w:rPr>
                <w:rFonts w:ascii="Calibri" w:eastAsia="Calibri" w:hAnsi="Calibri" w:cs="Calibri"/>
                <w:b/>
                <w:color w:val="C00000"/>
                <w:sz w:val="24"/>
                <w:szCs w:val="24"/>
              </w:rPr>
              <w:t>N harfi</w:t>
            </w:r>
            <w:r w:rsidRPr="00D01D56">
              <w:rPr>
                <w:rFonts w:ascii="Calibri" w:eastAsia="Calibri" w:hAnsi="Calibri" w:cs="Calibri"/>
                <w:b/>
                <w:sz w:val="24"/>
                <w:szCs w:val="24"/>
              </w:rPr>
              <w:t xml:space="preserve"> (North) </w:t>
            </w:r>
            <w:r w:rsidRPr="00D01D56">
              <w:rPr>
                <w:rFonts w:ascii="Calibri" w:eastAsia="Calibri" w:hAnsi="Calibri" w:cs="Calibri"/>
                <w:b/>
                <w:color w:val="C00000"/>
                <w:sz w:val="24"/>
                <w:szCs w:val="24"/>
              </w:rPr>
              <w:t>kuzeyi</w:t>
            </w:r>
          </w:p>
          <w:p w:rsidR="00D01D56" w:rsidRDefault="00D01D56" w:rsidP="00D01D56">
            <w:pPr>
              <w:pStyle w:val="AralkYok"/>
              <w:rPr>
                <w:rFonts w:cstheme="minorHAnsi"/>
                <w:b/>
                <w:sz w:val="24"/>
                <w:szCs w:val="24"/>
              </w:rPr>
            </w:pPr>
            <w:r w:rsidRPr="00D01D56">
              <w:rPr>
                <w:rFonts w:ascii="Calibri" w:eastAsia="Calibri" w:hAnsi="Calibri" w:cs="Calibri"/>
                <w:b/>
                <w:color w:val="C00000"/>
                <w:sz w:val="24"/>
                <w:szCs w:val="24"/>
              </w:rPr>
              <w:t>S  harfi</w:t>
            </w:r>
            <w:r w:rsidRPr="00D01D56">
              <w:rPr>
                <w:rFonts w:ascii="Calibri" w:eastAsia="Calibri" w:hAnsi="Calibri" w:cs="Calibri"/>
                <w:b/>
                <w:sz w:val="24"/>
                <w:szCs w:val="24"/>
              </w:rPr>
              <w:t xml:space="preserve">  (South) </w:t>
            </w:r>
            <w:r w:rsidRPr="00D01D56">
              <w:rPr>
                <w:rFonts w:ascii="Calibri" w:eastAsia="Calibri" w:hAnsi="Calibri" w:cs="Calibri"/>
                <w:b/>
                <w:color w:val="C00000"/>
                <w:sz w:val="24"/>
                <w:szCs w:val="24"/>
              </w:rPr>
              <w:t>güneyi</w:t>
            </w:r>
          </w:p>
          <w:p w:rsidR="00D01D56" w:rsidRDefault="00D01D56" w:rsidP="00D01D56">
            <w:pPr>
              <w:pStyle w:val="AralkYok"/>
              <w:rPr>
                <w:rFonts w:cstheme="minorHAnsi"/>
                <w:b/>
                <w:sz w:val="24"/>
                <w:szCs w:val="24"/>
              </w:rPr>
            </w:pPr>
            <w:r w:rsidRPr="00D01D56">
              <w:rPr>
                <w:rFonts w:ascii="Calibri" w:eastAsia="Calibri" w:hAnsi="Calibri" w:cs="Calibri"/>
                <w:b/>
                <w:color w:val="002060"/>
                <w:sz w:val="24"/>
                <w:szCs w:val="24"/>
              </w:rPr>
              <w:t>E  harfi</w:t>
            </w:r>
            <w:r w:rsidRPr="00D01D56">
              <w:rPr>
                <w:rFonts w:ascii="Calibri" w:eastAsia="Calibri" w:hAnsi="Calibri" w:cs="Calibri"/>
                <w:b/>
                <w:sz w:val="24"/>
                <w:szCs w:val="24"/>
              </w:rPr>
              <w:t xml:space="preserve"> (East) </w:t>
            </w:r>
            <w:r w:rsidRPr="00D01D56">
              <w:rPr>
                <w:rFonts w:ascii="Calibri" w:eastAsia="Calibri" w:hAnsi="Calibri" w:cs="Calibri"/>
                <w:b/>
                <w:color w:val="002060"/>
                <w:sz w:val="24"/>
                <w:szCs w:val="24"/>
              </w:rPr>
              <w:t>doğuyu ;</w:t>
            </w:r>
          </w:p>
          <w:p w:rsidR="00D01D56" w:rsidRPr="00D01D56" w:rsidRDefault="00D01D56" w:rsidP="00D01D56">
            <w:pPr>
              <w:pStyle w:val="AralkYok"/>
              <w:rPr>
                <w:rFonts w:ascii="Calibri" w:eastAsia="Calibri" w:hAnsi="Calibri" w:cs="Calibri"/>
                <w:b/>
                <w:sz w:val="24"/>
                <w:szCs w:val="24"/>
              </w:rPr>
            </w:pPr>
            <w:r w:rsidRPr="00D01D56">
              <w:rPr>
                <w:rFonts w:ascii="Calibri" w:eastAsia="Calibri" w:hAnsi="Calibri" w:cs="Calibri"/>
                <w:b/>
                <w:color w:val="002060"/>
                <w:sz w:val="24"/>
                <w:szCs w:val="24"/>
              </w:rPr>
              <w:t>W  harfi</w:t>
            </w:r>
            <w:r w:rsidRPr="00D01D56">
              <w:rPr>
                <w:rFonts w:ascii="Calibri" w:eastAsia="Calibri" w:hAnsi="Calibri" w:cs="Calibri"/>
                <w:b/>
                <w:sz w:val="24"/>
                <w:szCs w:val="24"/>
              </w:rPr>
              <w:t xml:space="preserve"> (West) </w:t>
            </w:r>
            <w:r w:rsidRPr="00D01D56">
              <w:rPr>
                <w:rFonts w:ascii="Calibri" w:eastAsia="Calibri" w:hAnsi="Calibri" w:cs="Calibri"/>
                <w:b/>
                <w:color w:val="002060"/>
                <w:sz w:val="24"/>
                <w:szCs w:val="24"/>
              </w:rPr>
              <w:t>batıyı</w:t>
            </w:r>
            <w:r w:rsidRPr="00D01D56">
              <w:rPr>
                <w:rFonts w:ascii="Calibri" w:eastAsia="Calibri" w:hAnsi="Calibri" w:cs="Calibri"/>
                <w:b/>
                <w:sz w:val="24"/>
                <w:szCs w:val="24"/>
              </w:rPr>
              <w:t xml:space="preserve">  gösterir.</w:t>
            </w:r>
          </w:p>
          <w:p w:rsidR="00D01D56" w:rsidRPr="00D01D56" w:rsidRDefault="00D01D56" w:rsidP="00D01D56">
            <w:pPr>
              <w:pStyle w:val="AralkYok"/>
              <w:rPr>
                <w:rFonts w:cstheme="minorHAnsi"/>
                <w:b/>
                <w:sz w:val="24"/>
                <w:szCs w:val="24"/>
              </w:rPr>
            </w:pPr>
          </w:p>
        </w:tc>
      </w:tr>
    </w:tbl>
    <w:p w:rsidR="00337F6D" w:rsidRDefault="00337F6D"/>
    <w:tbl>
      <w:tblPr>
        <w:tblW w:w="9424" w:type="dxa"/>
        <w:tblInd w:w="61" w:type="dxa"/>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CellMar>
          <w:left w:w="70" w:type="dxa"/>
          <w:right w:w="70" w:type="dxa"/>
        </w:tblCellMar>
        <w:tblLook w:val="0000"/>
      </w:tblPr>
      <w:tblGrid>
        <w:gridCol w:w="9424"/>
      </w:tblGrid>
      <w:tr w:rsidR="00D01D56" w:rsidRPr="00C132C4" w:rsidTr="00341B3F">
        <w:trPr>
          <w:trHeight w:val="450"/>
        </w:trPr>
        <w:tc>
          <w:tcPr>
            <w:tcW w:w="9424" w:type="dxa"/>
            <w:tcBorders>
              <w:bottom w:val="single" w:sz="4" w:space="0" w:color="FF0000"/>
            </w:tcBorders>
          </w:tcPr>
          <w:p w:rsidR="00D01D56" w:rsidRPr="009E062E" w:rsidRDefault="001E1EA5" w:rsidP="00341B3F">
            <w:pPr>
              <w:pStyle w:val="AralkYok"/>
              <w:rPr>
                <w:rFonts w:cstheme="minorHAnsi"/>
                <w:b/>
                <w:color w:val="FF0066"/>
                <w:sz w:val="24"/>
                <w:szCs w:val="24"/>
              </w:rPr>
            </w:pPr>
            <w:r w:rsidRPr="009E062E">
              <w:rPr>
                <w:rFonts w:cstheme="minorHAnsi"/>
                <w:b/>
                <w:color w:val="FF0066"/>
                <w:sz w:val="24"/>
                <w:szCs w:val="24"/>
                <w:shd w:val="clear" w:color="auto" w:fill="FFFFFF"/>
              </w:rPr>
              <w:t>7.</w:t>
            </w:r>
            <w:r w:rsidR="00D01D56" w:rsidRPr="009E062E">
              <w:rPr>
                <w:rFonts w:cstheme="minorHAnsi"/>
                <w:b/>
                <w:color w:val="FF0066"/>
                <w:sz w:val="24"/>
                <w:szCs w:val="24"/>
                <w:shd w:val="clear" w:color="auto" w:fill="FFFFFF"/>
              </w:rPr>
              <w:t xml:space="preserve">  Doğ</w:t>
            </w:r>
            <w:r w:rsidRPr="009E062E">
              <w:rPr>
                <w:rFonts w:cstheme="minorHAnsi"/>
                <w:b/>
                <w:color w:val="FF0066"/>
                <w:sz w:val="24"/>
                <w:szCs w:val="24"/>
                <w:shd w:val="clear" w:color="auto" w:fill="FFFFFF"/>
              </w:rPr>
              <w:t>adan yararlanarak yön bulma yöntemleri nelerdir?</w:t>
            </w:r>
          </w:p>
        </w:tc>
      </w:tr>
      <w:tr w:rsidR="001E1EA5" w:rsidRPr="00C132C4" w:rsidTr="00341B3F">
        <w:trPr>
          <w:trHeight w:val="429"/>
        </w:trPr>
        <w:tc>
          <w:tcPr>
            <w:tcW w:w="9424" w:type="dxa"/>
            <w:tcBorders>
              <w:bottom w:val="single" w:sz="4" w:space="0" w:color="FF0000"/>
            </w:tcBorders>
          </w:tcPr>
          <w:p w:rsidR="001E1EA5" w:rsidRPr="00C132C4" w:rsidRDefault="00341B3F" w:rsidP="00341B3F">
            <w:pPr>
              <w:pStyle w:val="AralkYok"/>
              <w:rPr>
                <w:rFonts w:cstheme="minorHAnsi"/>
                <w:b/>
                <w:sz w:val="24"/>
                <w:szCs w:val="24"/>
              </w:rPr>
            </w:pPr>
            <w:r w:rsidRPr="00C132C4">
              <w:rPr>
                <w:rFonts w:ascii="Calibri" w:eastAsia="Calibri" w:hAnsi="Calibri" w:cs="Calibri"/>
                <w:b/>
                <w:color w:val="C00000"/>
                <w:sz w:val="24"/>
                <w:szCs w:val="24"/>
              </w:rPr>
              <w:t>1 –</w:t>
            </w:r>
            <w:r w:rsidRPr="00C132C4">
              <w:rPr>
                <w:rFonts w:ascii="Calibri" w:eastAsia="Calibri" w:hAnsi="Calibri" w:cs="Calibri"/>
                <w:b/>
                <w:sz w:val="24"/>
                <w:szCs w:val="24"/>
              </w:rPr>
              <w:t xml:space="preserve">  Güneş ile yön bulma</w:t>
            </w:r>
            <w:r w:rsidR="001E1EA5" w:rsidRPr="00C132C4">
              <w:rPr>
                <w:rFonts w:cstheme="minorHAnsi"/>
                <w:b/>
                <w:sz w:val="24"/>
                <w:szCs w:val="24"/>
              </w:rPr>
              <w:tab/>
            </w:r>
          </w:p>
        </w:tc>
      </w:tr>
      <w:tr w:rsidR="001E1EA5" w:rsidRPr="00C132C4" w:rsidTr="001E1EA5">
        <w:trPr>
          <w:trHeight w:val="384"/>
        </w:trPr>
        <w:tc>
          <w:tcPr>
            <w:tcW w:w="9424" w:type="dxa"/>
            <w:tcBorders>
              <w:bottom w:val="single" w:sz="4" w:space="0" w:color="FF0000"/>
            </w:tcBorders>
          </w:tcPr>
          <w:p w:rsidR="001E1EA5" w:rsidRPr="00C132C4" w:rsidRDefault="00341B3F" w:rsidP="00341B3F">
            <w:pPr>
              <w:pStyle w:val="AralkYok"/>
              <w:rPr>
                <w:rFonts w:cstheme="minorHAnsi"/>
                <w:b/>
                <w:sz w:val="24"/>
                <w:szCs w:val="24"/>
              </w:rPr>
            </w:pPr>
            <w:r w:rsidRPr="00C132C4">
              <w:rPr>
                <w:rFonts w:cstheme="minorHAnsi"/>
                <w:b/>
                <w:color w:val="C00000"/>
                <w:sz w:val="24"/>
                <w:szCs w:val="24"/>
              </w:rPr>
              <w:t>2</w:t>
            </w:r>
            <w:r w:rsidRPr="00C132C4">
              <w:rPr>
                <w:rFonts w:ascii="Calibri" w:eastAsia="Calibri" w:hAnsi="Calibri" w:cs="Calibri"/>
                <w:b/>
                <w:color w:val="C00000"/>
                <w:sz w:val="24"/>
                <w:szCs w:val="24"/>
              </w:rPr>
              <w:t>–</w:t>
            </w:r>
            <w:r w:rsidRPr="00C132C4">
              <w:rPr>
                <w:rFonts w:ascii="Calibri" w:eastAsia="Calibri" w:hAnsi="Calibri" w:cs="Calibri"/>
                <w:b/>
                <w:sz w:val="24"/>
                <w:szCs w:val="24"/>
              </w:rPr>
              <w:t xml:space="preserve">  Kutup yıldızı ile yön bulma</w:t>
            </w:r>
          </w:p>
        </w:tc>
      </w:tr>
      <w:tr w:rsidR="001E1EA5" w:rsidRPr="00C132C4" w:rsidTr="001E1EA5">
        <w:trPr>
          <w:trHeight w:val="432"/>
        </w:trPr>
        <w:tc>
          <w:tcPr>
            <w:tcW w:w="9424" w:type="dxa"/>
          </w:tcPr>
          <w:p w:rsidR="001E1EA5" w:rsidRPr="00C132C4" w:rsidRDefault="00341B3F" w:rsidP="00341B3F">
            <w:pPr>
              <w:pStyle w:val="AralkYok"/>
              <w:rPr>
                <w:rFonts w:cstheme="minorHAnsi"/>
                <w:b/>
                <w:sz w:val="24"/>
                <w:szCs w:val="24"/>
              </w:rPr>
            </w:pPr>
            <w:r w:rsidRPr="00C132C4">
              <w:rPr>
                <w:rFonts w:cstheme="minorHAnsi"/>
                <w:b/>
                <w:color w:val="C00000"/>
                <w:sz w:val="24"/>
                <w:szCs w:val="24"/>
              </w:rPr>
              <w:t>3</w:t>
            </w:r>
            <w:r w:rsidRPr="00C132C4">
              <w:rPr>
                <w:rFonts w:ascii="Calibri" w:eastAsia="Calibri" w:hAnsi="Calibri" w:cs="Calibri"/>
                <w:b/>
                <w:color w:val="C00000"/>
                <w:sz w:val="24"/>
                <w:szCs w:val="24"/>
              </w:rPr>
              <w:t xml:space="preserve"> –</w:t>
            </w:r>
            <w:r w:rsidRPr="00C132C4">
              <w:rPr>
                <w:rFonts w:ascii="Calibri" w:eastAsia="Calibri" w:hAnsi="Calibri" w:cs="Calibri"/>
                <w:b/>
                <w:sz w:val="24"/>
                <w:szCs w:val="24"/>
              </w:rPr>
              <w:t xml:space="preserve">  Çubuk yöntemi ile yön bulma</w:t>
            </w:r>
          </w:p>
        </w:tc>
      </w:tr>
      <w:tr w:rsidR="001E1EA5" w:rsidRPr="00C132C4" w:rsidTr="001E1EA5">
        <w:trPr>
          <w:trHeight w:val="384"/>
        </w:trPr>
        <w:tc>
          <w:tcPr>
            <w:tcW w:w="9424" w:type="dxa"/>
          </w:tcPr>
          <w:p w:rsidR="001E1EA5" w:rsidRPr="00C132C4" w:rsidRDefault="00341B3F" w:rsidP="00341B3F">
            <w:pPr>
              <w:pStyle w:val="AralkYok"/>
              <w:rPr>
                <w:rFonts w:cstheme="minorHAnsi"/>
                <w:b/>
                <w:sz w:val="24"/>
                <w:szCs w:val="24"/>
              </w:rPr>
            </w:pPr>
            <w:r w:rsidRPr="00C132C4">
              <w:rPr>
                <w:rFonts w:cstheme="minorHAnsi"/>
                <w:b/>
                <w:color w:val="C00000"/>
                <w:sz w:val="24"/>
                <w:szCs w:val="24"/>
              </w:rPr>
              <w:t>4</w:t>
            </w:r>
            <w:r w:rsidRPr="00C132C4">
              <w:rPr>
                <w:rFonts w:ascii="Calibri" w:eastAsia="Calibri" w:hAnsi="Calibri" w:cs="Calibri"/>
                <w:b/>
                <w:color w:val="C00000"/>
                <w:sz w:val="24"/>
                <w:szCs w:val="24"/>
              </w:rPr>
              <w:t xml:space="preserve"> –</w:t>
            </w:r>
            <w:r w:rsidRPr="00C132C4">
              <w:rPr>
                <w:rFonts w:ascii="Calibri" w:eastAsia="Calibri" w:hAnsi="Calibri" w:cs="Calibri"/>
                <w:b/>
                <w:sz w:val="24"/>
                <w:szCs w:val="24"/>
              </w:rPr>
              <w:t xml:space="preserve">  Saat yöntemi ile yön bulma</w:t>
            </w:r>
          </w:p>
        </w:tc>
      </w:tr>
      <w:tr w:rsidR="001E1EA5" w:rsidRPr="00C132C4" w:rsidTr="00D01D56">
        <w:trPr>
          <w:trHeight w:val="464"/>
        </w:trPr>
        <w:tc>
          <w:tcPr>
            <w:tcW w:w="9424" w:type="dxa"/>
          </w:tcPr>
          <w:p w:rsidR="001E1EA5" w:rsidRPr="00C132C4" w:rsidRDefault="00341B3F" w:rsidP="00341B3F">
            <w:pPr>
              <w:pStyle w:val="AralkYok"/>
              <w:rPr>
                <w:rFonts w:cstheme="minorHAnsi"/>
                <w:b/>
                <w:sz w:val="24"/>
                <w:szCs w:val="24"/>
              </w:rPr>
            </w:pPr>
            <w:r w:rsidRPr="00C132C4">
              <w:rPr>
                <w:rFonts w:cstheme="minorHAnsi"/>
                <w:b/>
                <w:color w:val="C00000"/>
                <w:sz w:val="24"/>
                <w:szCs w:val="24"/>
              </w:rPr>
              <w:t>5</w:t>
            </w:r>
            <w:r w:rsidRPr="00C132C4">
              <w:rPr>
                <w:rFonts w:ascii="Calibri" w:eastAsia="Calibri" w:hAnsi="Calibri" w:cs="Calibri"/>
                <w:b/>
                <w:color w:val="C00000"/>
                <w:sz w:val="24"/>
                <w:szCs w:val="24"/>
              </w:rPr>
              <w:t xml:space="preserve"> –</w:t>
            </w:r>
            <w:r w:rsidRPr="00C132C4">
              <w:rPr>
                <w:rFonts w:ascii="Calibri" w:eastAsia="Calibri" w:hAnsi="Calibri" w:cs="Calibri"/>
                <w:b/>
                <w:sz w:val="24"/>
                <w:szCs w:val="24"/>
              </w:rPr>
              <w:t xml:space="preserve">  Yosunlar ile yön bulma</w:t>
            </w:r>
          </w:p>
        </w:tc>
      </w:tr>
      <w:tr w:rsidR="00341B3F" w:rsidRPr="00C132C4" w:rsidTr="00D01D56">
        <w:trPr>
          <w:trHeight w:val="464"/>
        </w:trPr>
        <w:tc>
          <w:tcPr>
            <w:tcW w:w="9424" w:type="dxa"/>
          </w:tcPr>
          <w:p w:rsidR="00341B3F" w:rsidRPr="00C132C4" w:rsidRDefault="00341B3F" w:rsidP="00341B3F">
            <w:pPr>
              <w:spacing w:after="0" w:line="336" w:lineRule="auto"/>
              <w:rPr>
                <w:rFonts w:cstheme="minorHAnsi"/>
                <w:b/>
                <w:sz w:val="24"/>
                <w:szCs w:val="24"/>
              </w:rPr>
            </w:pPr>
            <w:r w:rsidRPr="00C132C4">
              <w:rPr>
                <w:rFonts w:cstheme="minorHAnsi"/>
                <w:b/>
                <w:color w:val="C00000"/>
                <w:sz w:val="24"/>
                <w:szCs w:val="24"/>
              </w:rPr>
              <w:t>6</w:t>
            </w:r>
            <w:r w:rsidRPr="00C132C4">
              <w:rPr>
                <w:rFonts w:ascii="Calibri" w:eastAsia="Calibri" w:hAnsi="Calibri" w:cs="Calibri"/>
                <w:b/>
                <w:color w:val="C00000"/>
                <w:sz w:val="24"/>
                <w:szCs w:val="24"/>
              </w:rPr>
              <w:t xml:space="preserve"> –</w:t>
            </w:r>
            <w:r w:rsidRPr="00C132C4">
              <w:rPr>
                <w:rFonts w:ascii="Calibri" w:eastAsia="Calibri" w:hAnsi="Calibri" w:cs="Calibri"/>
                <w:b/>
                <w:sz w:val="24"/>
                <w:szCs w:val="24"/>
              </w:rPr>
              <w:t xml:space="preserve">  Karınca yuvaları ile yön bulma</w:t>
            </w:r>
          </w:p>
        </w:tc>
      </w:tr>
      <w:tr w:rsidR="00341B3F" w:rsidRPr="00C132C4" w:rsidTr="00D01D56">
        <w:trPr>
          <w:trHeight w:val="464"/>
        </w:trPr>
        <w:tc>
          <w:tcPr>
            <w:tcW w:w="9424" w:type="dxa"/>
          </w:tcPr>
          <w:p w:rsidR="00341B3F" w:rsidRPr="00C132C4" w:rsidRDefault="00341B3F" w:rsidP="00341B3F">
            <w:pPr>
              <w:spacing w:after="0" w:line="336" w:lineRule="auto"/>
              <w:rPr>
                <w:rFonts w:cstheme="minorHAnsi"/>
                <w:b/>
                <w:sz w:val="24"/>
                <w:szCs w:val="24"/>
              </w:rPr>
            </w:pPr>
            <w:r w:rsidRPr="00C132C4">
              <w:rPr>
                <w:rFonts w:cstheme="minorHAnsi"/>
                <w:b/>
                <w:color w:val="C00000"/>
                <w:sz w:val="24"/>
                <w:szCs w:val="24"/>
              </w:rPr>
              <w:t>7</w:t>
            </w:r>
            <w:r w:rsidRPr="00C132C4">
              <w:rPr>
                <w:rFonts w:ascii="Calibri" w:eastAsia="Calibri" w:hAnsi="Calibri" w:cs="Calibri"/>
                <w:b/>
                <w:color w:val="C00000"/>
                <w:sz w:val="24"/>
                <w:szCs w:val="24"/>
              </w:rPr>
              <w:t xml:space="preserve"> –</w:t>
            </w:r>
            <w:r w:rsidRPr="00C132C4">
              <w:rPr>
                <w:rFonts w:ascii="Calibri" w:eastAsia="Calibri" w:hAnsi="Calibri" w:cs="Calibri"/>
                <w:b/>
                <w:sz w:val="24"/>
                <w:szCs w:val="24"/>
              </w:rPr>
              <w:t xml:space="preserve">Cami </w:t>
            </w:r>
            <w:r w:rsidRPr="00C132C4">
              <w:rPr>
                <w:rFonts w:cstheme="minorHAnsi"/>
                <w:b/>
                <w:sz w:val="24"/>
                <w:szCs w:val="24"/>
              </w:rPr>
              <w:t xml:space="preserve"> kapıları ve </w:t>
            </w:r>
            <w:r w:rsidRPr="00C132C4">
              <w:rPr>
                <w:rFonts w:ascii="Calibri" w:eastAsia="Calibri" w:hAnsi="Calibri" w:cs="Calibri"/>
                <w:b/>
                <w:sz w:val="24"/>
                <w:szCs w:val="24"/>
              </w:rPr>
              <w:t>minareleri ile yön bulma</w:t>
            </w:r>
          </w:p>
        </w:tc>
      </w:tr>
      <w:tr w:rsidR="00341B3F" w:rsidRPr="00C132C4" w:rsidTr="00D01D56">
        <w:trPr>
          <w:trHeight w:val="464"/>
        </w:trPr>
        <w:tc>
          <w:tcPr>
            <w:tcW w:w="9424" w:type="dxa"/>
          </w:tcPr>
          <w:p w:rsidR="00341B3F" w:rsidRPr="00C132C4" w:rsidRDefault="00341B3F" w:rsidP="00341B3F">
            <w:pPr>
              <w:spacing w:after="0" w:line="336" w:lineRule="auto"/>
              <w:rPr>
                <w:rFonts w:cstheme="minorHAnsi"/>
                <w:b/>
                <w:color w:val="C00000"/>
                <w:sz w:val="24"/>
                <w:szCs w:val="24"/>
              </w:rPr>
            </w:pPr>
            <w:r w:rsidRPr="00C132C4">
              <w:rPr>
                <w:rFonts w:cstheme="minorHAnsi"/>
                <w:b/>
                <w:color w:val="C00000"/>
                <w:sz w:val="24"/>
                <w:szCs w:val="24"/>
              </w:rPr>
              <w:t>8</w:t>
            </w:r>
            <w:r w:rsidRPr="00C132C4">
              <w:rPr>
                <w:rFonts w:cstheme="minorHAnsi"/>
                <w:b/>
                <w:color w:val="002060"/>
                <w:sz w:val="24"/>
                <w:szCs w:val="24"/>
              </w:rPr>
              <w:t xml:space="preserve">-  </w:t>
            </w:r>
            <w:r w:rsidRPr="00C132C4">
              <w:rPr>
                <w:rFonts w:cstheme="minorHAnsi"/>
                <w:b/>
                <w:color w:val="000000" w:themeColor="text1"/>
                <w:sz w:val="24"/>
                <w:szCs w:val="24"/>
              </w:rPr>
              <w:t>Mezarlıklara göre yön bulma</w:t>
            </w:r>
          </w:p>
        </w:tc>
      </w:tr>
    </w:tbl>
    <w:p w:rsidR="00341B3F" w:rsidRDefault="00341B3F"/>
    <w:tbl>
      <w:tblPr>
        <w:tblW w:w="9360" w:type="dxa"/>
        <w:tblInd w:w="141" w:type="dxa"/>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CellMar>
          <w:left w:w="70" w:type="dxa"/>
          <w:right w:w="70" w:type="dxa"/>
        </w:tblCellMar>
        <w:tblLook w:val="0000"/>
      </w:tblPr>
      <w:tblGrid>
        <w:gridCol w:w="9360"/>
      </w:tblGrid>
      <w:tr w:rsidR="00341B3F" w:rsidTr="00341B3F">
        <w:trPr>
          <w:trHeight w:val="572"/>
        </w:trPr>
        <w:tc>
          <w:tcPr>
            <w:tcW w:w="9360" w:type="dxa"/>
          </w:tcPr>
          <w:p w:rsidR="00341B3F" w:rsidRPr="009E062E" w:rsidRDefault="00341B3F" w:rsidP="00341B3F">
            <w:pPr>
              <w:pStyle w:val="AralkYok"/>
              <w:rPr>
                <w:b/>
                <w:color w:val="0000FF"/>
                <w:sz w:val="24"/>
                <w:szCs w:val="24"/>
              </w:rPr>
            </w:pPr>
            <w:r w:rsidRPr="009E062E">
              <w:rPr>
                <w:b/>
                <w:color w:val="0000FF"/>
                <w:sz w:val="24"/>
                <w:szCs w:val="24"/>
              </w:rPr>
              <w:t xml:space="preserve">8. </w:t>
            </w:r>
            <w:r w:rsidRPr="009E062E">
              <w:rPr>
                <w:rFonts w:ascii="Calibri" w:eastAsia="Calibri" w:hAnsi="Calibri" w:cs="Times New Roman"/>
                <w:b/>
                <w:color w:val="0000FF"/>
                <w:sz w:val="24"/>
                <w:szCs w:val="24"/>
              </w:rPr>
              <w:t>Güneş’in konumu ile  yön bulma yöntemini açıklayınız.</w:t>
            </w:r>
          </w:p>
        </w:tc>
      </w:tr>
      <w:tr w:rsidR="00341B3F" w:rsidTr="00341B3F">
        <w:trPr>
          <w:trHeight w:val="1133"/>
        </w:trPr>
        <w:tc>
          <w:tcPr>
            <w:tcW w:w="9360" w:type="dxa"/>
          </w:tcPr>
          <w:p w:rsidR="00341B3F" w:rsidRPr="00341B3F" w:rsidRDefault="00341B3F" w:rsidP="00341B3F">
            <w:pPr>
              <w:pStyle w:val="AralkYok"/>
              <w:rPr>
                <w:rFonts w:ascii="Calibri" w:eastAsia="Calibri" w:hAnsi="Calibri" w:cs="Times New Roman"/>
                <w:b/>
                <w:sz w:val="24"/>
                <w:szCs w:val="24"/>
              </w:rPr>
            </w:pPr>
            <w:r w:rsidRPr="00341B3F">
              <w:rPr>
                <w:rFonts w:ascii="Calibri" w:eastAsia="Calibri" w:hAnsi="Calibri" w:cs="Times New Roman"/>
                <w:b/>
                <w:sz w:val="24"/>
                <w:szCs w:val="24"/>
              </w:rPr>
              <w:t xml:space="preserve">Yönümüzü Güneş’ten yararlanarak da bulabiliriz. Sağ kolumuzu Güneş’in doğduğu tarafa uzatırsak ,sağ kolumuz </w:t>
            </w:r>
            <w:r w:rsidRPr="00341B3F">
              <w:rPr>
                <w:rFonts w:ascii="Calibri" w:eastAsia="Calibri" w:hAnsi="Calibri" w:cs="Times New Roman"/>
                <w:b/>
                <w:color w:val="C00000"/>
                <w:sz w:val="24"/>
                <w:szCs w:val="24"/>
                <w:u w:val="single"/>
              </w:rPr>
              <w:t>doğuyu</w:t>
            </w:r>
            <w:r w:rsidRPr="00341B3F">
              <w:rPr>
                <w:rFonts w:ascii="Calibri" w:eastAsia="Calibri" w:hAnsi="Calibri" w:cs="Times New Roman"/>
                <w:b/>
                <w:sz w:val="24"/>
                <w:szCs w:val="24"/>
              </w:rPr>
              <w:t xml:space="preserve"> ,sol kolumuz  </w:t>
            </w:r>
            <w:r w:rsidRPr="00341B3F">
              <w:rPr>
                <w:rFonts w:ascii="Calibri" w:eastAsia="Calibri" w:hAnsi="Calibri" w:cs="Times New Roman"/>
                <w:b/>
                <w:color w:val="C00000"/>
                <w:sz w:val="24"/>
                <w:szCs w:val="24"/>
                <w:u w:val="single"/>
              </w:rPr>
              <w:t xml:space="preserve">batıyı </w:t>
            </w:r>
            <w:r w:rsidRPr="00341B3F">
              <w:rPr>
                <w:rFonts w:ascii="Calibri" w:eastAsia="Calibri" w:hAnsi="Calibri" w:cs="Times New Roman"/>
                <w:b/>
                <w:sz w:val="24"/>
                <w:szCs w:val="24"/>
              </w:rPr>
              <w:t xml:space="preserve">,önümüz  </w:t>
            </w:r>
            <w:r w:rsidRPr="00341B3F">
              <w:rPr>
                <w:rFonts w:ascii="Calibri" w:eastAsia="Calibri" w:hAnsi="Calibri" w:cs="Times New Roman"/>
                <w:b/>
                <w:color w:val="C00000"/>
                <w:sz w:val="24"/>
                <w:szCs w:val="24"/>
                <w:u w:val="single"/>
              </w:rPr>
              <w:t xml:space="preserve">kuzeyi </w:t>
            </w:r>
            <w:r w:rsidRPr="00341B3F">
              <w:rPr>
                <w:rFonts w:ascii="Calibri" w:eastAsia="Calibri" w:hAnsi="Calibri" w:cs="Times New Roman"/>
                <w:b/>
                <w:sz w:val="24"/>
                <w:szCs w:val="24"/>
              </w:rPr>
              <w:t xml:space="preserve">,arkamız  </w:t>
            </w:r>
            <w:r w:rsidRPr="00341B3F">
              <w:rPr>
                <w:rFonts w:ascii="Calibri" w:eastAsia="Calibri" w:hAnsi="Calibri" w:cs="Times New Roman"/>
                <w:b/>
                <w:color w:val="C00000"/>
                <w:sz w:val="24"/>
                <w:szCs w:val="24"/>
                <w:u w:val="single"/>
              </w:rPr>
              <w:t>güneyi</w:t>
            </w:r>
            <w:r w:rsidRPr="00341B3F">
              <w:rPr>
                <w:rFonts w:ascii="Calibri" w:eastAsia="Calibri" w:hAnsi="Calibri" w:cs="Times New Roman"/>
                <w:b/>
                <w:sz w:val="24"/>
                <w:szCs w:val="24"/>
              </w:rPr>
              <w:t xml:space="preserve">  gösterir.</w:t>
            </w:r>
          </w:p>
          <w:p w:rsidR="00341B3F" w:rsidRPr="00341B3F" w:rsidRDefault="00341B3F" w:rsidP="00341B3F">
            <w:pPr>
              <w:pStyle w:val="AralkYok"/>
              <w:rPr>
                <w:b/>
                <w:sz w:val="24"/>
                <w:szCs w:val="24"/>
              </w:rPr>
            </w:pPr>
          </w:p>
        </w:tc>
      </w:tr>
    </w:tbl>
    <w:p w:rsidR="00341B3F" w:rsidRDefault="00341B3F"/>
    <w:tbl>
      <w:tblPr>
        <w:tblW w:w="9498" w:type="dxa"/>
        <w:tblInd w:w="70" w:type="dxa"/>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CellMar>
          <w:left w:w="70" w:type="dxa"/>
          <w:right w:w="70" w:type="dxa"/>
        </w:tblCellMar>
        <w:tblLook w:val="0000"/>
      </w:tblPr>
      <w:tblGrid>
        <w:gridCol w:w="9498"/>
      </w:tblGrid>
      <w:tr w:rsidR="00341B3F" w:rsidTr="00341B3F">
        <w:trPr>
          <w:trHeight w:val="304"/>
        </w:trPr>
        <w:tc>
          <w:tcPr>
            <w:tcW w:w="9498" w:type="dxa"/>
          </w:tcPr>
          <w:p w:rsidR="00341B3F" w:rsidRPr="009E062E" w:rsidRDefault="00341B3F" w:rsidP="00C132C4">
            <w:pPr>
              <w:pStyle w:val="AralkYok"/>
              <w:rPr>
                <w:rFonts w:cstheme="minorHAnsi"/>
                <w:b/>
                <w:color w:val="FF0000"/>
                <w:sz w:val="24"/>
                <w:szCs w:val="24"/>
              </w:rPr>
            </w:pPr>
            <w:r w:rsidRPr="009E062E">
              <w:rPr>
                <w:rFonts w:cstheme="minorHAnsi"/>
                <w:b/>
                <w:color w:val="FF0000"/>
                <w:sz w:val="24"/>
                <w:szCs w:val="24"/>
              </w:rPr>
              <w:t xml:space="preserve">9- </w:t>
            </w:r>
            <w:r w:rsidRPr="009E062E">
              <w:rPr>
                <w:rFonts w:ascii="Calibri" w:eastAsia="Calibri" w:hAnsi="Calibri" w:cs="Calibri"/>
                <w:b/>
                <w:color w:val="FF0000"/>
                <w:sz w:val="24"/>
                <w:szCs w:val="24"/>
              </w:rPr>
              <w:t xml:space="preserve">  Çubuk yöntemi ile yön bulma yöntemini açıklayınız.</w:t>
            </w:r>
          </w:p>
        </w:tc>
      </w:tr>
      <w:tr w:rsidR="00341B3F" w:rsidTr="00341B3F">
        <w:trPr>
          <w:trHeight w:val="1200"/>
        </w:trPr>
        <w:tc>
          <w:tcPr>
            <w:tcW w:w="9498" w:type="dxa"/>
          </w:tcPr>
          <w:p w:rsidR="00341B3F" w:rsidRPr="00C132C4" w:rsidRDefault="00341B3F" w:rsidP="00C132C4">
            <w:pPr>
              <w:pStyle w:val="AralkYok"/>
              <w:rPr>
                <w:rFonts w:ascii="Calibri" w:eastAsia="Calibri" w:hAnsi="Calibri" w:cs="Calibri"/>
                <w:b/>
                <w:color w:val="000000"/>
                <w:sz w:val="24"/>
                <w:szCs w:val="24"/>
                <w:lang w:eastAsia="tr-TR"/>
              </w:rPr>
            </w:pPr>
            <w:r w:rsidRPr="00C132C4">
              <w:rPr>
                <w:rFonts w:ascii="Calibri" w:eastAsia="Calibri" w:hAnsi="Calibri" w:cs="Calibri"/>
                <w:b/>
                <w:color w:val="000000"/>
                <w:sz w:val="24"/>
                <w:szCs w:val="24"/>
                <w:lang w:eastAsia="tr-TR"/>
              </w:rPr>
              <w:t>Güneş ,öğlevakti tam</w:t>
            </w:r>
            <w:r w:rsidRPr="00C132C4">
              <w:rPr>
                <w:rFonts w:cstheme="minorHAnsi"/>
                <w:b/>
                <w:color w:val="000000"/>
                <w:sz w:val="24"/>
                <w:szCs w:val="24"/>
                <w:lang w:eastAsia="tr-TR"/>
              </w:rPr>
              <w:t xml:space="preserve"> tepedeyken </w:t>
            </w:r>
            <w:r w:rsidRPr="00C132C4">
              <w:rPr>
                <w:rFonts w:ascii="Calibri" w:eastAsia="Calibri" w:hAnsi="Calibri" w:cs="Calibri"/>
                <w:b/>
                <w:color w:val="000000"/>
                <w:sz w:val="24"/>
                <w:szCs w:val="24"/>
                <w:lang w:eastAsia="tr-TR"/>
              </w:rPr>
              <w:t xml:space="preserve">Saat 12:00) çubuğun gölgesinin </w:t>
            </w:r>
            <w:r w:rsidRPr="00C132C4">
              <w:rPr>
                <w:rFonts w:ascii="Calibri" w:eastAsia="Calibri" w:hAnsi="Calibri" w:cs="Calibri"/>
                <w:b/>
                <w:color w:val="C00000"/>
                <w:sz w:val="24"/>
                <w:szCs w:val="24"/>
                <w:u w:val="single"/>
                <w:lang w:eastAsia="tr-TR"/>
              </w:rPr>
              <w:t>en kısa</w:t>
            </w:r>
            <w:r w:rsidRPr="00C132C4">
              <w:rPr>
                <w:rFonts w:ascii="Calibri" w:eastAsia="Calibri" w:hAnsi="Calibri" w:cs="Calibri"/>
                <w:b/>
                <w:color w:val="000000"/>
                <w:sz w:val="24"/>
                <w:szCs w:val="24"/>
                <w:lang w:eastAsia="tr-TR"/>
              </w:rPr>
              <w:t>olduğu zamandır. Tam öğle vakti çubuğun gölgesi</w:t>
            </w:r>
            <w:r w:rsidRPr="00C132C4">
              <w:rPr>
                <w:rFonts w:ascii="Calibri" w:eastAsia="Calibri" w:hAnsi="Calibri" w:cs="Calibri"/>
                <w:b/>
                <w:color w:val="C00000"/>
                <w:sz w:val="24"/>
                <w:szCs w:val="24"/>
                <w:u w:val="single"/>
                <w:lang w:eastAsia="tr-TR"/>
              </w:rPr>
              <w:t>kuzeyi</w:t>
            </w:r>
            <w:r w:rsidRPr="00C132C4">
              <w:rPr>
                <w:rFonts w:ascii="Calibri" w:eastAsia="Calibri" w:hAnsi="Calibri" w:cs="Calibri"/>
                <w:b/>
                <w:color w:val="000000"/>
                <w:sz w:val="24"/>
                <w:szCs w:val="24"/>
                <w:lang w:eastAsia="tr-TR"/>
              </w:rPr>
              <w:t xml:space="preserve"> gösterir. </w:t>
            </w:r>
          </w:p>
          <w:p w:rsidR="00341B3F" w:rsidRPr="00C132C4" w:rsidRDefault="00341B3F" w:rsidP="00C132C4">
            <w:pPr>
              <w:pStyle w:val="AralkYok"/>
              <w:rPr>
                <w:rFonts w:cstheme="minorHAnsi"/>
                <w:b/>
                <w:sz w:val="24"/>
                <w:szCs w:val="24"/>
              </w:rPr>
            </w:pPr>
          </w:p>
        </w:tc>
      </w:tr>
    </w:tbl>
    <w:p w:rsidR="00E27FFD" w:rsidRDefault="00E27FFD"/>
    <w:p w:rsidR="00C132C4" w:rsidRDefault="00C132C4"/>
    <w:tbl>
      <w:tblPr>
        <w:tblW w:w="9493" w:type="dxa"/>
        <w:tblInd w:w="-72" w:type="dxa"/>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CellMar>
          <w:left w:w="70" w:type="dxa"/>
          <w:right w:w="70" w:type="dxa"/>
        </w:tblCellMar>
        <w:tblLook w:val="0000"/>
      </w:tblPr>
      <w:tblGrid>
        <w:gridCol w:w="9493"/>
      </w:tblGrid>
      <w:tr w:rsidR="00C132C4" w:rsidTr="00C132C4">
        <w:trPr>
          <w:trHeight w:val="368"/>
        </w:trPr>
        <w:tc>
          <w:tcPr>
            <w:tcW w:w="9493" w:type="dxa"/>
          </w:tcPr>
          <w:p w:rsidR="00C132C4" w:rsidRPr="009E062E" w:rsidRDefault="00C132C4" w:rsidP="00C132C4">
            <w:pPr>
              <w:pStyle w:val="AralkYok"/>
              <w:rPr>
                <w:b/>
                <w:color w:val="0000FF"/>
                <w:sz w:val="24"/>
                <w:szCs w:val="24"/>
              </w:rPr>
            </w:pPr>
            <w:r w:rsidRPr="009E062E">
              <w:rPr>
                <w:b/>
                <w:color w:val="0000FF"/>
                <w:sz w:val="24"/>
                <w:szCs w:val="24"/>
              </w:rPr>
              <w:lastRenderedPageBreak/>
              <w:t xml:space="preserve">10- </w:t>
            </w:r>
            <w:r w:rsidRPr="009E062E">
              <w:rPr>
                <w:rFonts w:ascii="Calibri" w:eastAsia="Calibri" w:hAnsi="Calibri" w:cs="Times New Roman"/>
                <w:b/>
                <w:color w:val="0000FF"/>
                <w:sz w:val="24"/>
                <w:szCs w:val="24"/>
              </w:rPr>
              <w:t xml:space="preserve">Cami </w:t>
            </w:r>
            <w:r w:rsidRPr="009E062E">
              <w:rPr>
                <w:b/>
                <w:color w:val="0000FF"/>
                <w:sz w:val="24"/>
                <w:szCs w:val="24"/>
              </w:rPr>
              <w:t xml:space="preserve"> kapıları ve </w:t>
            </w:r>
            <w:r w:rsidRPr="009E062E">
              <w:rPr>
                <w:rFonts w:ascii="Calibri" w:eastAsia="Calibri" w:hAnsi="Calibri" w:cs="Times New Roman"/>
                <w:b/>
                <w:color w:val="0000FF"/>
                <w:sz w:val="24"/>
                <w:szCs w:val="24"/>
              </w:rPr>
              <w:t>minareleri ile yö</w:t>
            </w:r>
            <w:r w:rsidRPr="009E062E">
              <w:rPr>
                <w:b/>
                <w:color w:val="0000FF"/>
                <w:sz w:val="24"/>
                <w:szCs w:val="24"/>
              </w:rPr>
              <w:t>nümüzü nasıl buluruz?</w:t>
            </w:r>
          </w:p>
        </w:tc>
      </w:tr>
      <w:tr w:rsidR="00C132C4" w:rsidTr="00C132C4">
        <w:trPr>
          <w:trHeight w:val="1120"/>
        </w:trPr>
        <w:tc>
          <w:tcPr>
            <w:tcW w:w="9493" w:type="dxa"/>
          </w:tcPr>
          <w:p w:rsidR="00C132C4" w:rsidRPr="00C132C4" w:rsidRDefault="00C132C4" w:rsidP="00C132C4">
            <w:pPr>
              <w:pStyle w:val="AralkYok"/>
              <w:rPr>
                <w:rFonts w:cstheme="minorHAnsi"/>
                <w:b/>
                <w:sz w:val="24"/>
                <w:szCs w:val="24"/>
              </w:rPr>
            </w:pPr>
            <w:r w:rsidRPr="00C132C4">
              <w:rPr>
                <w:rFonts w:cstheme="minorHAnsi"/>
                <w:b/>
                <w:sz w:val="24"/>
                <w:szCs w:val="24"/>
              </w:rPr>
              <w:t xml:space="preserve">Camilerde yer alan mihrabın karşısında bulunan giriş kapıları, </w:t>
            </w:r>
            <w:r w:rsidRPr="00C132C4">
              <w:rPr>
                <w:rFonts w:cstheme="minorHAnsi"/>
                <w:b/>
                <w:color w:val="FF0000"/>
                <w:sz w:val="24"/>
                <w:szCs w:val="24"/>
                <w:u w:val="single"/>
              </w:rPr>
              <w:t>kuzey</w:t>
            </w:r>
            <w:r w:rsidRPr="00C132C4">
              <w:rPr>
                <w:rFonts w:cstheme="minorHAnsi"/>
                <w:b/>
                <w:sz w:val="24"/>
                <w:szCs w:val="24"/>
              </w:rPr>
              <w:t xml:space="preserve"> yönünü göstermektedir. Şerefeye doğru açılan kapılar ise,</w:t>
            </w:r>
            <w:r w:rsidRPr="00C132C4">
              <w:rPr>
                <w:rFonts w:cstheme="minorHAnsi"/>
                <w:b/>
                <w:color w:val="FF0000"/>
                <w:sz w:val="24"/>
                <w:szCs w:val="24"/>
                <w:u w:val="single"/>
              </w:rPr>
              <w:t xml:space="preserve"> güney</w:t>
            </w:r>
            <w:r w:rsidRPr="00C132C4">
              <w:rPr>
                <w:rFonts w:cstheme="minorHAnsi"/>
                <w:b/>
                <w:sz w:val="24"/>
                <w:szCs w:val="24"/>
              </w:rPr>
              <w:t xml:space="preserve"> yönünü işaret eder.</w:t>
            </w:r>
          </w:p>
        </w:tc>
      </w:tr>
    </w:tbl>
    <w:p w:rsidR="00C132C4" w:rsidRDefault="00C132C4"/>
    <w:tbl>
      <w:tblPr>
        <w:tblW w:w="9498" w:type="dxa"/>
        <w:tblInd w:w="-72" w:type="dxa"/>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CellMar>
          <w:left w:w="70" w:type="dxa"/>
          <w:right w:w="70" w:type="dxa"/>
        </w:tblCellMar>
        <w:tblLook w:val="0000"/>
      </w:tblPr>
      <w:tblGrid>
        <w:gridCol w:w="9498"/>
      </w:tblGrid>
      <w:tr w:rsidR="00C132C4" w:rsidTr="00C132C4">
        <w:trPr>
          <w:trHeight w:val="496"/>
        </w:trPr>
        <w:tc>
          <w:tcPr>
            <w:tcW w:w="9498" w:type="dxa"/>
          </w:tcPr>
          <w:p w:rsidR="00C132C4" w:rsidRPr="009E062E" w:rsidRDefault="00C132C4" w:rsidP="00C132C4">
            <w:pPr>
              <w:pStyle w:val="AralkYok"/>
              <w:rPr>
                <w:rFonts w:cstheme="minorHAnsi"/>
                <w:b/>
                <w:color w:val="FF0066"/>
                <w:sz w:val="24"/>
                <w:szCs w:val="24"/>
              </w:rPr>
            </w:pPr>
            <w:r w:rsidRPr="009E062E">
              <w:rPr>
                <w:rFonts w:cstheme="minorHAnsi"/>
                <w:b/>
                <w:color w:val="FF0066"/>
                <w:sz w:val="24"/>
                <w:szCs w:val="24"/>
              </w:rPr>
              <w:t xml:space="preserve">11. </w:t>
            </w:r>
            <w:r w:rsidRPr="009E062E">
              <w:rPr>
                <w:rFonts w:ascii="Calibri" w:eastAsia="Calibri" w:hAnsi="Calibri" w:cs="Calibri"/>
                <w:b/>
                <w:color w:val="FF0066"/>
                <w:sz w:val="24"/>
                <w:szCs w:val="24"/>
              </w:rPr>
              <w:t>Kutup Yıldızı ile yön bulma yöntemini açıklayınız.</w:t>
            </w:r>
          </w:p>
        </w:tc>
      </w:tr>
      <w:tr w:rsidR="00C132C4" w:rsidTr="00C132C4">
        <w:trPr>
          <w:trHeight w:val="1536"/>
        </w:trPr>
        <w:tc>
          <w:tcPr>
            <w:tcW w:w="9498" w:type="dxa"/>
          </w:tcPr>
          <w:p w:rsidR="00C132C4" w:rsidRPr="00C132C4" w:rsidRDefault="00C132C4" w:rsidP="00C132C4">
            <w:pPr>
              <w:spacing w:after="0" w:line="240" w:lineRule="auto"/>
              <w:rPr>
                <w:rFonts w:ascii="Calibri" w:eastAsia="Calibri" w:hAnsi="Calibri" w:cs="Calibri"/>
                <w:b/>
                <w:color w:val="C00000"/>
                <w:sz w:val="24"/>
                <w:szCs w:val="24"/>
              </w:rPr>
            </w:pPr>
            <w:r w:rsidRPr="00C132C4">
              <w:rPr>
                <w:rFonts w:ascii="Calibri" w:eastAsia="Calibri" w:hAnsi="Calibri" w:cs="Calibri"/>
                <w:b/>
                <w:sz w:val="24"/>
                <w:szCs w:val="24"/>
              </w:rPr>
              <w:t xml:space="preserve">Bulutsuz gecelerde gökyüzüne baktığımızda gördüğümüz en parlak yıldız  </w:t>
            </w:r>
            <w:r w:rsidRPr="00C132C4">
              <w:rPr>
                <w:rFonts w:ascii="Calibri" w:eastAsia="Calibri" w:hAnsi="Calibri" w:cs="Calibri"/>
                <w:b/>
                <w:color w:val="C00000"/>
                <w:sz w:val="24"/>
                <w:szCs w:val="24"/>
                <w:u w:val="single"/>
              </w:rPr>
              <w:t>Kutup Yıldızı</w:t>
            </w:r>
            <w:r w:rsidRPr="00C132C4">
              <w:rPr>
                <w:rFonts w:ascii="Calibri" w:eastAsia="Calibri" w:hAnsi="Calibri" w:cs="Calibri"/>
                <w:b/>
                <w:sz w:val="24"/>
                <w:szCs w:val="24"/>
              </w:rPr>
              <w:t xml:space="preserve">’dır. </w:t>
            </w:r>
          </w:p>
          <w:p w:rsidR="00C132C4" w:rsidRPr="00C132C4" w:rsidRDefault="00C132C4" w:rsidP="00C132C4">
            <w:pPr>
              <w:spacing w:after="0" w:line="240" w:lineRule="auto"/>
              <w:rPr>
                <w:rFonts w:cstheme="minorHAnsi"/>
                <w:b/>
                <w:sz w:val="24"/>
                <w:szCs w:val="24"/>
              </w:rPr>
            </w:pPr>
            <w:r w:rsidRPr="00C132C4">
              <w:rPr>
                <w:rFonts w:ascii="Calibri" w:eastAsia="Calibri" w:hAnsi="Calibri" w:cs="Calibri"/>
                <w:b/>
                <w:sz w:val="24"/>
                <w:szCs w:val="24"/>
              </w:rPr>
              <w:t xml:space="preserve">Kutup Yıldızı ,Küçük Ayı yıldız kümesinin en sonundaki en parlak yıldızdır. Kutup  yıldızı daima  </w:t>
            </w:r>
            <w:r w:rsidRPr="00C132C4">
              <w:rPr>
                <w:rFonts w:ascii="Calibri" w:eastAsia="Calibri" w:hAnsi="Calibri" w:cs="Calibri"/>
                <w:b/>
                <w:color w:val="C00000"/>
                <w:sz w:val="24"/>
                <w:szCs w:val="24"/>
                <w:u w:val="single"/>
              </w:rPr>
              <w:t>kuzeyi</w:t>
            </w:r>
            <w:r w:rsidRPr="00C132C4">
              <w:rPr>
                <w:rFonts w:ascii="Calibri" w:eastAsia="Calibri" w:hAnsi="Calibri" w:cs="Calibri"/>
                <w:b/>
                <w:sz w:val="24"/>
                <w:szCs w:val="24"/>
              </w:rPr>
              <w:t xml:space="preserve">gösterir. Kutup yıldızı gök yüzünde hiç hareket etmeden durduğu için halk arasında “ </w:t>
            </w:r>
            <w:r w:rsidRPr="00C132C4">
              <w:rPr>
                <w:rFonts w:ascii="Calibri" w:eastAsia="Calibri" w:hAnsi="Calibri" w:cs="Calibri"/>
                <w:b/>
                <w:color w:val="C00000"/>
                <w:sz w:val="24"/>
                <w:szCs w:val="24"/>
                <w:u w:val="single"/>
              </w:rPr>
              <w:t>Demirkazık</w:t>
            </w:r>
            <w:r w:rsidRPr="00C132C4">
              <w:rPr>
                <w:rFonts w:ascii="Calibri" w:eastAsia="Calibri" w:hAnsi="Calibri" w:cs="Calibri"/>
                <w:b/>
                <w:sz w:val="24"/>
                <w:szCs w:val="24"/>
              </w:rPr>
              <w:t>”  da denir.</w:t>
            </w:r>
          </w:p>
        </w:tc>
      </w:tr>
    </w:tbl>
    <w:p w:rsidR="00C132C4" w:rsidRDefault="00C132C4"/>
    <w:tbl>
      <w:tblPr>
        <w:tblW w:w="9498" w:type="dxa"/>
        <w:tblInd w:w="-72" w:type="dxa"/>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CellMar>
          <w:left w:w="70" w:type="dxa"/>
          <w:right w:w="70" w:type="dxa"/>
        </w:tblCellMar>
        <w:tblLook w:val="0000"/>
      </w:tblPr>
      <w:tblGrid>
        <w:gridCol w:w="9498"/>
      </w:tblGrid>
      <w:tr w:rsidR="00C132C4" w:rsidTr="00C132C4">
        <w:trPr>
          <w:trHeight w:val="544"/>
        </w:trPr>
        <w:tc>
          <w:tcPr>
            <w:tcW w:w="9498" w:type="dxa"/>
          </w:tcPr>
          <w:p w:rsidR="00C132C4" w:rsidRPr="009E062E" w:rsidRDefault="00C132C4" w:rsidP="00C132C4">
            <w:pPr>
              <w:pStyle w:val="AralkYok"/>
              <w:rPr>
                <w:b/>
                <w:color w:val="006600"/>
                <w:sz w:val="24"/>
                <w:szCs w:val="24"/>
              </w:rPr>
            </w:pPr>
            <w:r w:rsidRPr="009E062E">
              <w:rPr>
                <w:b/>
                <w:color w:val="006600"/>
                <w:sz w:val="24"/>
                <w:szCs w:val="24"/>
              </w:rPr>
              <w:t xml:space="preserve">12. </w:t>
            </w:r>
            <w:r w:rsidRPr="009E062E">
              <w:rPr>
                <w:rFonts w:ascii="Calibri" w:eastAsia="Calibri" w:hAnsi="Calibri" w:cs="Times New Roman"/>
                <w:b/>
                <w:color w:val="006600"/>
                <w:sz w:val="24"/>
                <w:szCs w:val="24"/>
              </w:rPr>
              <w:t>Yosunlar ile yön bulma yöntemini açıklayınız.</w:t>
            </w:r>
          </w:p>
        </w:tc>
      </w:tr>
      <w:tr w:rsidR="00C132C4" w:rsidTr="00C132C4">
        <w:trPr>
          <w:trHeight w:val="646"/>
        </w:trPr>
        <w:tc>
          <w:tcPr>
            <w:tcW w:w="9498" w:type="dxa"/>
          </w:tcPr>
          <w:p w:rsidR="00C132C4" w:rsidRPr="00C132C4" w:rsidRDefault="00C132C4" w:rsidP="00C132C4">
            <w:pPr>
              <w:pStyle w:val="AralkYok"/>
              <w:rPr>
                <w:sz w:val="24"/>
                <w:szCs w:val="24"/>
              </w:rPr>
            </w:pPr>
            <w:r w:rsidRPr="00C132C4">
              <w:rPr>
                <w:rStyle w:val="Gl"/>
                <w:sz w:val="24"/>
                <w:szCs w:val="24"/>
              </w:rPr>
              <w:t xml:space="preserve">Ağaç gövdelerinin taşların ve kayaçların yosun tutmuş yüzeyleri her zaman </w:t>
            </w:r>
            <w:r w:rsidRPr="00C132C4">
              <w:rPr>
                <w:rStyle w:val="Gl"/>
                <w:color w:val="FF0000"/>
                <w:sz w:val="24"/>
                <w:szCs w:val="24"/>
                <w:u w:val="single"/>
              </w:rPr>
              <w:t xml:space="preserve">kuzeyi </w:t>
            </w:r>
            <w:r w:rsidRPr="00C132C4">
              <w:rPr>
                <w:rStyle w:val="Gl"/>
                <w:sz w:val="24"/>
                <w:szCs w:val="24"/>
              </w:rPr>
              <w:t>gösterir</w:t>
            </w:r>
          </w:p>
        </w:tc>
      </w:tr>
    </w:tbl>
    <w:p w:rsidR="00C132C4" w:rsidRDefault="00C132C4"/>
    <w:tbl>
      <w:tblPr>
        <w:tblW w:w="9498" w:type="dxa"/>
        <w:tblInd w:w="-72" w:type="dxa"/>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CellMar>
          <w:left w:w="70" w:type="dxa"/>
          <w:right w:w="70" w:type="dxa"/>
        </w:tblCellMar>
        <w:tblLook w:val="0000"/>
      </w:tblPr>
      <w:tblGrid>
        <w:gridCol w:w="9498"/>
      </w:tblGrid>
      <w:tr w:rsidR="00C132C4" w:rsidTr="00C132C4">
        <w:trPr>
          <w:trHeight w:val="480"/>
        </w:trPr>
        <w:tc>
          <w:tcPr>
            <w:tcW w:w="9498" w:type="dxa"/>
          </w:tcPr>
          <w:p w:rsidR="00C132C4" w:rsidRPr="009E062E" w:rsidRDefault="00C132C4" w:rsidP="00C132C4">
            <w:pPr>
              <w:pStyle w:val="AralkYok"/>
              <w:rPr>
                <w:b/>
                <w:color w:val="C00000"/>
                <w:sz w:val="24"/>
                <w:szCs w:val="24"/>
              </w:rPr>
            </w:pPr>
            <w:r w:rsidRPr="009E062E">
              <w:rPr>
                <w:b/>
                <w:color w:val="C00000"/>
                <w:sz w:val="24"/>
                <w:szCs w:val="24"/>
              </w:rPr>
              <w:t xml:space="preserve">13. </w:t>
            </w:r>
            <w:r w:rsidRPr="009E062E">
              <w:rPr>
                <w:rFonts w:ascii="Calibri" w:eastAsia="Calibri" w:hAnsi="Calibri" w:cs="Times New Roman"/>
                <w:b/>
                <w:color w:val="C00000"/>
                <w:sz w:val="24"/>
                <w:szCs w:val="24"/>
              </w:rPr>
              <w:t>Saat yöntemi ile yön</w:t>
            </w:r>
            <w:r w:rsidRPr="009E062E">
              <w:rPr>
                <w:b/>
                <w:color w:val="C00000"/>
                <w:sz w:val="24"/>
                <w:szCs w:val="24"/>
              </w:rPr>
              <w:t>ümüzü nasıl buluruz?</w:t>
            </w:r>
          </w:p>
        </w:tc>
      </w:tr>
      <w:tr w:rsidR="00C132C4" w:rsidTr="00C132C4">
        <w:trPr>
          <w:trHeight w:val="1251"/>
        </w:trPr>
        <w:tc>
          <w:tcPr>
            <w:tcW w:w="9498" w:type="dxa"/>
          </w:tcPr>
          <w:p w:rsidR="00C132C4" w:rsidRPr="00C132C4" w:rsidRDefault="00C132C4" w:rsidP="00C132C4">
            <w:pPr>
              <w:rPr>
                <w:b/>
                <w:color w:val="FF0000"/>
                <w:sz w:val="24"/>
                <w:szCs w:val="24"/>
                <w:u w:val="single"/>
              </w:rPr>
            </w:pPr>
            <w:r w:rsidRPr="00C132C4">
              <w:rPr>
                <w:b/>
                <w:sz w:val="24"/>
                <w:szCs w:val="24"/>
              </w:rPr>
              <w:t xml:space="preserve">Güneşli bir günde bileğimizdeki saat yardımı ile yön tayin edebiliriz.Saatin akrebi güneşe döndürülür Saatin 12 rakamı ile akrebin oluşturduğu  açının orta noktası  güney-kuzey hattıdır. </w:t>
            </w:r>
            <w:r w:rsidRPr="00C132C4">
              <w:rPr>
                <w:b/>
                <w:color w:val="FF0000"/>
                <w:sz w:val="24"/>
                <w:szCs w:val="24"/>
                <w:u w:val="single"/>
              </w:rPr>
              <w:t>Güneş tarafı güney yönüdür.</w:t>
            </w:r>
          </w:p>
        </w:tc>
      </w:tr>
    </w:tbl>
    <w:p w:rsidR="00C132C4" w:rsidRDefault="00C132C4"/>
    <w:tbl>
      <w:tblPr>
        <w:tblW w:w="9498" w:type="dxa"/>
        <w:tblInd w:w="-72" w:type="dxa"/>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CellMar>
          <w:left w:w="70" w:type="dxa"/>
          <w:right w:w="70" w:type="dxa"/>
        </w:tblCellMar>
        <w:tblLook w:val="0000"/>
      </w:tblPr>
      <w:tblGrid>
        <w:gridCol w:w="9498"/>
      </w:tblGrid>
      <w:tr w:rsidR="00C132C4" w:rsidTr="00C132C4">
        <w:trPr>
          <w:trHeight w:val="469"/>
        </w:trPr>
        <w:tc>
          <w:tcPr>
            <w:tcW w:w="9498" w:type="dxa"/>
          </w:tcPr>
          <w:p w:rsidR="00C132C4" w:rsidRPr="009E062E" w:rsidRDefault="00C132C4" w:rsidP="00C132C4">
            <w:pPr>
              <w:pStyle w:val="AralkYok"/>
              <w:rPr>
                <w:b/>
                <w:color w:val="0000FF"/>
              </w:rPr>
            </w:pPr>
            <w:r w:rsidRPr="009E062E">
              <w:rPr>
                <w:rFonts w:cstheme="minorHAnsi"/>
                <w:b/>
                <w:color w:val="0000FF"/>
                <w:sz w:val="24"/>
                <w:szCs w:val="24"/>
              </w:rPr>
              <w:t xml:space="preserve">14. </w:t>
            </w:r>
            <w:r w:rsidRPr="009E062E">
              <w:rPr>
                <w:rFonts w:ascii="Calibri" w:eastAsia="Calibri" w:hAnsi="Calibri" w:cs="Calibri"/>
                <w:b/>
                <w:color w:val="0000FF"/>
                <w:sz w:val="24"/>
                <w:szCs w:val="24"/>
              </w:rPr>
              <w:t>Karınca yuvaları ile yön bulma yöntemini açıklayınız</w:t>
            </w:r>
            <w:r w:rsidRPr="009E062E">
              <w:rPr>
                <w:rFonts w:ascii="Arial Narrow" w:eastAsia="Calibri" w:hAnsi="Arial Narrow" w:cs="Times New Roman"/>
                <w:b/>
                <w:color w:val="0000FF"/>
                <w:sz w:val="25"/>
                <w:szCs w:val="25"/>
              </w:rPr>
              <w:t>.</w:t>
            </w:r>
          </w:p>
        </w:tc>
      </w:tr>
      <w:tr w:rsidR="00C132C4" w:rsidTr="00C132C4">
        <w:trPr>
          <w:trHeight w:val="1408"/>
        </w:trPr>
        <w:tc>
          <w:tcPr>
            <w:tcW w:w="9498" w:type="dxa"/>
          </w:tcPr>
          <w:p w:rsidR="00C132C4" w:rsidRPr="009E062E" w:rsidRDefault="00C132C4" w:rsidP="009E062E">
            <w:pPr>
              <w:rPr>
                <w:rFonts w:eastAsia="Times New Roman" w:cstheme="minorHAnsi"/>
                <w:b/>
                <w:lang w:eastAsia="tr-TR"/>
              </w:rPr>
            </w:pPr>
            <w:r w:rsidRPr="00C132C4">
              <w:rPr>
                <w:rFonts w:cstheme="minorHAnsi"/>
                <w:b/>
                <w:sz w:val="24"/>
                <w:szCs w:val="24"/>
              </w:rPr>
              <w:t xml:space="preserve">Karınca yuvalarının ağız kısmına bakarak yön bulmak en iyi yön bulma yöntemleri arasında gösterilmektedir. </w:t>
            </w:r>
            <w:r w:rsidRPr="00C132C4">
              <w:rPr>
                <w:rFonts w:eastAsia="Times New Roman" w:cstheme="minorHAnsi"/>
                <w:b/>
                <w:sz w:val="24"/>
                <w:szCs w:val="24"/>
                <w:lang w:eastAsia="tr-TR"/>
              </w:rPr>
              <w:t xml:space="preserve">Karıncalar yuvalarından çıkardıkları toprağı ise </w:t>
            </w:r>
            <w:r w:rsidRPr="00C132C4">
              <w:rPr>
                <w:rFonts w:eastAsia="Times New Roman" w:cstheme="minorHAnsi"/>
                <w:b/>
                <w:color w:val="FF0000"/>
                <w:sz w:val="24"/>
                <w:szCs w:val="24"/>
                <w:u w:val="single"/>
                <w:lang w:eastAsia="tr-TR"/>
              </w:rPr>
              <w:t>kuzeye</w:t>
            </w:r>
            <w:r w:rsidRPr="00C132C4">
              <w:rPr>
                <w:rFonts w:eastAsia="Times New Roman" w:cstheme="minorHAnsi"/>
                <w:b/>
                <w:sz w:val="24"/>
                <w:szCs w:val="24"/>
                <w:lang w:eastAsia="tr-TR"/>
              </w:rPr>
              <w:t xml:space="preserve"> yığarlar.  </w:t>
            </w:r>
            <w:r w:rsidRPr="00C132C4">
              <w:rPr>
                <w:rFonts w:cstheme="minorHAnsi"/>
                <w:b/>
                <w:sz w:val="24"/>
                <w:szCs w:val="24"/>
              </w:rPr>
              <w:t xml:space="preserve">Karıncaların   yuvalarında  </w:t>
            </w:r>
            <w:r w:rsidRPr="00C132C4">
              <w:rPr>
                <w:rFonts w:cstheme="minorHAnsi"/>
                <w:b/>
                <w:color w:val="FF0000"/>
                <w:sz w:val="24"/>
                <w:szCs w:val="24"/>
                <w:u w:val="single"/>
              </w:rPr>
              <w:t>,toprağı yığdığı yer kuzeyi</w:t>
            </w:r>
            <w:r w:rsidRPr="00C132C4">
              <w:rPr>
                <w:rFonts w:cstheme="minorHAnsi"/>
                <w:b/>
                <w:sz w:val="24"/>
                <w:szCs w:val="24"/>
              </w:rPr>
              <w:t xml:space="preserve"> gösterir. </w:t>
            </w:r>
            <w:r w:rsidRPr="00C132C4">
              <w:rPr>
                <w:rFonts w:cstheme="minorHAnsi"/>
                <w:b/>
                <w:color w:val="FF0000"/>
                <w:sz w:val="24"/>
                <w:szCs w:val="24"/>
                <w:u w:val="single"/>
              </w:rPr>
              <w:t>Yuvanın açık olan girişi de güneyi gösterir</w:t>
            </w:r>
            <w:r w:rsidRPr="00C560E6">
              <w:rPr>
                <w:rFonts w:cstheme="minorHAnsi"/>
                <w:b/>
              </w:rPr>
              <w:t xml:space="preserve"> .</w:t>
            </w:r>
          </w:p>
        </w:tc>
      </w:tr>
    </w:tbl>
    <w:p w:rsidR="00C132C4" w:rsidRDefault="00C132C4"/>
    <w:tbl>
      <w:tblPr>
        <w:tblW w:w="9605" w:type="dxa"/>
        <w:tblInd w:w="-72" w:type="dxa"/>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CellMar>
          <w:left w:w="70" w:type="dxa"/>
          <w:right w:w="70" w:type="dxa"/>
        </w:tblCellMar>
        <w:tblLook w:val="0000"/>
      </w:tblPr>
      <w:tblGrid>
        <w:gridCol w:w="9605"/>
      </w:tblGrid>
      <w:tr w:rsidR="00C132C4" w:rsidTr="00C132C4">
        <w:trPr>
          <w:trHeight w:val="544"/>
        </w:trPr>
        <w:tc>
          <w:tcPr>
            <w:tcW w:w="9605" w:type="dxa"/>
          </w:tcPr>
          <w:p w:rsidR="00C132C4" w:rsidRPr="009E062E" w:rsidRDefault="00C132C4" w:rsidP="009E062E">
            <w:pPr>
              <w:pStyle w:val="AralkYok"/>
              <w:rPr>
                <w:rFonts w:cstheme="minorHAnsi"/>
                <w:color w:val="FF0000"/>
                <w:sz w:val="24"/>
                <w:szCs w:val="24"/>
              </w:rPr>
            </w:pPr>
            <w:r w:rsidRPr="009E062E">
              <w:rPr>
                <w:rFonts w:cstheme="minorHAnsi"/>
                <w:color w:val="FF0000"/>
                <w:sz w:val="24"/>
                <w:szCs w:val="24"/>
              </w:rPr>
              <w:t>15.</w:t>
            </w:r>
            <w:r w:rsidR="0085737D" w:rsidRPr="009E062E">
              <w:rPr>
                <w:rStyle w:val="Gl"/>
                <w:rFonts w:cstheme="minorHAnsi"/>
                <w:color w:val="FF0000"/>
                <w:sz w:val="24"/>
                <w:szCs w:val="24"/>
              </w:rPr>
              <w:t>Mezarlıklara bakarak yönümüzü nasıl buluruz?</w:t>
            </w:r>
          </w:p>
        </w:tc>
      </w:tr>
      <w:tr w:rsidR="00C132C4" w:rsidRPr="009E062E" w:rsidTr="00C132C4">
        <w:trPr>
          <w:trHeight w:val="1296"/>
        </w:trPr>
        <w:tc>
          <w:tcPr>
            <w:tcW w:w="9605" w:type="dxa"/>
          </w:tcPr>
          <w:p w:rsidR="009E062E" w:rsidRPr="009E062E" w:rsidRDefault="009E062E" w:rsidP="009E062E">
            <w:pPr>
              <w:pStyle w:val="AralkYok"/>
              <w:rPr>
                <w:rFonts w:cstheme="minorHAnsi"/>
                <w:b/>
                <w:sz w:val="24"/>
                <w:szCs w:val="24"/>
              </w:rPr>
            </w:pPr>
            <w:r w:rsidRPr="009E062E">
              <w:rPr>
                <w:rFonts w:cstheme="minorHAnsi"/>
                <w:b/>
                <w:sz w:val="24"/>
                <w:szCs w:val="24"/>
              </w:rPr>
              <w:t>Bulunduğunuz bölgede mezarlık varsa ilk olarak orasının Müslüman mı yoksa Hristiyan mezarlığı mı olduğunu belirlememiz gerekiyor.</w:t>
            </w:r>
          </w:p>
          <w:p w:rsidR="009E062E" w:rsidRPr="009E062E" w:rsidRDefault="009E062E" w:rsidP="009E062E">
            <w:pPr>
              <w:pStyle w:val="AralkYok"/>
              <w:rPr>
                <w:rFonts w:cstheme="minorHAnsi"/>
                <w:b/>
                <w:sz w:val="24"/>
                <w:szCs w:val="24"/>
              </w:rPr>
            </w:pPr>
            <w:r w:rsidRPr="009E062E">
              <w:rPr>
                <w:rFonts w:cstheme="minorHAnsi"/>
                <w:b/>
                <w:sz w:val="24"/>
                <w:szCs w:val="24"/>
              </w:rPr>
              <w:t xml:space="preserve"> Eğer Müslüman mezarlığı ise mezarın</w:t>
            </w:r>
            <w:r w:rsidRPr="009E062E">
              <w:rPr>
                <w:rStyle w:val="Gl"/>
                <w:rFonts w:cstheme="minorHAnsi"/>
                <w:color w:val="FF0000"/>
                <w:sz w:val="24"/>
                <w:szCs w:val="24"/>
                <w:u w:val="single"/>
              </w:rPr>
              <w:t>baş kısmı batıyı</w:t>
            </w:r>
            <w:r w:rsidRPr="009E062E">
              <w:rPr>
                <w:rFonts w:cstheme="minorHAnsi"/>
                <w:b/>
                <w:sz w:val="24"/>
                <w:szCs w:val="24"/>
                <w:u w:val="single"/>
              </w:rPr>
              <w:t>gösterirken</w:t>
            </w:r>
            <w:r w:rsidRPr="009E062E">
              <w:rPr>
                <w:rStyle w:val="Gl"/>
                <w:rFonts w:cstheme="minorHAnsi"/>
                <w:color w:val="FF0000"/>
                <w:sz w:val="24"/>
                <w:szCs w:val="24"/>
                <w:u w:val="single"/>
              </w:rPr>
              <w:t>ayak kısmı ise doğuyu</w:t>
            </w:r>
            <w:r w:rsidRPr="009E062E">
              <w:rPr>
                <w:rFonts w:cstheme="minorHAnsi"/>
                <w:b/>
                <w:sz w:val="24"/>
                <w:szCs w:val="24"/>
              </w:rPr>
              <w:t xml:space="preserve"> gösterir.  </w:t>
            </w:r>
          </w:p>
          <w:p w:rsidR="009E062E" w:rsidRPr="009E062E" w:rsidRDefault="009E062E" w:rsidP="009E062E">
            <w:pPr>
              <w:pStyle w:val="AralkYok"/>
              <w:rPr>
                <w:rFonts w:cstheme="minorHAnsi"/>
                <w:b/>
                <w:sz w:val="24"/>
                <w:szCs w:val="24"/>
              </w:rPr>
            </w:pPr>
            <w:r w:rsidRPr="009E062E">
              <w:rPr>
                <w:rFonts w:cstheme="minorHAnsi"/>
                <w:b/>
                <w:sz w:val="24"/>
                <w:szCs w:val="24"/>
              </w:rPr>
              <w:t xml:space="preserve">Hristiyan mezarlığı ise mezarın </w:t>
            </w:r>
            <w:r w:rsidRPr="009E062E">
              <w:rPr>
                <w:rStyle w:val="Gl"/>
                <w:rFonts w:cstheme="minorHAnsi"/>
                <w:color w:val="FF0000"/>
                <w:sz w:val="24"/>
                <w:szCs w:val="24"/>
                <w:u w:val="single"/>
              </w:rPr>
              <w:t>baş kısmı güney yönünü</w:t>
            </w:r>
            <w:r w:rsidRPr="009E062E">
              <w:rPr>
                <w:rFonts w:cstheme="minorHAnsi"/>
                <w:b/>
                <w:sz w:val="24"/>
                <w:szCs w:val="24"/>
                <w:u w:val="single"/>
              </w:rPr>
              <w:t xml:space="preserve"> gösterirken </w:t>
            </w:r>
            <w:r w:rsidRPr="009E062E">
              <w:rPr>
                <w:rStyle w:val="Gl"/>
                <w:rFonts w:cstheme="minorHAnsi"/>
                <w:color w:val="FF0000"/>
                <w:sz w:val="24"/>
                <w:szCs w:val="24"/>
                <w:u w:val="single"/>
              </w:rPr>
              <w:t xml:space="preserve">ayak kısmı kuzey </w:t>
            </w:r>
            <w:r>
              <w:rPr>
                <w:rStyle w:val="Gl"/>
                <w:rFonts w:cstheme="minorHAnsi"/>
                <w:color w:val="FF0000"/>
                <w:sz w:val="24"/>
                <w:szCs w:val="24"/>
                <w:u w:val="single"/>
              </w:rPr>
              <w:t xml:space="preserve">yönünü </w:t>
            </w:r>
            <w:r w:rsidRPr="009E062E">
              <w:rPr>
                <w:rFonts w:cstheme="minorHAnsi"/>
                <w:b/>
                <w:sz w:val="24"/>
                <w:szCs w:val="24"/>
              </w:rPr>
              <w:t>gösterir.</w:t>
            </w:r>
          </w:p>
          <w:p w:rsidR="00C132C4" w:rsidRPr="009E062E" w:rsidRDefault="00C132C4" w:rsidP="009E062E">
            <w:pPr>
              <w:pStyle w:val="AralkYok"/>
              <w:rPr>
                <w:rFonts w:cstheme="minorHAnsi"/>
                <w:b/>
                <w:sz w:val="24"/>
                <w:szCs w:val="24"/>
              </w:rPr>
            </w:pPr>
          </w:p>
        </w:tc>
      </w:tr>
    </w:tbl>
    <w:p w:rsidR="00C132C4" w:rsidRPr="000E02F3" w:rsidRDefault="00D0448F">
      <w:pPr>
        <w:rPr>
          <w:color w:val="FFFF00"/>
        </w:rPr>
      </w:pPr>
      <w:hyperlink r:id="rId7" w:history="1">
        <w:r w:rsidRPr="00575661">
          <w:rPr>
            <w:rStyle w:val="Kpr"/>
            <w:sz w:val="40"/>
            <w:szCs w:val="40"/>
          </w:rPr>
          <w:t>https://www.sorubak.com</w:t>
        </w:r>
      </w:hyperlink>
      <w:r>
        <w:rPr>
          <w:sz w:val="40"/>
          <w:szCs w:val="40"/>
        </w:rPr>
        <w:t xml:space="preserve"> </w:t>
      </w:r>
    </w:p>
    <w:sectPr w:rsidR="00C132C4" w:rsidRPr="000E02F3" w:rsidSect="00901E94">
      <w:pgSz w:w="11906" w:h="16838"/>
      <w:pgMar w:top="851" w:right="1417" w:bottom="1417" w:left="1417" w:header="708" w:footer="40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52CC9" w:rsidRDefault="00152CC9" w:rsidP="00337F6D">
      <w:pPr>
        <w:spacing w:after="0" w:line="240" w:lineRule="auto"/>
      </w:pPr>
      <w:r>
        <w:separator/>
      </w:r>
    </w:p>
  </w:endnote>
  <w:endnote w:type="continuationSeparator" w:id="1">
    <w:p w:rsidR="00152CC9" w:rsidRDefault="00152CC9" w:rsidP="00337F6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5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52CC9" w:rsidRDefault="00152CC9" w:rsidP="00337F6D">
      <w:pPr>
        <w:spacing w:after="0" w:line="240" w:lineRule="auto"/>
      </w:pPr>
      <w:r>
        <w:separator/>
      </w:r>
    </w:p>
  </w:footnote>
  <w:footnote w:type="continuationSeparator" w:id="1">
    <w:p w:rsidR="00152CC9" w:rsidRDefault="00152CC9" w:rsidP="00337F6D">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hyphenationZone w:val="425"/>
  <w:characterSpacingControl w:val="doNotCompress"/>
  <w:footnotePr>
    <w:footnote w:id="0"/>
    <w:footnote w:id="1"/>
  </w:footnotePr>
  <w:endnotePr>
    <w:endnote w:id="0"/>
    <w:endnote w:id="1"/>
  </w:endnotePr>
  <w:compat/>
  <w:rsids>
    <w:rsidRoot w:val="00092325"/>
    <w:rsid w:val="00092325"/>
    <w:rsid w:val="000E02F3"/>
    <w:rsid w:val="00152CC9"/>
    <w:rsid w:val="00161A16"/>
    <w:rsid w:val="001E1EA5"/>
    <w:rsid w:val="00337F6D"/>
    <w:rsid w:val="00341B3F"/>
    <w:rsid w:val="00606531"/>
    <w:rsid w:val="007C6069"/>
    <w:rsid w:val="0085737D"/>
    <w:rsid w:val="00901E94"/>
    <w:rsid w:val="009E062E"/>
    <w:rsid w:val="00C132C4"/>
    <w:rsid w:val="00D01D56"/>
    <w:rsid w:val="00D0448F"/>
    <w:rsid w:val="00E27FF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7FF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092325"/>
    <w:pPr>
      <w:spacing w:after="0" w:line="240" w:lineRule="auto"/>
    </w:pPr>
  </w:style>
  <w:style w:type="paragraph" w:styleId="BalonMetni">
    <w:name w:val="Balloon Text"/>
    <w:basedOn w:val="Normal"/>
    <w:link w:val="BalonMetniChar"/>
    <w:uiPriority w:val="99"/>
    <w:semiHidden/>
    <w:unhideWhenUsed/>
    <w:rsid w:val="0009232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92325"/>
    <w:rPr>
      <w:rFonts w:ascii="Tahoma" w:hAnsi="Tahoma" w:cs="Tahoma"/>
      <w:sz w:val="16"/>
      <w:szCs w:val="16"/>
    </w:rPr>
  </w:style>
  <w:style w:type="paragraph" w:styleId="stbilgi">
    <w:name w:val="header"/>
    <w:basedOn w:val="Normal"/>
    <w:link w:val="stbilgiChar"/>
    <w:uiPriority w:val="99"/>
    <w:semiHidden/>
    <w:unhideWhenUsed/>
    <w:rsid w:val="00337F6D"/>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337F6D"/>
  </w:style>
  <w:style w:type="paragraph" w:styleId="Altbilgi">
    <w:name w:val="footer"/>
    <w:basedOn w:val="Normal"/>
    <w:link w:val="AltbilgiChar"/>
    <w:uiPriority w:val="99"/>
    <w:semiHidden/>
    <w:unhideWhenUsed/>
    <w:rsid w:val="00337F6D"/>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337F6D"/>
  </w:style>
  <w:style w:type="paragraph" w:styleId="NormalWeb">
    <w:name w:val="Normal (Web)"/>
    <w:basedOn w:val="Normal"/>
    <w:uiPriority w:val="99"/>
    <w:unhideWhenUsed/>
    <w:rsid w:val="00C132C4"/>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C132C4"/>
    <w:rPr>
      <w:b/>
      <w:bCs/>
    </w:rPr>
  </w:style>
  <w:style w:type="character" w:styleId="Kpr">
    <w:name w:val="Hyperlink"/>
    <w:basedOn w:val="VarsaylanParagrafYazTipi"/>
    <w:uiPriority w:val="99"/>
    <w:unhideWhenUsed/>
    <w:rsid w:val="00D0448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soruba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608</Words>
  <Characters>3472</Characters>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4072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2019-12-11T09:38:00Z</dcterms:created>
  <dcterms:modified xsi:type="dcterms:W3CDTF">2019-12-11T09:38:00Z</dcterms:modified>
  <cp:category>https://www.sorubak.com</cp:category>
</cp:coreProperties>
</file>