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EB0CFB" w:rsidRDefault="00E471FB" w:rsidP="00DA2D09">
      <w:pPr>
        <w:spacing w:after="0" w:line="276" w:lineRule="auto"/>
      </w:pPr>
      <w:r w:rsidRPr="00E471FB">
        <w:rPr>
          <w:color w:val="215868" w:themeColor="accent5" w:themeShade="80"/>
          <w:lang w:eastAsia="tr-TR"/>
        </w:rPr>
        <w:pict>
          <v:shapetype id="_x0000_t202" coordsize="21600,21600" o:spt="202" path="m,l,21600r21600,l21600,xe">
            <v:stroke joinstyle="miter"/>
            <v:path gradientshapeok="t" o:connecttype="rect"/>
          </v:shapetype>
          <v:shape id="Metin Kutusu 5" o:spid="_x0000_s1026" type="#_x0000_t202" style="position:absolute;margin-left:77.6pt;margin-top:-6.7pt;width:344.9pt;height:55.55pt;z-index:251663360;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" fillcolor="white [3201]" stroked="f" strokeweight=".5pt">
            <v:textbox>
              <w:txbxContent>
                <w:p w:rsidR="004A316B" w:rsidRDefault="004A316B" w:rsidP="00112CE8">
                  <w:pPr>
                    <w:spacing w:after="0"/>
                    <w:jc w:val="center"/>
                    <w:rPr>
                      <w:rFonts w:ascii="Arial" w:hAnsi="Arial" w:cs="Arial"/>
                      <w:b/>
                      <w:color w:val="5F497A" w:themeColor="accent4" w:themeShade="BF"/>
                      <w:sz w:val="40"/>
                    </w:rPr>
                  </w:pPr>
                  <w:r w:rsidRPr="00622637">
                    <w:rPr>
                      <w:rFonts w:ascii="Arial" w:hAnsi="Arial" w:cs="Arial"/>
                      <w:b/>
                      <w:color w:val="5F497A" w:themeColor="accent4" w:themeShade="BF"/>
                      <w:sz w:val="40"/>
                    </w:rPr>
                    <w:t>FEN</w:t>
                  </w:r>
                  <w:r w:rsidR="00272DDA">
                    <w:rPr>
                      <w:rFonts w:ascii="Arial" w:hAnsi="Arial" w:cs="Arial"/>
                      <w:b/>
                      <w:color w:val="5F497A" w:themeColor="accent4" w:themeShade="BF"/>
                      <w:sz w:val="40"/>
                    </w:rPr>
                    <w:t xml:space="preserve"> </w:t>
                  </w:r>
                  <w:r w:rsidR="002A23F3">
                    <w:rPr>
                      <w:rFonts w:ascii="Arial" w:hAnsi="Arial" w:cs="Arial"/>
                      <w:b/>
                      <w:color w:val="5F497A" w:themeColor="accent4" w:themeShade="BF"/>
                      <w:sz w:val="40"/>
                    </w:rPr>
                    <w:t>BİLİMLERİ</w:t>
                  </w:r>
                </w:p>
                <w:p w:rsidR="00112CE8" w:rsidRPr="00622637" w:rsidRDefault="00112CE8" w:rsidP="004A316B">
                  <w:pPr>
                    <w:jc w:val="center"/>
                    <w:rPr>
                      <w:rFonts w:ascii="Arial" w:hAnsi="Arial" w:cs="Arial"/>
                      <w:b/>
                      <w:color w:val="5F497A" w:themeColor="accent4" w:themeShade="BF"/>
                      <w:sz w:val="40"/>
                    </w:rPr>
                  </w:pPr>
                  <w:r w:rsidRPr="00112CE8">
                    <w:rPr>
                      <w:rFonts w:ascii="Arial" w:hAnsi="Arial" w:cs="Arial"/>
                      <w:b/>
                      <w:color w:val="FF0000"/>
                      <w:sz w:val="40"/>
                    </w:rPr>
                    <w:t>YER KABUĞUNUN YAPISI</w:t>
                  </w:r>
                </w:p>
              </w:txbxContent>
            </v:textbox>
          </v:shape>
        </w:pict>
      </w:r>
      <w:r w:rsidRPr="00E471FB">
        <w:rPr>
          <w:color w:val="215868" w:themeColor="accent5" w:themeShade="80"/>
          <w:lang w:eastAsia="tr-TR"/>
        </w:rPr>
        <w:pict>
          <v:shape id="Metin Kutusu 9" o:spid="_x0000_s1027" type="#_x0000_t202" style="position:absolute;margin-left:-14.8pt;margin-top:-15.05pt;width:521.55pt;height:1in;z-index:251662336;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" fillcolor="window" strokecolor="#5f497a [2407]" strokeweight="4.25pt">
            <v:stroke linestyle="thinThick"/>
            <v:textbox>
              <w:txbxContent>
                <w:p w:rsidR="00A93BA5" w:rsidRDefault="00A93BA5" w:rsidP="00A93BA5">
                  <w:r>
                    <w:rPr>
                      <w:lang w:eastAsia="tr-TR"/>
                    </w:rPr>
                    <w:t xml:space="preserve">   </w:t>
                  </w:r>
                  <w:r>
                    <w:rPr>
                      <w:lang w:eastAsia="tr-TR"/>
                    </w:rPr>
                    <w:drawing>
                      <wp:inline distT="0" distB="0" distL="0" distR="0">
                        <wp:extent cx="810260" cy="769620"/>
                        <wp:effectExtent l="0" t="0" r="8890" b="0"/>
                        <wp:docPr id="2" name="Resim 2" descr="C:\Users\pc\Downloads\LogoMakr_2VpqFJ.png"/>
                        <wp:cNvGraphicFramePr/>
                        <a:graphic xmlns:a="http://schemas.openxmlformats.org/drawingml/2006/main">
                          <a:graphicData uri="http://schemas.openxmlformats.org/drawingml/2006/picture">
                            <pic:pic xmlns:pic="http://schemas.openxmlformats.org/drawingml/2006/picture">
                              <pic:nvPicPr>
                                <pic:cNvPr id="1" name="Resim 1" descr="C:\Users\pc\Downloads\LogoMakr_2VpqFJ.png"/>
                                <pic:cNvPicPr/>
                              </pic:nvPicPr>
                              <pic:blipFill>
                                <a:blip r:embed="rId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810260" cy="769620"/>
                                </a:xfrm>
                                <a:prstGeom prst="rect">
                                  <a:avLst/>
                                </a:prstGeom>
                                <a:noFill/>
                                <a:ln>
                                  <a:noFill/>
                                </a:ln>
                              </pic:spPr>
                            </pic:pic>
                          </a:graphicData>
                        </a:graphic>
                      </wp:inline>
                    </w:drawing>
                  </w:r>
                  <w:r>
                    <w:rPr>
                      <w:lang w:eastAsia="tr-TR"/>
                    </w:rPr>
                    <w:t xml:space="preserve">   </w:t>
                  </w:r>
                  <w:r w:rsidR="004A316B">
                    <w:rPr>
                      <w:lang w:eastAsia="tr-TR"/>
                    </w:rPr>
                    <w:t xml:space="preserve">                                                                                                                                              </w:t>
                  </w:r>
                  <w:r>
                    <w:rPr>
                      <w:lang w:eastAsia="tr-TR"/>
                    </w:rPr>
                    <w:t xml:space="preserve">   </w:t>
                  </w:r>
                  <w:r>
                    <w:rPr>
                      <w:lang w:eastAsia="tr-TR"/>
                    </w:rPr>
                    <w:drawing>
                      <wp:inline distT="0" distB="0" distL="0" distR="0">
                        <wp:extent cx="769620" cy="762635"/>
                        <wp:effectExtent l="0" t="0" r="0" b="0"/>
                        <wp:docPr id="11" name="Resim 11"/>
                        <wp:cNvGraphicFramePr/>
                        <a:graphic xmlns:a="http://schemas.openxmlformats.org/drawingml/2006/main">
                          <a:graphicData uri="http://schemas.openxmlformats.org/drawingml/2006/picture">
                            <pic:pic xmlns:pic="http://schemas.openxmlformats.org/drawingml/2006/picture">
                              <pic:nvPicPr>
                                <pic:cNvPr id="6" name="Resim 6"/>
                                <pic:cNvPicPr/>
                              </pic:nvPicPr>
                              <pic:blipFill rotWithShape="1">
                                <a:blip r:embed="rId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2695"/>
                                <a:stretch/>
                              </pic:blipFill>
                              <pic:spPr bwMode="auto">
                                <a:xfrm>
                                  <a:off x="0" y="0"/>
                                  <a:ext cx="769620" cy="762635"/>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txbxContent>
            </v:textbox>
          </v:shape>
        </w:pict>
      </w:r>
    </w:p>
    <w:p w:rsidR="00860958" w:rsidRDefault="00860958" w:rsidP="00DA2D09">
      <w:pPr>
        <w:spacing w:after="0" w:line="276" w:lineRule="auto"/>
      </w:pPr>
    </w:p>
    <w:p w:rsidR="00A93FE3" w:rsidRPr="001760FF" w:rsidRDefault="00AE276C" w:rsidP="00DA2D09">
      <w:pPr>
        <w:spacing w:after="0" w:line="276" w:lineRule="auto"/>
        <w:rPr>
          <w:rFonts w:ascii="Times New Roman" w:hAnsi="Times New Roman"/>
          <w:color w:val="215868" w:themeColor="accent5" w:themeShade="80"/>
          <w:sz w:val="24"/>
        </w:rPr>
      </w:pPr>
      <w:r>
        <w:rPr>
          <w:color w:val="215868" w:themeColor="accent5" w:themeShade="80"/>
        </w:rPr>
        <w:t xml:space="preserve"> </w:t>
      </w:r>
    </w:p>
    <w:p w:rsidR="00DA2D09" w:rsidRDefault="00DA2D09" w:rsidP="00DA2D09">
      <w:pPr>
        <w:spacing w:after="0" w:line="276" w:lineRule="auto"/>
        <w:jc w:val="center"/>
        <w:rPr>
          <w:rFonts w:ascii="Arial" w:hAnsi="Arial" w:cs="Arial"/>
          <w:color w:val="215868" w:themeColor="accent5" w:themeShade="80"/>
          <w:sz w:val="32"/>
        </w:rPr>
      </w:pPr>
    </w:p>
    <w:p w:rsidR="00AE276C" w:rsidRPr="00112CE8" w:rsidRDefault="00112CE8" w:rsidP="00DA2D09">
      <w:pPr>
        <w:spacing w:after="0" w:line="276" w:lineRule="auto"/>
        <w:jc w:val="center"/>
        <w:rPr>
          <w:rFonts w:ascii="Arial" w:hAnsi="Arial" w:cs="Arial"/>
          <w:color w:val="215868" w:themeColor="accent5" w:themeShade="80"/>
          <w:sz w:val="32"/>
        </w:rPr>
      </w:pPr>
      <w:r w:rsidRPr="00112CE8">
        <w:rPr>
          <w:rFonts w:ascii="Arial" w:hAnsi="Arial" w:cs="Arial"/>
          <w:color w:val="215868" w:themeColor="accent5" w:themeShade="80"/>
          <w:sz w:val="32"/>
        </w:rPr>
        <w:t>Yer kabuğunda Neler Var?</w:t>
      </w:r>
    </w:p>
    <w:p w:rsidR="00112CE8" w:rsidRPr="00112CE8" w:rsidRDefault="00DA2D09" w:rsidP="00DA2D09">
      <w:pPr>
        <w:spacing w:after="0" w:line="276" w:lineRule="auto"/>
        <w:rPr>
          <w:rFonts w:ascii="Arial" w:hAnsi="Arial" w:cs="Arial"/>
          <w:color w:val="215868" w:themeColor="accent5" w:themeShade="80"/>
          <w:sz w:val="32"/>
        </w:rPr>
      </w:pPr>
      <w:r w:rsidRPr="00DA2D09">
        <w:rPr>
          <w:rFonts w:ascii="Arial" w:hAnsi="Arial" w:cs="Arial"/>
          <w:color w:val="215868" w:themeColor="accent5" w:themeShade="80"/>
          <w:sz w:val="32"/>
          <w:lang w:eastAsia="tr-TR"/>
        </w:rPr>
        <w:drawing>
          <wp:anchor distT="0" distB="0" distL="114300" distR="114300" simplePos="0" relativeHeight="251664384" behindDoc="0" locked="0" layoutInCell="1" allowOverlap="1">
            <wp:simplePos x="0" y="0"/>
            <wp:positionH relativeFrom="column">
              <wp:posOffset>-46355</wp:posOffset>
            </wp:positionH>
            <wp:positionV relativeFrom="paragraph">
              <wp:posOffset>45720</wp:posOffset>
            </wp:positionV>
            <wp:extent cx="2966085" cy="1797050"/>
            <wp:effectExtent l="0" t="0" r="5715" b="0"/>
            <wp:wrapSquare wrapText="bothSides"/>
            <wp:docPr id="1"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966085" cy="1797050"/>
                    </a:xfrm>
                    <a:prstGeom prst="rect">
                      <a:avLst/>
                    </a:prstGeom>
                    <a:noFill/>
                    <a:ln>
                      <a:noFill/>
                    </a:ln>
                  </pic:spPr>
                </pic:pic>
              </a:graphicData>
            </a:graphic>
          </wp:anchor>
        </w:drawing>
      </w:r>
      <w:r>
        <w:rPr>
          <w:rFonts w:ascii="Arial" w:hAnsi="Arial" w:cs="Arial"/>
          <w:color w:val="215868" w:themeColor="accent5" w:themeShade="80"/>
          <w:sz w:val="32"/>
        </w:rPr>
        <w:t xml:space="preserve">    </w:t>
      </w:r>
      <w:r w:rsidR="00112CE8" w:rsidRPr="00112CE8">
        <w:rPr>
          <w:rFonts w:ascii="Arial" w:hAnsi="Arial" w:cs="Arial"/>
          <w:color w:val="215868" w:themeColor="accent5" w:themeShade="80"/>
          <w:sz w:val="32"/>
        </w:rPr>
        <w:t>Kayaçlar</w:t>
      </w:r>
    </w:p>
    <w:p w:rsidR="00112CE8" w:rsidRDefault="00112CE8" w:rsidP="00DA2D09">
      <w:pPr>
        <w:spacing w:after="0" w:line="276" w:lineRule="auto"/>
        <w:jc w:val="both"/>
        <w:rPr>
          <w:rFonts w:ascii="Arial" w:hAnsi="Arial" w:cs="Arial"/>
          <w:sz w:val="28"/>
        </w:rPr>
      </w:pPr>
      <w:r w:rsidRPr="00112CE8">
        <w:rPr>
          <w:rFonts w:ascii="Arial" w:hAnsi="Arial" w:cs="Arial"/>
          <w:color w:val="215868" w:themeColor="accent5" w:themeShade="80"/>
          <w:sz w:val="32"/>
        </w:rPr>
        <w:t xml:space="preserve">   </w:t>
      </w:r>
      <w:r w:rsidRPr="00112CE8">
        <w:rPr>
          <w:rFonts w:ascii="Arial" w:hAnsi="Arial" w:cs="Arial"/>
          <w:sz w:val="28"/>
        </w:rPr>
        <w:t>Evimiz, okulumuz, cadde ve sokaklar, alışveriş merkezileri yer yüzeyinin üzerinde bulunmaktad</w:t>
      </w:r>
      <w:r w:rsidR="002E1626">
        <w:rPr>
          <w:rFonts w:ascii="Arial" w:hAnsi="Arial" w:cs="Arial"/>
          <w:sz w:val="28"/>
        </w:rPr>
        <w:t>ı</w:t>
      </w:r>
      <w:r w:rsidRPr="00112CE8">
        <w:rPr>
          <w:rFonts w:ascii="Arial" w:hAnsi="Arial" w:cs="Arial"/>
          <w:sz w:val="28"/>
        </w:rPr>
        <w:t>r. Bu yüzey karalarla kaplıdır. Burada bitkiler, insanlar ve karada yaşayan hayvanlar yaşamlarını sürdürmektedir. Üzerinde yaşadığımız bu yer yüzüne yer kabuğu denilmektidir.</w:t>
      </w:r>
    </w:p>
    <w:p w:rsidR="002E1626" w:rsidRDefault="002E1626" w:rsidP="00DA2D09">
      <w:pPr>
        <w:spacing w:after="0" w:line="276" w:lineRule="auto"/>
        <w:jc w:val="both"/>
        <w:rPr>
          <w:rFonts w:ascii="Arial" w:hAnsi="Arial" w:cs="Arial"/>
          <w:sz w:val="28"/>
        </w:rPr>
      </w:pPr>
      <w:r>
        <w:rPr>
          <w:rFonts w:ascii="Arial" w:hAnsi="Arial" w:cs="Arial"/>
          <w:sz w:val="28"/>
        </w:rPr>
        <w:t xml:space="preserve"> </w:t>
      </w:r>
      <w:r w:rsidR="00E848AE">
        <w:rPr>
          <w:rFonts w:ascii="Arial" w:hAnsi="Arial" w:cs="Arial"/>
          <w:sz w:val="28"/>
        </w:rPr>
        <w:t xml:space="preserve">   </w:t>
      </w:r>
      <w:r>
        <w:rPr>
          <w:rFonts w:ascii="Arial" w:hAnsi="Arial" w:cs="Arial"/>
          <w:sz w:val="28"/>
        </w:rPr>
        <w:t xml:space="preserve">Yer kabuğu Dünya’nın en dış katmanını oluşturur. Bütün canlılar yaşamlarını bu yer kabuğunda sürdürürler. </w:t>
      </w:r>
    </w:p>
    <w:p w:rsidR="002E1626" w:rsidRDefault="002E1626" w:rsidP="00DA2D09">
      <w:pPr>
        <w:spacing w:after="0" w:line="276" w:lineRule="auto"/>
        <w:jc w:val="both"/>
        <w:rPr>
          <w:rFonts w:ascii="Arial" w:hAnsi="Arial" w:cs="Arial"/>
          <w:sz w:val="28"/>
        </w:rPr>
      </w:pPr>
      <w:r>
        <w:rPr>
          <w:rFonts w:ascii="Arial" w:hAnsi="Arial" w:cs="Arial"/>
          <w:sz w:val="28"/>
        </w:rPr>
        <w:t xml:space="preserve">   Yer kabuğu Dünya’nın gözlemnenebilir bir katmanıdır.Yer kabuğu Dünyanın En ince ve en kırılgan katmanıdır. </w:t>
      </w:r>
    </w:p>
    <w:p w:rsidR="002E1626" w:rsidRDefault="00E848AE" w:rsidP="00DA2D09">
      <w:pPr>
        <w:spacing w:after="0" w:line="276" w:lineRule="auto"/>
        <w:jc w:val="both"/>
        <w:rPr>
          <w:rFonts w:ascii="Arial" w:hAnsi="Arial" w:cs="Arial"/>
          <w:sz w:val="28"/>
        </w:rPr>
      </w:pPr>
      <w:r>
        <w:rPr>
          <w:rFonts w:ascii="Arial" w:hAnsi="Arial" w:cs="Arial"/>
          <w:sz w:val="28"/>
        </w:rPr>
        <w:t xml:space="preserve">    </w:t>
      </w:r>
      <w:r w:rsidR="002E1626">
        <w:rPr>
          <w:rFonts w:ascii="Arial" w:hAnsi="Arial" w:cs="Arial"/>
          <w:sz w:val="28"/>
        </w:rPr>
        <w:t xml:space="preserve">Yer kabuğunun kalınlığı Dünya üzerinde bölgelere göre farklılıklar gösterir.Yüksek dağların olduğu </w:t>
      </w:r>
      <w:r>
        <w:rPr>
          <w:rFonts w:ascii="Arial" w:hAnsi="Arial" w:cs="Arial"/>
          <w:sz w:val="28"/>
        </w:rPr>
        <w:t>yerlede kalın,Derin okyanus çuk</w:t>
      </w:r>
      <w:r w:rsidR="002E1626">
        <w:rPr>
          <w:rFonts w:ascii="Arial" w:hAnsi="Arial" w:cs="Arial"/>
          <w:sz w:val="28"/>
        </w:rPr>
        <w:t>u</w:t>
      </w:r>
      <w:r>
        <w:rPr>
          <w:rFonts w:ascii="Arial" w:hAnsi="Arial" w:cs="Arial"/>
          <w:sz w:val="28"/>
        </w:rPr>
        <w:t>r</w:t>
      </w:r>
      <w:r w:rsidR="002E1626">
        <w:rPr>
          <w:rFonts w:ascii="Arial" w:hAnsi="Arial" w:cs="Arial"/>
          <w:sz w:val="28"/>
        </w:rPr>
        <w:t>larında ise incedir.</w:t>
      </w:r>
      <w:r>
        <w:rPr>
          <w:rFonts w:ascii="Arial" w:hAnsi="Arial" w:cs="Arial"/>
          <w:sz w:val="28"/>
        </w:rPr>
        <w:t xml:space="preserve"> </w:t>
      </w:r>
    </w:p>
    <w:p w:rsidR="00E848AE" w:rsidRDefault="00DA2D09" w:rsidP="00DA2D09">
      <w:pPr>
        <w:spacing w:after="0" w:line="276" w:lineRule="auto"/>
        <w:jc w:val="both"/>
        <w:rPr>
          <w:rFonts w:ascii="Arial" w:hAnsi="Arial" w:cs="Arial"/>
          <w:sz w:val="28"/>
        </w:rPr>
      </w:pPr>
      <w:r w:rsidRPr="00DA2D09">
        <w:rPr>
          <w:rFonts w:ascii="Arial" w:hAnsi="Arial" w:cs="Arial"/>
          <w:sz w:val="28"/>
          <w:lang w:eastAsia="tr-TR"/>
        </w:rPr>
        <w:drawing>
          <wp:anchor distT="0" distB="0" distL="114300" distR="114300" simplePos="0" relativeHeight="251666432" behindDoc="0" locked="0" layoutInCell="1" allowOverlap="1">
            <wp:simplePos x="0" y="0"/>
            <wp:positionH relativeFrom="column">
              <wp:posOffset>5504180</wp:posOffset>
            </wp:positionH>
            <wp:positionV relativeFrom="paragraph">
              <wp:posOffset>1905</wp:posOffset>
            </wp:positionV>
            <wp:extent cx="935355" cy="935355"/>
            <wp:effectExtent l="0" t="0" r="0" b="0"/>
            <wp:wrapSquare wrapText="bothSides"/>
            <wp:docPr id="4" name="Resi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935355" cy="935355"/>
                    </a:xfrm>
                    <a:prstGeom prst="rect">
                      <a:avLst/>
                    </a:prstGeom>
                    <a:noFill/>
                    <a:ln>
                      <a:noFill/>
                    </a:ln>
                  </pic:spPr>
                </pic:pic>
              </a:graphicData>
            </a:graphic>
          </wp:anchor>
        </w:drawing>
      </w:r>
      <w:r w:rsidRPr="00DA2D09">
        <w:rPr>
          <w:rFonts w:ascii="Arial" w:hAnsi="Arial" w:cs="Arial"/>
          <w:sz w:val="28"/>
          <w:lang w:eastAsia="tr-TR"/>
        </w:rPr>
        <w:drawing>
          <wp:anchor distT="0" distB="0" distL="114300" distR="114300" simplePos="0" relativeHeight="251665408" behindDoc="0" locked="0" layoutInCell="1" allowOverlap="1">
            <wp:simplePos x="0" y="0"/>
            <wp:positionH relativeFrom="column">
              <wp:posOffset>28575</wp:posOffset>
            </wp:positionH>
            <wp:positionV relativeFrom="paragraph">
              <wp:posOffset>1905</wp:posOffset>
            </wp:positionV>
            <wp:extent cx="956310" cy="956310"/>
            <wp:effectExtent l="0" t="0" r="0" b="0"/>
            <wp:wrapSquare wrapText="bothSides"/>
            <wp:docPr id="3" name="Resi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956310" cy="956310"/>
                    </a:xfrm>
                    <a:prstGeom prst="rect">
                      <a:avLst/>
                    </a:prstGeom>
                    <a:noFill/>
                    <a:ln>
                      <a:noFill/>
                    </a:ln>
                  </pic:spPr>
                </pic:pic>
              </a:graphicData>
            </a:graphic>
          </wp:anchor>
        </w:drawing>
      </w:r>
      <w:r w:rsidR="00E848AE">
        <w:rPr>
          <w:rFonts w:ascii="Arial" w:hAnsi="Arial" w:cs="Arial"/>
          <w:sz w:val="28"/>
        </w:rPr>
        <w:t xml:space="preserve">    Çevremize baktığımızda büyüklü ve küçüklü birçok taş görmemiz mümkündür.dağlarda ve yamaçlarında büyük kayaları akarsu kenarlarında ise küçük taşları görmemiz mümkündür.</w:t>
      </w:r>
    </w:p>
    <w:p w:rsidR="00DA2D09" w:rsidRDefault="00E848AE" w:rsidP="00DA2D09">
      <w:pPr>
        <w:spacing w:after="0" w:line="276" w:lineRule="auto"/>
        <w:jc w:val="both"/>
        <w:rPr>
          <w:rFonts w:ascii="Arial" w:hAnsi="Arial" w:cs="Arial"/>
          <w:sz w:val="28"/>
        </w:rPr>
      </w:pPr>
      <w:r>
        <w:rPr>
          <w:rFonts w:ascii="Arial" w:hAnsi="Arial" w:cs="Arial"/>
          <w:sz w:val="28"/>
        </w:rPr>
        <w:t xml:space="preserve">   </w:t>
      </w:r>
    </w:p>
    <w:p w:rsidR="00E848AE" w:rsidRDefault="00DA2D09" w:rsidP="00DA2D09">
      <w:pPr>
        <w:spacing w:after="0" w:line="276" w:lineRule="auto"/>
        <w:jc w:val="both"/>
        <w:rPr>
          <w:rFonts w:ascii="Arial" w:hAnsi="Arial" w:cs="Arial"/>
          <w:sz w:val="28"/>
        </w:rPr>
      </w:pPr>
      <w:r w:rsidRPr="00DA2D09">
        <w:rPr>
          <w:rFonts w:ascii="Arial" w:hAnsi="Arial" w:cs="Arial"/>
          <w:sz w:val="28"/>
          <w:lang w:eastAsia="tr-TR"/>
        </w:rPr>
        <w:drawing>
          <wp:anchor distT="0" distB="0" distL="114300" distR="114300" simplePos="0" relativeHeight="251667456" behindDoc="0" locked="0" layoutInCell="1" allowOverlap="1">
            <wp:simplePos x="0" y="0"/>
            <wp:positionH relativeFrom="column">
              <wp:posOffset>-45823</wp:posOffset>
            </wp:positionH>
            <wp:positionV relativeFrom="paragraph">
              <wp:posOffset>-3810</wp:posOffset>
            </wp:positionV>
            <wp:extent cx="1143000" cy="892810"/>
            <wp:effectExtent l="0" t="0" r="0" b="2540"/>
            <wp:wrapSquare wrapText="bothSides"/>
            <wp:docPr id="6" name="Resi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143000" cy="892810"/>
                    </a:xfrm>
                    <a:prstGeom prst="rect">
                      <a:avLst/>
                    </a:prstGeom>
                    <a:noFill/>
                    <a:ln>
                      <a:noFill/>
                    </a:ln>
                  </pic:spPr>
                </pic:pic>
              </a:graphicData>
            </a:graphic>
          </wp:anchor>
        </w:drawing>
      </w:r>
      <w:r>
        <w:rPr>
          <w:rFonts w:ascii="Arial" w:hAnsi="Arial" w:cs="Arial"/>
          <w:sz w:val="28"/>
        </w:rPr>
        <w:t xml:space="preserve">         </w:t>
      </w:r>
      <w:r w:rsidR="00E848AE">
        <w:rPr>
          <w:rFonts w:ascii="Arial" w:hAnsi="Arial" w:cs="Arial"/>
          <w:sz w:val="28"/>
        </w:rPr>
        <w:t>Taşlardan park ve bahçe duvarları, kaldırımlar kırsal kesimlerde ise bazı evler taş kullanılarak yapılır.</w:t>
      </w:r>
    </w:p>
    <w:p w:rsidR="00DA2D09" w:rsidRDefault="00E848AE" w:rsidP="00DA2D09">
      <w:pPr>
        <w:spacing w:after="0" w:line="276" w:lineRule="auto"/>
        <w:jc w:val="both"/>
        <w:rPr>
          <w:rFonts w:ascii="Arial" w:hAnsi="Arial" w:cs="Arial"/>
          <w:sz w:val="28"/>
        </w:rPr>
      </w:pPr>
      <w:r>
        <w:rPr>
          <w:rFonts w:ascii="Arial" w:hAnsi="Arial" w:cs="Arial"/>
          <w:sz w:val="28"/>
        </w:rPr>
        <w:t xml:space="preserve">    </w:t>
      </w:r>
    </w:p>
    <w:p w:rsidR="00DA2D09" w:rsidRDefault="00DA2D09" w:rsidP="00DA2D09">
      <w:pPr>
        <w:spacing w:after="0" w:line="276" w:lineRule="auto"/>
        <w:jc w:val="both"/>
        <w:rPr>
          <w:rFonts w:ascii="Arial" w:hAnsi="Arial" w:cs="Arial"/>
          <w:sz w:val="28"/>
        </w:rPr>
      </w:pPr>
    </w:p>
    <w:p w:rsidR="008D5AC0" w:rsidRDefault="00DA2D09" w:rsidP="00DA2D09">
      <w:pPr>
        <w:spacing w:after="0" w:line="276" w:lineRule="auto"/>
        <w:jc w:val="both"/>
        <w:rPr>
          <w:rFonts w:ascii="Arial" w:hAnsi="Arial" w:cs="Arial"/>
          <w:sz w:val="28"/>
        </w:rPr>
      </w:pPr>
      <w:r>
        <w:rPr>
          <w:rFonts w:ascii="Arial" w:hAnsi="Arial" w:cs="Arial"/>
          <w:sz w:val="28"/>
        </w:rPr>
        <w:t xml:space="preserve">         </w:t>
      </w:r>
    </w:p>
    <w:p w:rsidR="00E848AE" w:rsidRDefault="008D5AC0" w:rsidP="00DA2D09">
      <w:pPr>
        <w:spacing w:after="0" w:line="276" w:lineRule="auto"/>
        <w:jc w:val="both"/>
        <w:rPr>
          <w:rFonts w:ascii="Arial" w:hAnsi="Arial" w:cs="Arial"/>
          <w:sz w:val="28"/>
        </w:rPr>
      </w:pPr>
      <w:r>
        <w:rPr>
          <w:rFonts w:ascii="Arial" w:hAnsi="Arial" w:cs="Arial"/>
          <w:sz w:val="28"/>
        </w:rPr>
        <w:t xml:space="preserve">        </w:t>
      </w:r>
      <w:r w:rsidR="00DA2D09">
        <w:rPr>
          <w:rFonts w:ascii="Arial" w:hAnsi="Arial" w:cs="Arial"/>
          <w:sz w:val="28"/>
        </w:rPr>
        <w:t xml:space="preserve"> </w:t>
      </w:r>
      <w:r w:rsidR="00E848AE">
        <w:rPr>
          <w:rFonts w:ascii="Arial" w:hAnsi="Arial" w:cs="Arial"/>
          <w:sz w:val="28"/>
        </w:rPr>
        <w:t xml:space="preserve">Bir veya birden fazla mineralden oluşan kaya ve taş parçalarına </w:t>
      </w:r>
      <w:r w:rsidR="00E848AE" w:rsidRPr="00E848AE">
        <w:rPr>
          <w:rFonts w:ascii="Arial" w:hAnsi="Arial" w:cs="Arial"/>
          <w:b/>
          <w:sz w:val="28"/>
        </w:rPr>
        <w:t xml:space="preserve">kayaç </w:t>
      </w:r>
      <w:r w:rsidR="00E848AE">
        <w:rPr>
          <w:rFonts w:ascii="Arial" w:hAnsi="Arial" w:cs="Arial"/>
          <w:sz w:val="28"/>
        </w:rPr>
        <w:t>denir. Bu kayaçlar değişik amaçlar için kullanılırlar. Mesela kum ve taş bina yapımında, mermer inşaatlarda ve heykel yapımında, granit zemin ve duvar yapımında kullanılır.</w:t>
      </w:r>
    </w:p>
    <w:p w:rsidR="008D5AC0" w:rsidRDefault="00DA2D09" w:rsidP="00DA2D09">
      <w:pPr>
        <w:spacing w:after="0" w:line="276" w:lineRule="auto"/>
        <w:jc w:val="both"/>
        <w:rPr>
          <w:rFonts w:ascii="Arial" w:hAnsi="Arial" w:cs="Arial"/>
          <w:sz w:val="28"/>
        </w:rPr>
      </w:pPr>
      <w:r>
        <w:rPr>
          <w:rFonts w:ascii="Arial" w:hAnsi="Arial" w:cs="Arial"/>
          <w:sz w:val="28"/>
        </w:rPr>
        <w:t xml:space="preserve">          </w:t>
      </w:r>
    </w:p>
    <w:p w:rsidR="00E848AE" w:rsidRDefault="008D5AC0" w:rsidP="00DA2D09">
      <w:pPr>
        <w:spacing w:after="0" w:line="276" w:lineRule="auto"/>
        <w:jc w:val="both"/>
        <w:rPr>
          <w:rFonts w:ascii="Arial" w:hAnsi="Arial" w:cs="Arial"/>
          <w:sz w:val="28"/>
        </w:rPr>
      </w:pPr>
      <w:r>
        <w:rPr>
          <w:rFonts w:ascii="Arial" w:hAnsi="Arial" w:cs="Arial"/>
          <w:sz w:val="28"/>
        </w:rPr>
        <w:t xml:space="preserve">      </w:t>
      </w:r>
      <w:r w:rsidR="00E848AE">
        <w:rPr>
          <w:rFonts w:ascii="Arial" w:hAnsi="Arial" w:cs="Arial"/>
          <w:sz w:val="28"/>
        </w:rPr>
        <w:t xml:space="preserve">Kayaçların yapılarında bulunan maddeler kayaçlara farklı özellikler kazandırır. Kayaçların birbirinden farklı olmasını sağlayan yapılarında bulunan maddelere </w:t>
      </w:r>
      <w:r w:rsidR="00E848AE" w:rsidRPr="00E848AE">
        <w:rPr>
          <w:rFonts w:ascii="Arial" w:hAnsi="Arial" w:cs="Arial"/>
          <w:b/>
          <w:sz w:val="28"/>
        </w:rPr>
        <w:t xml:space="preserve">mineral </w:t>
      </w:r>
      <w:r w:rsidR="00E848AE">
        <w:rPr>
          <w:rFonts w:ascii="Arial" w:hAnsi="Arial" w:cs="Arial"/>
          <w:sz w:val="28"/>
        </w:rPr>
        <w:t>denir. Mineraller doğal yollarla oluşan</w:t>
      </w:r>
      <w:r w:rsidR="005F5D1A">
        <w:rPr>
          <w:rFonts w:ascii="Arial" w:hAnsi="Arial" w:cs="Arial"/>
          <w:sz w:val="28"/>
        </w:rPr>
        <w:t xml:space="preserve"> belli özelliklere sahip katı maddelerdir.</w:t>
      </w:r>
    </w:p>
    <w:p w:rsidR="00DA2D09" w:rsidRDefault="00E471FB" w:rsidP="00DA2D09">
      <w:pPr>
        <w:spacing w:after="0" w:line="276" w:lineRule="auto"/>
        <w:jc w:val="both"/>
        <w:rPr>
          <w:rFonts w:ascii="Arial" w:hAnsi="Arial" w:cs="Arial"/>
          <w:sz w:val="28"/>
        </w:rPr>
      </w:pPr>
      <w:r>
        <w:rPr>
          <w:rFonts w:ascii="Arial" w:hAnsi="Arial" w:cs="Arial"/>
          <w:sz w:val="28"/>
          <w:lang w:eastAsia="tr-TR"/>
        </w:rPr>
        <w:lastRenderedPageBreak/>
        <w:pict>
          <v:shape id="Metin Kutusu 20" o:spid="_x0000_s1028" type="#_x0000_t202" style="position:absolute;left:0;text-align:left;margin-left:295.3pt;margin-top:7.15pt;width:139pt;height:36pt;z-index:251679744;visibility:visible;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" fillcolor="white [3201]" stroked="f" strokeweight=".5pt">
            <v:textbox>
              <w:txbxContent>
                <w:p w:rsidR="008D5AC0" w:rsidRDefault="00710DBC">
                  <w:hyperlink r:id="rId14" w:history="1">
                    <w:r w:rsidRPr="007A60A4">
                      <w:rPr>
                        <w:rStyle w:val="Kpr"/>
                        <w:rFonts w:asciiTheme="minorHAnsi" w:hAnsiTheme="minorHAnsi" w:cstheme="minorHAnsi"/>
                        <w:szCs w:val="24"/>
                      </w:rPr>
                      <w:t>https://www.sorubak.com</w:t>
                    </w:r>
                  </w:hyperlink>
                  <w:r>
                    <w:rPr>
                      <w:rFonts w:asciiTheme="minorHAnsi" w:hAnsiTheme="minorHAnsi" w:cstheme="minorHAnsi"/>
                      <w:color w:val="000000" w:themeColor="text1"/>
                      <w:szCs w:val="24"/>
                    </w:rPr>
                    <w:t xml:space="preserve"> </w:t>
                  </w:r>
                </w:p>
              </w:txbxContent>
            </v:textbox>
          </v:shape>
        </w:pict>
      </w:r>
      <w:r w:rsidR="005F5D1A">
        <w:rPr>
          <w:rFonts w:ascii="Arial" w:hAnsi="Arial" w:cs="Arial"/>
          <w:sz w:val="28"/>
        </w:rPr>
        <w:t xml:space="preserve"> </w:t>
      </w:r>
    </w:p>
    <w:p w:rsidR="00DA2D09" w:rsidRDefault="00DA2D09" w:rsidP="00DA2D09">
      <w:pPr>
        <w:spacing w:after="0" w:line="276" w:lineRule="auto"/>
        <w:jc w:val="both"/>
        <w:rPr>
          <w:rFonts w:ascii="Arial" w:hAnsi="Arial" w:cs="Arial"/>
          <w:sz w:val="28"/>
        </w:rPr>
      </w:pPr>
    </w:p>
    <w:p w:rsidR="005F5D1A" w:rsidRDefault="00DA2D09" w:rsidP="00DA2D09">
      <w:pPr>
        <w:spacing w:after="0" w:line="276" w:lineRule="auto"/>
        <w:jc w:val="both"/>
        <w:rPr>
          <w:rFonts w:ascii="Arial" w:hAnsi="Arial" w:cs="Arial"/>
          <w:sz w:val="28"/>
        </w:rPr>
      </w:pPr>
      <w:r w:rsidRPr="00DA2D09">
        <w:rPr>
          <w:rFonts w:ascii="Arial" w:hAnsi="Arial" w:cs="Arial"/>
          <w:sz w:val="28"/>
          <w:lang w:eastAsia="tr-TR"/>
        </w:rPr>
        <w:drawing>
          <wp:anchor distT="0" distB="0" distL="114300" distR="114300" simplePos="0" relativeHeight="251670528" behindDoc="0" locked="0" layoutInCell="1" allowOverlap="1">
            <wp:simplePos x="0" y="0"/>
            <wp:positionH relativeFrom="column">
              <wp:posOffset>-3810</wp:posOffset>
            </wp:positionH>
            <wp:positionV relativeFrom="paragraph">
              <wp:posOffset>0</wp:posOffset>
            </wp:positionV>
            <wp:extent cx="1934845" cy="1417955"/>
            <wp:effectExtent l="0" t="0" r="8255" b="0"/>
            <wp:wrapSquare wrapText="bothSides"/>
            <wp:docPr id="10" name="Resi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934845" cy="1417955"/>
                    </a:xfrm>
                    <a:prstGeom prst="rect">
                      <a:avLst/>
                    </a:prstGeom>
                    <a:noFill/>
                    <a:ln>
                      <a:noFill/>
                    </a:ln>
                  </pic:spPr>
                </pic:pic>
              </a:graphicData>
            </a:graphic>
          </wp:anchor>
        </w:drawing>
      </w:r>
      <w:r w:rsidR="005F5D1A">
        <w:rPr>
          <w:rFonts w:ascii="Arial" w:hAnsi="Arial" w:cs="Arial"/>
          <w:sz w:val="28"/>
        </w:rPr>
        <w:t xml:space="preserve">Günlük yaşamımızda kullandığımız bazı minareller; demir cevheri denilen mineralden otomobil yapımında, tebeşir alçı taşı adı verilen mineralden, ayna yapımında silis ve gümüş mineralleri kullanılmıştır. Farkında olmadan günlük yaşantımızda daha birçok minerali  kullanıyoruz. </w:t>
      </w:r>
    </w:p>
    <w:p w:rsidR="00DA2D09" w:rsidRDefault="00DA2D09" w:rsidP="00DA2D09">
      <w:pPr>
        <w:spacing w:after="0" w:line="276" w:lineRule="auto"/>
        <w:jc w:val="both"/>
        <w:rPr>
          <w:rFonts w:ascii="Arial" w:hAnsi="Arial" w:cs="Arial"/>
          <w:sz w:val="28"/>
        </w:rPr>
      </w:pPr>
      <w:r w:rsidRPr="00DA2D09">
        <w:rPr>
          <w:rFonts w:ascii="Arial" w:hAnsi="Arial" w:cs="Arial"/>
          <w:sz w:val="28"/>
          <w:lang w:eastAsia="tr-TR"/>
        </w:rPr>
        <w:drawing>
          <wp:anchor distT="0" distB="0" distL="114300" distR="114300" simplePos="0" relativeHeight="251671552" behindDoc="0" locked="0" layoutInCell="1" allowOverlap="1">
            <wp:simplePos x="0" y="0"/>
            <wp:positionH relativeFrom="column">
              <wp:posOffset>5323663</wp:posOffset>
            </wp:positionH>
            <wp:positionV relativeFrom="paragraph">
              <wp:posOffset>180680</wp:posOffset>
            </wp:positionV>
            <wp:extent cx="1147445" cy="1111885"/>
            <wp:effectExtent l="0" t="0" r="0" b="0"/>
            <wp:wrapSquare wrapText="bothSides"/>
            <wp:docPr id="12" name="Resim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147445" cy="1111885"/>
                    </a:xfrm>
                    <a:prstGeom prst="rect">
                      <a:avLst/>
                    </a:prstGeom>
                    <a:noFill/>
                    <a:ln>
                      <a:noFill/>
                    </a:ln>
                  </pic:spPr>
                </pic:pic>
              </a:graphicData>
            </a:graphic>
          </wp:anchor>
        </w:drawing>
      </w:r>
    </w:p>
    <w:p w:rsidR="005F5D1A" w:rsidRDefault="00DA2D09" w:rsidP="00DA2D09">
      <w:pPr>
        <w:spacing w:after="0" w:line="276" w:lineRule="auto"/>
        <w:jc w:val="both"/>
        <w:rPr>
          <w:rFonts w:ascii="Arial" w:hAnsi="Arial" w:cs="Arial"/>
          <w:sz w:val="28"/>
        </w:rPr>
      </w:pPr>
      <w:r>
        <w:rPr>
          <w:rFonts w:ascii="Arial" w:hAnsi="Arial" w:cs="Arial"/>
          <w:sz w:val="28"/>
        </w:rPr>
        <w:t xml:space="preserve">        </w:t>
      </w:r>
      <w:r w:rsidR="005F5D1A">
        <w:rPr>
          <w:rFonts w:ascii="Arial" w:hAnsi="Arial" w:cs="Arial"/>
          <w:sz w:val="28"/>
        </w:rPr>
        <w:t xml:space="preserve">Mücevher yapımında kullanılan altın gümüş ve değerli taşların hepsi minareldir.  Altın gibi ekonomik değeri yüksek olan taş ve minerallere </w:t>
      </w:r>
      <w:r w:rsidR="005F5D1A" w:rsidRPr="005F5D1A">
        <w:rPr>
          <w:rFonts w:ascii="Arial" w:hAnsi="Arial" w:cs="Arial"/>
          <w:b/>
          <w:sz w:val="28"/>
        </w:rPr>
        <w:t>maden</w:t>
      </w:r>
      <w:r w:rsidR="005F5D1A">
        <w:rPr>
          <w:rFonts w:ascii="Arial" w:hAnsi="Arial" w:cs="Arial"/>
          <w:sz w:val="28"/>
        </w:rPr>
        <w:t xml:space="preserve"> denir. Yer kabuğunu oluşturan kayaçların bir kısmı madendir. Madenler; ekonomik değere shiptirler, İşlenerek birçok alanda kullanılırlar.</w:t>
      </w:r>
    </w:p>
    <w:p w:rsidR="005F5D1A" w:rsidRDefault="005F5D1A" w:rsidP="00DA2D09">
      <w:pPr>
        <w:spacing w:after="0" w:line="276" w:lineRule="auto"/>
        <w:jc w:val="both"/>
        <w:rPr>
          <w:rFonts w:ascii="Arial" w:hAnsi="Arial" w:cs="Arial"/>
          <w:sz w:val="28"/>
        </w:rPr>
      </w:pPr>
      <w:r>
        <w:rPr>
          <w:rFonts w:ascii="Arial" w:hAnsi="Arial" w:cs="Arial"/>
          <w:sz w:val="28"/>
        </w:rPr>
        <w:t xml:space="preserve">   Demir, bakır, krom bor, altın, mermer,linyit, taş kömürü ve gümüş gibi madenler  ülkemizde bol miktarda çıkarılmaktadır.</w:t>
      </w:r>
    </w:p>
    <w:p w:rsidR="00DA2D09" w:rsidRDefault="00DA2D09" w:rsidP="00DA2D09">
      <w:pPr>
        <w:spacing w:after="0" w:line="276" w:lineRule="auto"/>
        <w:jc w:val="both"/>
        <w:rPr>
          <w:rFonts w:ascii="Arial" w:hAnsi="Arial" w:cs="Arial"/>
          <w:sz w:val="28"/>
        </w:rPr>
      </w:pPr>
      <w:r w:rsidRPr="00DA2D09">
        <w:rPr>
          <w:rFonts w:ascii="Arial" w:hAnsi="Arial" w:cs="Arial"/>
          <w:sz w:val="28"/>
          <w:lang w:eastAsia="tr-TR"/>
        </w:rPr>
        <w:drawing>
          <wp:anchor distT="0" distB="0" distL="114300" distR="114300" simplePos="0" relativeHeight="251669504" behindDoc="0" locked="0" layoutInCell="1" allowOverlap="1">
            <wp:simplePos x="0" y="0"/>
            <wp:positionH relativeFrom="column">
              <wp:posOffset>123190</wp:posOffset>
            </wp:positionH>
            <wp:positionV relativeFrom="paragraph">
              <wp:posOffset>128226</wp:posOffset>
            </wp:positionV>
            <wp:extent cx="786765" cy="769620"/>
            <wp:effectExtent l="0" t="0" r="0" b="0"/>
            <wp:wrapSquare wrapText="bothSides"/>
            <wp:docPr id="8" name="Resi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786765" cy="769620"/>
                    </a:xfrm>
                    <a:prstGeom prst="rect">
                      <a:avLst/>
                    </a:prstGeom>
                    <a:noFill/>
                    <a:ln>
                      <a:noFill/>
                    </a:ln>
                  </pic:spPr>
                </pic:pic>
              </a:graphicData>
            </a:graphic>
          </wp:anchor>
        </w:drawing>
      </w:r>
      <w:r w:rsidR="00891EF0">
        <w:rPr>
          <w:rFonts w:ascii="Arial" w:hAnsi="Arial" w:cs="Arial"/>
          <w:sz w:val="28"/>
        </w:rPr>
        <w:t xml:space="preserve">      </w:t>
      </w:r>
    </w:p>
    <w:p w:rsidR="005F5D1A" w:rsidRDefault="00DA2D09" w:rsidP="00DA2D09">
      <w:pPr>
        <w:spacing w:after="0" w:line="276" w:lineRule="auto"/>
        <w:jc w:val="both"/>
        <w:rPr>
          <w:rFonts w:ascii="Arial" w:hAnsi="Arial" w:cs="Arial"/>
          <w:sz w:val="28"/>
        </w:rPr>
      </w:pPr>
      <w:r>
        <w:rPr>
          <w:rFonts w:ascii="Arial" w:hAnsi="Arial" w:cs="Arial"/>
          <w:sz w:val="28"/>
        </w:rPr>
        <w:t xml:space="preserve">     </w:t>
      </w:r>
      <w:r w:rsidR="005F5D1A">
        <w:rPr>
          <w:rFonts w:ascii="Arial" w:hAnsi="Arial" w:cs="Arial"/>
          <w:sz w:val="28"/>
        </w:rPr>
        <w:t>Demir  madeni</w:t>
      </w:r>
      <w:r w:rsidR="00891EF0">
        <w:rPr>
          <w:rFonts w:ascii="Arial" w:hAnsi="Arial" w:cs="Arial"/>
          <w:sz w:val="28"/>
        </w:rPr>
        <w:t>sanayinin pek çok alanında, binalarda ve inşatlarda kullanılmaktadır.</w:t>
      </w:r>
    </w:p>
    <w:p w:rsidR="00DA2D09" w:rsidRDefault="00DA2D09" w:rsidP="00DA2D09">
      <w:pPr>
        <w:spacing w:after="0" w:line="276" w:lineRule="auto"/>
        <w:jc w:val="both"/>
        <w:rPr>
          <w:rFonts w:ascii="Arial" w:hAnsi="Arial" w:cs="Arial"/>
          <w:sz w:val="28"/>
        </w:rPr>
      </w:pPr>
      <w:r w:rsidRPr="00DA2D09">
        <w:rPr>
          <w:rFonts w:ascii="Arial" w:hAnsi="Arial" w:cs="Arial"/>
          <w:sz w:val="28"/>
          <w:lang w:eastAsia="tr-TR"/>
        </w:rPr>
        <w:drawing>
          <wp:anchor distT="0" distB="0" distL="114300" distR="114300" simplePos="0" relativeHeight="251672576" behindDoc="0" locked="0" layoutInCell="1" allowOverlap="1">
            <wp:simplePos x="0" y="0"/>
            <wp:positionH relativeFrom="column">
              <wp:posOffset>-3810</wp:posOffset>
            </wp:positionH>
            <wp:positionV relativeFrom="paragraph">
              <wp:posOffset>81915</wp:posOffset>
            </wp:positionV>
            <wp:extent cx="818515" cy="800735"/>
            <wp:effectExtent l="0" t="0" r="635" b="0"/>
            <wp:wrapSquare wrapText="bothSides"/>
            <wp:docPr id="13" name="Resim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818515" cy="800735"/>
                    </a:xfrm>
                    <a:prstGeom prst="rect">
                      <a:avLst/>
                    </a:prstGeom>
                    <a:noFill/>
                    <a:ln>
                      <a:noFill/>
                    </a:ln>
                  </pic:spPr>
                </pic:pic>
              </a:graphicData>
            </a:graphic>
          </wp:anchor>
        </w:drawing>
      </w:r>
      <w:r w:rsidR="00891EF0">
        <w:rPr>
          <w:rFonts w:ascii="Arial" w:hAnsi="Arial" w:cs="Arial"/>
          <w:sz w:val="28"/>
        </w:rPr>
        <w:t xml:space="preserve">    </w:t>
      </w:r>
    </w:p>
    <w:p w:rsidR="00891EF0" w:rsidRDefault="00891EF0" w:rsidP="00DA2D09">
      <w:pPr>
        <w:spacing w:after="0" w:line="276" w:lineRule="auto"/>
        <w:jc w:val="both"/>
        <w:rPr>
          <w:rFonts w:ascii="Arial" w:hAnsi="Arial" w:cs="Arial"/>
          <w:sz w:val="28"/>
        </w:rPr>
      </w:pPr>
      <w:r>
        <w:rPr>
          <w:rFonts w:ascii="Arial" w:hAnsi="Arial" w:cs="Arial"/>
          <w:sz w:val="28"/>
        </w:rPr>
        <w:t>Bakır madeni elektirik- elektronik sanayisinde mutfak eşyası yapımında kullanılır.</w:t>
      </w:r>
    </w:p>
    <w:p w:rsidR="00DA2D09" w:rsidRDefault="00DA2D09" w:rsidP="00DA2D09">
      <w:pPr>
        <w:spacing w:after="0" w:line="276" w:lineRule="auto"/>
        <w:jc w:val="both"/>
        <w:rPr>
          <w:rFonts w:ascii="Arial" w:hAnsi="Arial" w:cs="Arial"/>
          <w:sz w:val="28"/>
        </w:rPr>
      </w:pPr>
      <w:r w:rsidRPr="00DA2D09">
        <w:rPr>
          <w:rFonts w:ascii="Arial" w:hAnsi="Arial" w:cs="Arial"/>
          <w:sz w:val="28"/>
          <w:lang w:eastAsia="tr-TR"/>
        </w:rPr>
        <w:drawing>
          <wp:anchor distT="0" distB="0" distL="114300" distR="114300" simplePos="0" relativeHeight="251668480" behindDoc="0" locked="0" layoutInCell="1" allowOverlap="1">
            <wp:simplePos x="0" y="0"/>
            <wp:positionH relativeFrom="column">
              <wp:posOffset>145415</wp:posOffset>
            </wp:positionH>
            <wp:positionV relativeFrom="paragraph">
              <wp:posOffset>174625</wp:posOffset>
            </wp:positionV>
            <wp:extent cx="669290" cy="655320"/>
            <wp:effectExtent l="0" t="0" r="0" b="0"/>
            <wp:wrapSquare wrapText="bothSides"/>
            <wp:docPr id="7" name="Resi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69290" cy="655320"/>
                    </a:xfrm>
                    <a:prstGeom prst="rect">
                      <a:avLst/>
                    </a:prstGeom>
                    <a:noFill/>
                    <a:ln>
                      <a:noFill/>
                    </a:ln>
                  </pic:spPr>
                </pic:pic>
              </a:graphicData>
            </a:graphic>
          </wp:anchor>
        </w:drawing>
      </w:r>
      <w:r w:rsidR="00891EF0">
        <w:rPr>
          <w:rFonts w:ascii="Arial" w:hAnsi="Arial" w:cs="Arial"/>
          <w:sz w:val="28"/>
        </w:rPr>
        <w:t xml:space="preserve">   </w:t>
      </w:r>
    </w:p>
    <w:p w:rsidR="00891EF0" w:rsidRDefault="00891EF0" w:rsidP="00DA2D09">
      <w:pPr>
        <w:spacing w:after="0" w:line="276" w:lineRule="auto"/>
        <w:jc w:val="both"/>
        <w:rPr>
          <w:rFonts w:ascii="Arial" w:hAnsi="Arial" w:cs="Arial"/>
          <w:sz w:val="28"/>
        </w:rPr>
      </w:pPr>
      <w:r>
        <w:rPr>
          <w:rFonts w:ascii="Arial" w:hAnsi="Arial" w:cs="Arial"/>
          <w:sz w:val="28"/>
        </w:rPr>
        <w:t xml:space="preserve"> </w:t>
      </w:r>
      <w:r w:rsidR="00DA2D09">
        <w:rPr>
          <w:rFonts w:ascii="Arial" w:hAnsi="Arial" w:cs="Arial"/>
          <w:sz w:val="28"/>
        </w:rPr>
        <w:t xml:space="preserve">     </w:t>
      </w:r>
      <w:r>
        <w:rPr>
          <w:rFonts w:ascii="Arial" w:hAnsi="Arial" w:cs="Arial"/>
          <w:sz w:val="28"/>
        </w:rPr>
        <w:t xml:space="preserve">Altın, her zaman için değerli bir madendir. Genelde mücevher yapımında kullanılır.  </w:t>
      </w:r>
    </w:p>
    <w:p w:rsidR="00DA2D09" w:rsidRDefault="00891EF0" w:rsidP="00DA2D09">
      <w:pPr>
        <w:spacing w:after="0" w:line="276" w:lineRule="auto"/>
        <w:jc w:val="both"/>
        <w:rPr>
          <w:rFonts w:ascii="Arial" w:hAnsi="Arial" w:cs="Arial"/>
          <w:sz w:val="28"/>
        </w:rPr>
      </w:pPr>
      <w:r>
        <w:rPr>
          <w:rFonts w:ascii="Arial" w:hAnsi="Arial" w:cs="Arial"/>
          <w:sz w:val="28"/>
        </w:rPr>
        <w:t xml:space="preserve">   </w:t>
      </w:r>
    </w:p>
    <w:p w:rsidR="00DA2D09" w:rsidRDefault="00CD3ACE" w:rsidP="00DA2D09">
      <w:pPr>
        <w:spacing w:after="0" w:line="276" w:lineRule="auto"/>
        <w:jc w:val="both"/>
        <w:rPr>
          <w:rFonts w:ascii="Arial" w:hAnsi="Arial" w:cs="Arial"/>
          <w:sz w:val="28"/>
        </w:rPr>
      </w:pPr>
      <w:bookmarkStart w:id="0" w:name="_GoBack"/>
      <w:r w:rsidRPr="00CD3ACE">
        <w:rPr>
          <w:rFonts w:ascii="Arial" w:hAnsi="Arial" w:cs="Arial"/>
          <w:sz w:val="28"/>
          <w:lang w:eastAsia="tr-TR"/>
        </w:rPr>
        <w:drawing>
          <wp:anchor distT="0" distB="0" distL="114300" distR="114300" simplePos="0" relativeHeight="251673600" behindDoc="0" locked="0" layoutInCell="1" allowOverlap="1">
            <wp:simplePos x="0" y="0"/>
            <wp:positionH relativeFrom="column">
              <wp:posOffset>123825</wp:posOffset>
            </wp:positionH>
            <wp:positionV relativeFrom="paragraph">
              <wp:posOffset>74191</wp:posOffset>
            </wp:positionV>
            <wp:extent cx="690245" cy="683260"/>
            <wp:effectExtent l="0" t="0" r="0" b="2540"/>
            <wp:wrapSquare wrapText="bothSides"/>
            <wp:docPr id="14" name="Resim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90245" cy="683260"/>
                    </a:xfrm>
                    <a:prstGeom prst="rect">
                      <a:avLst/>
                    </a:prstGeom>
                    <a:noFill/>
                    <a:ln>
                      <a:noFill/>
                    </a:ln>
                  </pic:spPr>
                </pic:pic>
              </a:graphicData>
            </a:graphic>
          </wp:anchor>
        </w:drawing>
      </w:r>
      <w:bookmarkEnd w:id="0"/>
    </w:p>
    <w:p w:rsidR="00891EF0" w:rsidRDefault="00DA2D09" w:rsidP="00DA2D09">
      <w:pPr>
        <w:spacing w:after="0" w:line="276" w:lineRule="auto"/>
        <w:jc w:val="both"/>
        <w:rPr>
          <w:rFonts w:ascii="Arial" w:hAnsi="Arial" w:cs="Arial"/>
          <w:sz w:val="28"/>
        </w:rPr>
      </w:pPr>
      <w:r>
        <w:rPr>
          <w:rFonts w:ascii="Arial" w:hAnsi="Arial" w:cs="Arial"/>
          <w:sz w:val="28"/>
        </w:rPr>
        <w:t xml:space="preserve">       </w:t>
      </w:r>
      <w:r w:rsidR="00891EF0">
        <w:rPr>
          <w:rFonts w:ascii="Arial" w:hAnsi="Arial" w:cs="Arial"/>
          <w:sz w:val="28"/>
        </w:rPr>
        <w:t xml:space="preserve"> Alüminyum da çok geniş kullanım alanı olan bir madendir. Ucak, otomobil sanayisinde ve inşaat alanında kullanılır.</w:t>
      </w:r>
    </w:p>
    <w:p w:rsidR="00CD3ACE" w:rsidRDefault="00891EF0" w:rsidP="00DA2D09">
      <w:pPr>
        <w:spacing w:after="0" w:line="276" w:lineRule="auto"/>
        <w:jc w:val="both"/>
        <w:rPr>
          <w:rFonts w:ascii="Arial" w:hAnsi="Arial" w:cs="Arial"/>
          <w:sz w:val="28"/>
        </w:rPr>
      </w:pPr>
      <w:r>
        <w:rPr>
          <w:rFonts w:ascii="Arial" w:hAnsi="Arial" w:cs="Arial"/>
          <w:sz w:val="28"/>
        </w:rPr>
        <w:t xml:space="preserve">    </w:t>
      </w:r>
    </w:p>
    <w:p w:rsidR="00891EF0" w:rsidRDefault="00CD3ACE" w:rsidP="00DA2D09">
      <w:pPr>
        <w:spacing w:after="0" w:line="276" w:lineRule="auto"/>
        <w:jc w:val="both"/>
        <w:rPr>
          <w:rFonts w:ascii="Arial" w:hAnsi="Arial" w:cs="Arial"/>
          <w:sz w:val="28"/>
        </w:rPr>
      </w:pPr>
      <w:r>
        <w:rPr>
          <w:rFonts w:ascii="Arial" w:hAnsi="Arial" w:cs="Arial"/>
          <w:sz w:val="28"/>
        </w:rPr>
        <w:t xml:space="preserve">        </w:t>
      </w:r>
      <w:r w:rsidR="00891EF0">
        <w:rPr>
          <w:rFonts w:ascii="Arial" w:hAnsi="Arial" w:cs="Arial"/>
          <w:sz w:val="28"/>
        </w:rPr>
        <w:t>Linyit ve taş kömürü gibi madenler termik santrallerde, evlerde ısıtma amaçlı kullanılmaktadır. Bor madeni ülkemizde en çok çıkarılan madenlerden biridir. Bor madeni uzay teknolojisinde, askeri sanayide, tıpta, elektrik sektöründe  vedaha birçok alanda kullanılır.</w:t>
      </w:r>
    </w:p>
    <w:p w:rsidR="00DA2D09" w:rsidRPr="00112CE8" w:rsidRDefault="00CD3ACE" w:rsidP="00DA2D09">
      <w:pPr>
        <w:spacing w:after="0" w:line="276" w:lineRule="auto"/>
        <w:jc w:val="both"/>
        <w:rPr>
          <w:rFonts w:ascii="Arial" w:hAnsi="Arial" w:cs="Arial"/>
          <w:sz w:val="28"/>
        </w:rPr>
      </w:pPr>
      <w:r w:rsidRPr="00CD3ACE">
        <w:rPr>
          <w:rFonts w:ascii="Arial" w:hAnsi="Arial" w:cs="Arial"/>
          <w:sz w:val="28"/>
          <w:lang w:eastAsia="tr-TR"/>
        </w:rPr>
        <w:drawing>
          <wp:anchor distT="0" distB="0" distL="114300" distR="114300" simplePos="0" relativeHeight="251678720" behindDoc="1" locked="0" layoutInCell="1" allowOverlap="1">
            <wp:simplePos x="0" y="0"/>
            <wp:positionH relativeFrom="column">
              <wp:posOffset>5238469</wp:posOffset>
            </wp:positionH>
            <wp:positionV relativeFrom="paragraph">
              <wp:posOffset>636905</wp:posOffset>
            </wp:positionV>
            <wp:extent cx="1172572" cy="1147445"/>
            <wp:effectExtent l="0" t="0" r="8890" b="0"/>
            <wp:wrapNone/>
            <wp:docPr id="19" name="Resim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172572" cy="1147445"/>
                    </a:xfrm>
                    <a:prstGeom prst="rect">
                      <a:avLst/>
                    </a:prstGeom>
                    <a:noFill/>
                    <a:ln>
                      <a:noFill/>
                    </a:ln>
                  </pic:spPr>
                </pic:pic>
              </a:graphicData>
            </a:graphic>
          </wp:anchor>
        </w:drawing>
      </w:r>
      <w:r w:rsidRPr="00CD3ACE">
        <w:rPr>
          <w:rFonts w:ascii="Arial" w:hAnsi="Arial" w:cs="Arial"/>
          <w:sz w:val="28"/>
          <w:lang w:eastAsia="tr-TR"/>
        </w:rPr>
        <w:drawing>
          <wp:anchor distT="0" distB="0" distL="114300" distR="114300" simplePos="0" relativeHeight="251677696" behindDoc="1" locked="0" layoutInCell="1" allowOverlap="1">
            <wp:simplePos x="0" y="0"/>
            <wp:positionH relativeFrom="column">
              <wp:posOffset>3969798</wp:posOffset>
            </wp:positionH>
            <wp:positionV relativeFrom="paragraph">
              <wp:posOffset>636905</wp:posOffset>
            </wp:positionV>
            <wp:extent cx="1172572" cy="1147445"/>
            <wp:effectExtent l="0" t="0" r="8890" b="0"/>
            <wp:wrapNone/>
            <wp:docPr id="18" name="Resim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172572" cy="1147445"/>
                    </a:xfrm>
                    <a:prstGeom prst="rect">
                      <a:avLst/>
                    </a:prstGeom>
                    <a:noFill/>
                    <a:ln>
                      <a:noFill/>
                    </a:ln>
                  </pic:spPr>
                </pic:pic>
              </a:graphicData>
            </a:graphic>
          </wp:anchor>
        </w:drawing>
      </w:r>
      <w:r w:rsidRPr="00CD3ACE">
        <w:rPr>
          <w:rFonts w:ascii="Arial" w:hAnsi="Arial" w:cs="Arial"/>
          <w:sz w:val="28"/>
          <w:lang w:eastAsia="tr-TR"/>
        </w:rPr>
        <w:drawing>
          <wp:anchor distT="0" distB="0" distL="114300" distR="114300" simplePos="0" relativeHeight="251676672" behindDoc="1" locked="0" layoutInCell="1" allowOverlap="1">
            <wp:simplePos x="0" y="0"/>
            <wp:positionH relativeFrom="column">
              <wp:posOffset>2654315</wp:posOffset>
            </wp:positionH>
            <wp:positionV relativeFrom="paragraph">
              <wp:posOffset>637540</wp:posOffset>
            </wp:positionV>
            <wp:extent cx="1172845" cy="1147713"/>
            <wp:effectExtent l="0" t="0" r="8255" b="0"/>
            <wp:wrapNone/>
            <wp:docPr id="17" name="Resim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172845" cy="1147713"/>
                    </a:xfrm>
                    <a:prstGeom prst="rect">
                      <a:avLst/>
                    </a:prstGeom>
                    <a:noFill/>
                    <a:ln>
                      <a:noFill/>
                    </a:ln>
                  </pic:spPr>
                </pic:pic>
              </a:graphicData>
            </a:graphic>
          </wp:anchor>
        </w:drawing>
      </w:r>
      <w:r w:rsidRPr="00CD3ACE">
        <w:rPr>
          <w:rFonts w:ascii="Arial" w:hAnsi="Arial" w:cs="Arial"/>
          <w:sz w:val="28"/>
          <w:lang w:eastAsia="tr-TR"/>
        </w:rPr>
        <w:drawing>
          <wp:anchor distT="0" distB="0" distL="114300" distR="114300" simplePos="0" relativeHeight="251675648" behindDoc="1" locked="0" layoutInCell="1" allowOverlap="1">
            <wp:simplePos x="0" y="0"/>
            <wp:positionH relativeFrom="column">
              <wp:posOffset>1325895</wp:posOffset>
            </wp:positionH>
            <wp:positionV relativeFrom="paragraph">
              <wp:posOffset>637739</wp:posOffset>
            </wp:positionV>
            <wp:extent cx="1173350" cy="1147740"/>
            <wp:effectExtent l="0" t="0" r="8255" b="0"/>
            <wp:wrapNone/>
            <wp:docPr id="16" name="Resim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173350" cy="1147740"/>
                    </a:xfrm>
                    <a:prstGeom prst="rect">
                      <a:avLst/>
                    </a:prstGeom>
                    <a:noFill/>
                    <a:ln>
                      <a:noFill/>
                    </a:ln>
                  </pic:spPr>
                </pic:pic>
              </a:graphicData>
            </a:graphic>
          </wp:anchor>
        </w:drawing>
      </w:r>
      <w:r w:rsidRPr="00CD3ACE">
        <w:rPr>
          <w:rFonts w:ascii="Arial" w:hAnsi="Arial" w:cs="Arial"/>
          <w:sz w:val="28"/>
          <w:lang w:eastAsia="tr-TR"/>
        </w:rPr>
        <w:drawing>
          <wp:anchor distT="0" distB="0" distL="114300" distR="114300" simplePos="0" relativeHeight="251674624" behindDoc="1" locked="0" layoutInCell="1" allowOverlap="1">
            <wp:simplePos x="0" y="0"/>
            <wp:positionH relativeFrom="column">
              <wp:posOffset>-3780</wp:posOffset>
            </wp:positionH>
            <wp:positionV relativeFrom="paragraph">
              <wp:posOffset>636905</wp:posOffset>
            </wp:positionV>
            <wp:extent cx="1169670" cy="1148080"/>
            <wp:effectExtent l="0" t="0" r="0" b="0"/>
            <wp:wrapNone/>
            <wp:docPr id="15" name="Resim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169670" cy="1148080"/>
                    </a:xfrm>
                    <a:prstGeom prst="rect">
                      <a:avLst/>
                    </a:prstGeom>
                    <a:noFill/>
                    <a:ln>
                      <a:noFill/>
                    </a:ln>
                  </pic:spPr>
                </pic:pic>
              </a:graphicData>
            </a:graphic>
          </wp:anchor>
        </w:drawing>
      </w:r>
      <w:r w:rsidR="00DA2D09">
        <w:rPr>
          <w:rFonts w:ascii="Arial" w:hAnsi="Arial" w:cs="Arial"/>
          <w:sz w:val="28"/>
        </w:rPr>
        <w:t xml:space="preserve">   </w:t>
      </w:r>
      <w:r>
        <w:rPr>
          <w:rFonts w:ascii="Arial" w:hAnsi="Arial" w:cs="Arial"/>
          <w:sz w:val="28"/>
        </w:rPr>
        <w:t xml:space="preserve">      </w:t>
      </w:r>
      <w:r w:rsidR="00DA2D09">
        <w:rPr>
          <w:rFonts w:ascii="Arial" w:hAnsi="Arial" w:cs="Arial"/>
          <w:sz w:val="28"/>
        </w:rPr>
        <w:t>Madenler teknolojini bir çok alanında ham madde olarak kullanılmaktadır. Maden varlıkları ülkelerin en önemli ekonomik güçleridir.</w:t>
      </w:r>
      <w:r w:rsidRPr="00CD3ACE">
        <w:rPr>
          <w:rFonts w:ascii="Arial" w:hAnsi="Arial" w:cs="Arial"/>
          <w:sz w:val="28"/>
        </w:rPr>
        <w:t xml:space="preserve"> </w:t>
      </w:r>
    </w:p>
    <w:sectPr w:rsidR="00DA2D09" w:rsidRPr="00112CE8" w:rsidSect="004A316B">
      <w:headerReference w:type="even" r:id="rId26"/>
      <w:headerReference w:type="default" r:id="rId27"/>
      <w:footerReference w:type="even" r:id="rId28"/>
      <w:footerReference w:type="default" r:id="rId29"/>
      <w:headerReference w:type="first" r:id="rId30"/>
      <w:footerReference w:type="first" r:id="rId31"/>
      <w:pgSz w:w="11906" w:h="16838"/>
      <w:pgMar w:top="993" w:right="991" w:bottom="709" w:left="993" w:header="708" w:footer="708" w:gutter="0"/>
      <w:pgBorders w:offsetFrom="page">
        <w:top w:val="decoBlocks" w:sz="9" w:space="24" w:color="5F497A" w:themeColor="accent4" w:themeShade="BF"/>
        <w:left w:val="decoBlocks" w:sz="9" w:space="24" w:color="5F497A" w:themeColor="accent4" w:themeShade="BF"/>
        <w:bottom w:val="decoBlocks" w:sz="9" w:space="24" w:color="5F497A" w:themeColor="accent4" w:themeShade="BF"/>
        <w:right w:val="decoBlocks" w:sz="9" w:space="24" w:color="5F497A" w:themeColor="accent4" w:themeShade="BF"/>
      </w:pgBorders>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060710" w:rsidRDefault="00060710" w:rsidP="00A166A9">
      <w:pPr>
        <w:spacing w:after="0" w:line="240" w:lineRule="auto"/>
      </w:pPr>
      <w:r>
        <w:separator/>
      </w:r>
    </w:p>
  </w:endnote>
  <w:endnote w:type="continuationSeparator" w:id="0">
    <w:p w:rsidR="00060710" w:rsidRDefault="00060710" w:rsidP="00A166A9">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Wingdings">
    <w:panose1 w:val="05000000000000000000"/>
    <w:charset w:val="02"/>
    <w:family w:val="auto"/>
    <w:pitch w:val="variable"/>
    <w:sig w:usb0="00000000" w:usb1="10000000" w:usb2="00000000" w:usb3="00000000" w:csb0="80000000" w:csb1="00000000"/>
  </w:font>
  <w:font w:name="Times New Roman">
    <w:panose1 w:val="02020603050405020304"/>
    <w:charset w:val="A2"/>
    <w:family w:val="roman"/>
    <w:pitch w:val="variable"/>
    <w:sig w:usb0="E0002EFF" w:usb1="C000785B" w:usb2="00000009" w:usb3="00000000" w:csb0="000001FF" w:csb1="00000000"/>
  </w:font>
  <w:font w:name="Courier New">
    <w:panose1 w:val="02070309020205020404"/>
    <w:charset w:val="A2"/>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A2"/>
    <w:family w:val="swiss"/>
    <w:pitch w:val="variable"/>
    <w:sig w:usb0="E4002EFF" w:usb1="C000247B" w:usb2="00000009" w:usb3="00000000" w:csb0="000001FF" w:csb1="00000000"/>
  </w:font>
  <w:font w:name="Comic Sans MS">
    <w:panose1 w:val="030F0702030302020204"/>
    <w:charset w:val="A2"/>
    <w:family w:val="script"/>
    <w:pitch w:val="variable"/>
    <w:sig w:usb0="00000287" w:usb1="40000013" w:usb2="00000000" w:usb3="00000000" w:csb0="0000009F" w:csb1="00000000"/>
  </w:font>
  <w:font w:name="Arno Pro">
    <w:altName w:val="Arno Pro"/>
    <w:panose1 w:val="00000000000000000000"/>
    <w:charset w:val="A2"/>
    <w:family w:val="roman"/>
    <w:notTrueType/>
    <w:pitch w:val="default"/>
    <w:sig w:usb0="00000005" w:usb1="00000000" w:usb2="00000000" w:usb3="00000000" w:csb0="00000010" w:csb1="00000000"/>
  </w:font>
  <w:font w:name="Tahoma">
    <w:panose1 w:val="020B0604030504040204"/>
    <w:charset w:val="A2"/>
    <w:family w:val="swiss"/>
    <w:pitch w:val="variable"/>
    <w:sig w:usb0="E1002EFF" w:usb1="C000605B" w:usb2="00000029" w:usb3="00000000" w:csb0="000101FF" w:csb1="00000000"/>
  </w:font>
  <w:font w:name="Arial">
    <w:panose1 w:val="020B0604020202020204"/>
    <w:charset w:val="A2"/>
    <w:family w:val="swiss"/>
    <w:pitch w:val="variable"/>
    <w:sig w:usb0="E0002EFF" w:usb1="C000785B" w:usb2="00000009" w:usb3="00000000" w:csb0="000001FF" w:csb1="00000000"/>
  </w:font>
  <w:font w:name="Calibri Light">
    <w:panose1 w:val="020F0302020204030204"/>
    <w:charset w:val="A2"/>
    <w:family w:val="swiss"/>
    <w:pitch w:val="variable"/>
    <w:sig w:usb0="E4002EFF" w:usb1="C000247B" w:usb2="00000009" w:usb3="00000000" w:csb0="0000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B0CFB" w:rsidRDefault="00EB0CFB">
    <w:pPr>
      <w:pStyle w:val="Altbilgi"/>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B0CFB" w:rsidRDefault="00EB0CFB">
    <w:pPr>
      <w:pStyle w:val="Altbilgi"/>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B0CFB" w:rsidRDefault="00EB0CFB">
    <w:pPr>
      <w:pStyle w:val="Altbilgi"/>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060710" w:rsidRDefault="00060710" w:rsidP="00A166A9">
      <w:pPr>
        <w:spacing w:after="0" w:line="240" w:lineRule="auto"/>
      </w:pPr>
      <w:r>
        <w:separator/>
      </w:r>
    </w:p>
  </w:footnote>
  <w:footnote w:type="continuationSeparator" w:id="0">
    <w:p w:rsidR="00060710" w:rsidRDefault="00060710" w:rsidP="00A166A9">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B0CFB" w:rsidRDefault="00EB0CFB">
    <w:pPr>
      <w:pStyle w:val="stbilgi"/>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B0CFB" w:rsidRDefault="00EB0CFB">
    <w:pPr>
      <w:pStyle w:val="stbilgi"/>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B0CFB" w:rsidRDefault="00EB0CFB">
    <w:pPr>
      <w:pStyle w:val="stbilgi"/>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5083F2A"/>
    <w:multiLevelType w:val="hybridMultilevel"/>
    <w:tmpl w:val="3FF86414"/>
    <w:lvl w:ilvl="0" w:tplc="A808BA8E">
      <w:start w:val="1"/>
      <w:numFmt w:val="bullet"/>
      <w:lvlText w:val=""/>
      <w:lvlJc w:val="left"/>
      <w:pPr>
        <w:ind w:left="1080" w:hanging="360"/>
      </w:pPr>
      <w:rPr>
        <w:rFonts w:ascii="Wingdings" w:hAnsi="Wingdings" w:hint="default"/>
        <w:color w:val="C00000"/>
      </w:rPr>
    </w:lvl>
    <w:lvl w:ilvl="1" w:tplc="041F0003" w:tentative="1">
      <w:start w:val="1"/>
      <w:numFmt w:val="bullet"/>
      <w:lvlText w:val="o"/>
      <w:lvlJc w:val="left"/>
      <w:pPr>
        <w:ind w:left="1800" w:hanging="360"/>
      </w:pPr>
      <w:rPr>
        <w:rFonts w:ascii="Courier New" w:hAnsi="Courier New" w:cs="Courier New" w:hint="default"/>
      </w:rPr>
    </w:lvl>
    <w:lvl w:ilvl="2" w:tplc="041F0005" w:tentative="1">
      <w:start w:val="1"/>
      <w:numFmt w:val="bullet"/>
      <w:lvlText w:val=""/>
      <w:lvlJc w:val="left"/>
      <w:pPr>
        <w:ind w:left="2520" w:hanging="360"/>
      </w:pPr>
      <w:rPr>
        <w:rFonts w:ascii="Wingdings" w:hAnsi="Wingdings" w:hint="default"/>
      </w:rPr>
    </w:lvl>
    <w:lvl w:ilvl="3" w:tplc="041F0001" w:tentative="1">
      <w:start w:val="1"/>
      <w:numFmt w:val="bullet"/>
      <w:lvlText w:val=""/>
      <w:lvlJc w:val="left"/>
      <w:pPr>
        <w:ind w:left="3240" w:hanging="360"/>
      </w:pPr>
      <w:rPr>
        <w:rFonts w:ascii="Symbol" w:hAnsi="Symbol" w:hint="default"/>
      </w:rPr>
    </w:lvl>
    <w:lvl w:ilvl="4" w:tplc="041F0003" w:tentative="1">
      <w:start w:val="1"/>
      <w:numFmt w:val="bullet"/>
      <w:lvlText w:val="o"/>
      <w:lvlJc w:val="left"/>
      <w:pPr>
        <w:ind w:left="3960" w:hanging="360"/>
      </w:pPr>
      <w:rPr>
        <w:rFonts w:ascii="Courier New" w:hAnsi="Courier New" w:cs="Courier New" w:hint="default"/>
      </w:rPr>
    </w:lvl>
    <w:lvl w:ilvl="5" w:tplc="041F0005" w:tentative="1">
      <w:start w:val="1"/>
      <w:numFmt w:val="bullet"/>
      <w:lvlText w:val=""/>
      <w:lvlJc w:val="left"/>
      <w:pPr>
        <w:ind w:left="4680" w:hanging="360"/>
      </w:pPr>
      <w:rPr>
        <w:rFonts w:ascii="Wingdings" w:hAnsi="Wingdings" w:hint="default"/>
      </w:rPr>
    </w:lvl>
    <w:lvl w:ilvl="6" w:tplc="041F0001" w:tentative="1">
      <w:start w:val="1"/>
      <w:numFmt w:val="bullet"/>
      <w:lvlText w:val=""/>
      <w:lvlJc w:val="left"/>
      <w:pPr>
        <w:ind w:left="5400" w:hanging="360"/>
      </w:pPr>
      <w:rPr>
        <w:rFonts w:ascii="Symbol" w:hAnsi="Symbol" w:hint="default"/>
      </w:rPr>
    </w:lvl>
    <w:lvl w:ilvl="7" w:tplc="041F0003" w:tentative="1">
      <w:start w:val="1"/>
      <w:numFmt w:val="bullet"/>
      <w:lvlText w:val="o"/>
      <w:lvlJc w:val="left"/>
      <w:pPr>
        <w:ind w:left="6120" w:hanging="360"/>
      </w:pPr>
      <w:rPr>
        <w:rFonts w:ascii="Courier New" w:hAnsi="Courier New" w:cs="Courier New" w:hint="default"/>
      </w:rPr>
    </w:lvl>
    <w:lvl w:ilvl="8" w:tplc="041F0005" w:tentative="1">
      <w:start w:val="1"/>
      <w:numFmt w:val="bullet"/>
      <w:lvlText w:val=""/>
      <w:lvlJc w:val="left"/>
      <w:pPr>
        <w:ind w:left="6840" w:hanging="360"/>
      </w:pPr>
      <w:rPr>
        <w:rFonts w:ascii="Wingdings" w:hAnsi="Wingdings" w:hint="default"/>
      </w:rPr>
    </w:lvl>
  </w:abstractNum>
  <w:abstractNum w:abstractNumId="1">
    <w:nsid w:val="0A9F291B"/>
    <w:multiLevelType w:val="hybridMultilevel"/>
    <w:tmpl w:val="E1BA5710"/>
    <w:lvl w:ilvl="0" w:tplc="5B7E793C">
      <w:start w:val="1"/>
      <w:numFmt w:val="bullet"/>
      <w:lvlText w:val=""/>
      <w:lvlJc w:val="left"/>
      <w:pPr>
        <w:ind w:left="720" w:hanging="360"/>
      </w:pPr>
      <w:rPr>
        <w:rFonts w:ascii="Wingdings" w:hAnsi="Wingdings" w:hint="default"/>
        <w:color w:val="C00000"/>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
    <w:nsid w:val="1017781B"/>
    <w:multiLevelType w:val="hybridMultilevel"/>
    <w:tmpl w:val="69382570"/>
    <w:lvl w:ilvl="0" w:tplc="591AA9B0">
      <w:start w:val="1"/>
      <w:numFmt w:val="bullet"/>
      <w:lvlText w:val=""/>
      <w:lvlJc w:val="left"/>
      <w:pPr>
        <w:ind w:left="720" w:hanging="360"/>
      </w:pPr>
      <w:rPr>
        <w:rFonts w:ascii="Symbol" w:eastAsia="Calibri" w:hAnsi="Symbol" w:cs="Times New Roman" w:hint="default"/>
        <w:color w:val="FF0000"/>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3">
    <w:nsid w:val="1057021C"/>
    <w:multiLevelType w:val="hybridMultilevel"/>
    <w:tmpl w:val="FA146A7A"/>
    <w:lvl w:ilvl="0" w:tplc="2D1A883E">
      <w:start w:val="1"/>
      <w:numFmt w:val="bullet"/>
      <w:lvlText w:val=""/>
      <w:lvlJc w:val="left"/>
      <w:pPr>
        <w:ind w:left="1440" w:hanging="360"/>
      </w:pPr>
      <w:rPr>
        <w:rFonts w:ascii="Wingdings" w:hAnsi="Wingdings" w:hint="default"/>
        <w:color w:val="FF0000"/>
      </w:rPr>
    </w:lvl>
    <w:lvl w:ilvl="1" w:tplc="041F0003" w:tentative="1">
      <w:start w:val="1"/>
      <w:numFmt w:val="bullet"/>
      <w:lvlText w:val="o"/>
      <w:lvlJc w:val="left"/>
      <w:pPr>
        <w:ind w:left="2160" w:hanging="360"/>
      </w:pPr>
      <w:rPr>
        <w:rFonts w:ascii="Courier New" w:hAnsi="Courier New" w:cs="Courier New" w:hint="default"/>
      </w:rPr>
    </w:lvl>
    <w:lvl w:ilvl="2" w:tplc="041F0005" w:tentative="1">
      <w:start w:val="1"/>
      <w:numFmt w:val="bullet"/>
      <w:lvlText w:val=""/>
      <w:lvlJc w:val="left"/>
      <w:pPr>
        <w:ind w:left="2880" w:hanging="360"/>
      </w:pPr>
      <w:rPr>
        <w:rFonts w:ascii="Wingdings" w:hAnsi="Wingdings" w:hint="default"/>
      </w:rPr>
    </w:lvl>
    <w:lvl w:ilvl="3" w:tplc="041F0001" w:tentative="1">
      <w:start w:val="1"/>
      <w:numFmt w:val="bullet"/>
      <w:lvlText w:val=""/>
      <w:lvlJc w:val="left"/>
      <w:pPr>
        <w:ind w:left="3600" w:hanging="360"/>
      </w:pPr>
      <w:rPr>
        <w:rFonts w:ascii="Symbol" w:hAnsi="Symbol" w:hint="default"/>
      </w:rPr>
    </w:lvl>
    <w:lvl w:ilvl="4" w:tplc="041F0003" w:tentative="1">
      <w:start w:val="1"/>
      <w:numFmt w:val="bullet"/>
      <w:lvlText w:val="o"/>
      <w:lvlJc w:val="left"/>
      <w:pPr>
        <w:ind w:left="4320" w:hanging="360"/>
      </w:pPr>
      <w:rPr>
        <w:rFonts w:ascii="Courier New" w:hAnsi="Courier New" w:cs="Courier New" w:hint="default"/>
      </w:rPr>
    </w:lvl>
    <w:lvl w:ilvl="5" w:tplc="041F0005" w:tentative="1">
      <w:start w:val="1"/>
      <w:numFmt w:val="bullet"/>
      <w:lvlText w:val=""/>
      <w:lvlJc w:val="left"/>
      <w:pPr>
        <w:ind w:left="5040" w:hanging="360"/>
      </w:pPr>
      <w:rPr>
        <w:rFonts w:ascii="Wingdings" w:hAnsi="Wingdings" w:hint="default"/>
      </w:rPr>
    </w:lvl>
    <w:lvl w:ilvl="6" w:tplc="041F0001" w:tentative="1">
      <w:start w:val="1"/>
      <w:numFmt w:val="bullet"/>
      <w:lvlText w:val=""/>
      <w:lvlJc w:val="left"/>
      <w:pPr>
        <w:ind w:left="5760" w:hanging="360"/>
      </w:pPr>
      <w:rPr>
        <w:rFonts w:ascii="Symbol" w:hAnsi="Symbol" w:hint="default"/>
      </w:rPr>
    </w:lvl>
    <w:lvl w:ilvl="7" w:tplc="041F0003" w:tentative="1">
      <w:start w:val="1"/>
      <w:numFmt w:val="bullet"/>
      <w:lvlText w:val="o"/>
      <w:lvlJc w:val="left"/>
      <w:pPr>
        <w:ind w:left="6480" w:hanging="360"/>
      </w:pPr>
      <w:rPr>
        <w:rFonts w:ascii="Courier New" w:hAnsi="Courier New" w:cs="Courier New" w:hint="default"/>
      </w:rPr>
    </w:lvl>
    <w:lvl w:ilvl="8" w:tplc="041F0005" w:tentative="1">
      <w:start w:val="1"/>
      <w:numFmt w:val="bullet"/>
      <w:lvlText w:val=""/>
      <w:lvlJc w:val="left"/>
      <w:pPr>
        <w:ind w:left="7200" w:hanging="360"/>
      </w:pPr>
      <w:rPr>
        <w:rFonts w:ascii="Wingdings" w:hAnsi="Wingdings" w:hint="default"/>
      </w:rPr>
    </w:lvl>
  </w:abstractNum>
  <w:abstractNum w:abstractNumId="4">
    <w:nsid w:val="13717DCA"/>
    <w:multiLevelType w:val="hybridMultilevel"/>
    <w:tmpl w:val="98BA847E"/>
    <w:lvl w:ilvl="0" w:tplc="E8D0F938">
      <w:start w:val="1"/>
      <w:numFmt w:val="bullet"/>
      <w:lvlText w:val=""/>
      <w:lvlJc w:val="left"/>
      <w:pPr>
        <w:ind w:left="720" w:hanging="360"/>
      </w:pPr>
      <w:rPr>
        <w:rFonts w:ascii="Symbol" w:eastAsia="Calibri" w:hAnsi="Symbol" w:cs="Times New Roman" w:hint="default"/>
        <w:color w:val="FF0000"/>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5">
    <w:nsid w:val="2B064D10"/>
    <w:multiLevelType w:val="hybridMultilevel"/>
    <w:tmpl w:val="D70EC928"/>
    <w:lvl w:ilvl="0" w:tplc="BD284030">
      <w:start w:val="3"/>
      <w:numFmt w:val="bullet"/>
      <w:lvlText w:val=""/>
      <w:lvlJc w:val="left"/>
      <w:pPr>
        <w:ind w:left="720" w:hanging="360"/>
      </w:pPr>
      <w:rPr>
        <w:rFonts w:ascii="Symbol" w:eastAsia="Calibri" w:hAnsi="Symbol" w:cs="Times New Roman"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6">
    <w:nsid w:val="2D1A7DD6"/>
    <w:multiLevelType w:val="hybridMultilevel"/>
    <w:tmpl w:val="CA467F7A"/>
    <w:lvl w:ilvl="0" w:tplc="D2E65DE6">
      <w:start w:val="1"/>
      <w:numFmt w:val="bullet"/>
      <w:lvlText w:val=""/>
      <w:lvlJc w:val="left"/>
      <w:pPr>
        <w:ind w:left="720" w:hanging="360"/>
      </w:pPr>
      <w:rPr>
        <w:rFonts w:ascii="Symbol" w:eastAsia="Calibri" w:hAnsi="Symbol" w:cs="Times New Roman" w:hint="default"/>
        <w:color w:val="FF0000"/>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7">
    <w:nsid w:val="31566ECC"/>
    <w:multiLevelType w:val="hybridMultilevel"/>
    <w:tmpl w:val="64BCECD8"/>
    <w:lvl w:ilvl="0" w:tplc="A57E4B52">
      <w:start w:val="1"/>
      <w:numFmt w:val="bullet"/>
      <w:lvlText w:val=""/>
      <w:lvlJc w:val="left"/>
      <w:pPr>
        <w:ind w:left="720" w:hanging="360"/>
      </w:pPr>
      <w:rPr>
        <w:rFonts w:ascii="Wingdings" w:hAnsi="Wingdings" w:hint="default"/>
        <w:color w:val="C00000"/>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8">
    <w:nsid w:val="33601FCC"/>
    <w:multiLevelType w:val="hybridMultilevel"/>
    <w:tmpl w:val="1236EDB2"/>
    <w:lvl w:ilvl="0" w:tplc="65049EE2">
      <w:start w:val="1"/>
      <w:numFmt w:val="bullet"/>
      <w:lvlText w:val="o"/>
      <w:lvlJc w:val="left"/>
      <w:pPr>
        <w:tabs>
          <w:tab w:val="num" w:pos="0"/>
        </w:tabs>
        <w:ind w:left="340" w:hanging="340"/>
      </w:pPr>
      <w:rPr>
        <w:rFonts w:ascii="Courier New" w:hAnsi="Courier New" w:cs="Times New Roman" w:hint="default"/>
        <w:color w:val="FF0000"/>
      </w:rPr>
    </w:lvl>
    <w:lvl w:ilvl="1" w:tplc="041F0003">
      <w:start w:val="1"/>
      <w:numFmt w:val="bullet"/>
      <w:lvlText w:val="o"/>
      <w:lvlJc w:val="left"/>
      <w:pPr>
        <w:tabs>
          <w:tab w:val="num" w:pos="1440"/>
        </w:tabs>
        <w:ind w:left="1440" w:hanging="360"/>
      </w:pPr>
      <w:rPr>
        <w:rFonts w:ascii="Courier New" w:hAnsi="Courier New" w:cs="Courier New" w:hint="default"/>
      </w:rPr>
    </w:lvl>
    <w:lvl w:ilvl="2" w:tplc="041F0005">
      <w:start w:val="1"/>
      <w:numFmt w:val="bullet"/>
      <w:lvlText w:val=""/>
      <w:lvlJc w:val="left"/>
      <w:pPr>
        <w:tabs>
          <w:tab w:val="num" w:pos="2160"/>
        </w:tabs>
        <w:ind w:left="2160" w:hanging="360"/>
      </w:pPr>
      <w:rPr>
        <w:rFonts w:ascii="Wingdings" w:hAnsi="Wingdings" w:hint="default"/>
      </w:rPr>
    </w:lvl>
    <w:lvl w:ilvl="3" w:tplc="041F0001">
      <w:start w:val="1"/>
      <w:numFmt w:val="bullet"/>
      <w:lvlText w:val=""/>
      <w:lvlJc w:val="left"/>
      <w:pPr>
        <w:tabs>
          <w:tab w:val="num" w:pos="2880"/>
        </w:tabs>
        <w:ind w:left="2880" w:hanging="360"/>
      </w:pPr>
      <w:rPr>
        <w:rFonts w:ascii="Symbol" w:hAnsi="Symbol" w:hint="default"/>
      </w:rPr>
    </w:lvl>
    <w:lvl w:ilvl="4" w:tplc="041F0003">
      <w:start w:val="1"/>
      <w:numFmt w:val="bullet"/>
      <w:lvlText w:val="o"/>
      <w:lvlJc w:val="left"/>
      <w:pPr>
        <w:tabs>
          <w:tab w:val="num" w:pos="3600"/>
        </w:tabs>
        <w:ind w:left="3600" w:hanging="360"/>
      </w:pPr>
      <w:rPr>
        <w:rFonts w:ascii="Courier New" w:hAnsi="Courier New" w:cs="Courier New" w:hint="default"/>
      </w:rPr>
    </w:lvl>
    <w:lvl w:ilvl="5" w:tplc="041F0005">
      <w:start w:val="1"/>
      <w:numFmt w:val="bullet"/>
      <w:lvlText w:val=""/>
      <w:lvlJc w:val="left"/>
      <w:pPr>
        <w:tabs>
          <w:tab w:val="num" w:pos="4320"/>
        </w:tabs>
        <w:ind w:left="4320" w:hanging="360"/>
      </w:pPr>
      <w:rPr>
        <w:rFonts w:ascii="Wingdings" w:hAnsi="Wingdings" w:hint="default"/>
      </w:rPr>
    </w:lvl>
    <w:lvl w:ilvl="6" w:tplc="041F0001">
      <w:start w:val="1"/>
      <w:numFmt w:val="bullet"/>
      <w:lvlText w:val=""/>
      <w:lvlJc w:val="left"/>
      <w:pPr>
        <w:tabs>
          <w:tab w:val="num" w:pos="5040"/>
        </w:tabs>
        <w:ind w:left="5040" w:hanging="360"/>
      </w:pPr>
      <w:rPr>
        <w:rFonts w:ascii="Symbol" w:hAnsi="Symbol" w:hint="default"/>
      </w:rPr>
    </w:lvl>
    <w:lvl w:ilvl="7" w:tplc="041F0003">
      <w:start w:val="1"/>
      <w:numFmt w:val="bullet"/>
      <w:lvlText w:val="o"/>
      <w:lvlJc w:val="left"/>
      <w:pPr>
        <w:tabs>
          <w:tab w:val="num" w:pos="5760"/>
        </w:tabs>
        <w:ind w:left="5760" w:hanging="360"/>
      </w:pPr>
      <w:rPr>
        <w:rFonts w:ascii="Courier New" w:hAnsi="Courier New" w:cs="Courier New" w:hint="default"/>
      </w:rPr>
    </w:lvl>
    <w:lvl w:ilvl="8" w:tplc="041F0005">
      <w:start w:val="1"/>
      <w:numFmt w:val="bullet"/>
      <w:lvlText w:val=""/>
      <w:lvlJc w:val="left"/>
      <w:pPr>
        <w:tabs>
          <w:tab w:val="num" w:pos="6480"/>
        </w:tabs>
        <w:ind w:left="6480" w:hanging="360"/>
      </w:pPr>
      <w:rPr>
        <w:rFonts w:ascii="Wingdings" w:hAnsi="Wingdings" w:hint="default"/>
      </w:rPr>
    </w:lvl>
  </w:abstractNum>
  <w:abstractNum w:abstractNumId="9">
    <w:nsid w:val="339B7DA2"/>
    <w:multiLevelType w:val="hybridMultilevel"/>
    <w:tmpl w:val="164CBB72"/>
    <w:lvl w:ilvl="0" w:tplc="C032CFDE">
      <w:start w:val="1"/>
      <w:numFmt w:val="bullet"/>
      <w:lvlText w:val=""/>
      <w:lvlJc w:val="left"/>
      <w:pPr>
        <w:ind w:left="720" w:hanging="360"/>
      </w:pPr>
      <w:rPr>
        <w:rFonts w:ascii="Symbol" w:eastAsia="Calibri" w:hAnsi="Symbol" w:cs="Times New Roman" w:hint="default"/>
        <w:color w:val="FF0000"/>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0">
    <w:nsid w:val="3D4F43A2"/>
    <w:multiLevelType w:val="hybridMultilevel"/>
    <w:tmpl w:val="A67C4E66"/>
    <w:lvl w:ilvl="0" w:tplc="33A00178">
      <w:start w:val="1"/>
      <w:numFmt w:val="decimal"/>
      <w:lvlText w:val="%1)"/>
      <w:lvlJc w:val="left"/>
      <w:pPr>
        <w:tabs>
          <w:tab w:val="num" w:pos="360"/>
        </w:tabs>
        <w:ind w:left="360" w:hanging="360"/>
      </w:pPr>
      <w:rPr>
        <w:rFonts w:hint="default"/>
      </w:rPr>
    </w:lvl>
    <w:lvl w:ilvl="1" w:tplc="041F0019" w:tentative="1">
      <w:start w:val="1"/>
      <w:numFmt w:val="lowerLetter"/>
      <w:lvlText w:val="%2."/>
      <w:lvlJc w:val="left"/>
      <w:pPr>
        <w:tabs>
          <w:tab w:val="num" w:pos="1785"/>
        </w:tabs>
        <w:ind w:left="1785" w:hanging="360"/>
      </w:pPr>
    </w:lvl>
    <w:lvl w:ilvl="2" w:tplc="041F001B" w:tentative="1">
      <w:start w:val="1"/>
      <w:numFmt w:val="lowerRoman"/>
      <w:lvlText w:val="%3."/>
      <w:lvlJc w:val="right"/>
      <w:pPr>
        <w:tabs>
          <w:tab w:val="num" w:pos="2505"/>
        </w:tabs>
        <w:ind w:left="2505" w:hanging="180"/>
      </w:pPr>
    </w:lvl>
    <w:lvl w:ilvl="3" w:tplc="041F000F" w:tentative="1">
      <w:start w:val="1"/>
      <w:numFmt w:val="decimal"/>
      <w:lvlText w:val="%4."/>
      <w:lvlJc w:val="left"/>
      <w:pPr>
        <w:tabs>
          <w:tab w:val="num" w:pos="3225"/>
        </w:tabs>
        <w:ind w:left="3225" w:hanging="360"/>
      </w:pPr>
    </w:lvl>
    <w:lvl w:ilvl="4" w:tplc="041F0019" w:tentative="1">
      <w:start w:val="1"/>
      <w:numFmt w:val="lowerLetter"/>
      <w:lvlText w:val="%5."/>
      <w:lvlJc w:val="left"/>
      <w:pPr>
        <w:tabs>
          <w:tab w:val="num" w:pos="3945"/>
        </w:tabs>
        <w:ind w:left="3945" w:hanging="360"/>
      </w:pPr>
    </w:lvl>
    <w:lvl w:ilvl="5" w:tplc="041F001B" w:tentative="1">
      <w:start w:val="1"/>
      <w:numFmt w:val="lowerRoman"/>
      <w:lvlText w:val="%6."/>
      <w:lvlJc w:val="right"/>
      <w:pPr>
        <w:tabs>
          <w:tab w:val="num" w:pos="4665"/>
        </w:tabs>
        <w:ind w:left="4665" w:hanging="180"/>
      </w:pPr>
    </w:lvl>
    <w:lvl w:ilvl="6" w:tplc="041F000F" w:tentative="1">
      <w:start w:val="1"/>
      <w:numFmt w:val="decimal"/>
      <w:lvlText w:val="%7."/>
      <w:lvlJc w:val="left"/>
      <w:pPr>
        <w:tabs>
          <w:tab w:val="num" w:pos="5385"/>
        </w:tabs>
        <w:ind w:left="5385" w:hanging="360"/>
      </w:pPr>
    </w:lvl>
    <w:lvl w:ilvl="7" w:tplc="041F0019" w:tentative="1">
      <w:start w:val="1"/>
      <w:numFmt w:val="lowerLetter"/>
      <w:lvlText w:val="%8."/>
      <w:lvlJc w:val="left"/>
      <w:pPr>
        <w:tabs>
          <w:tab w:val="num" w:pos="6105"/>
        </w:tabs>
        <w:ind w:left="6105" w:hanging="360"/>
      </w:pPr>
    </w:lvl>
    <w:lvl w:ilvl="8" w:tplc="041F001B" w:tentative="1">
      <w:start w:val="1"/>
      <w:numFmt w:val="lowerRoman"/>
      <w:lvlText w:val="%9."/>
      <w:lvlJc w:val="right"/>
      <w:pPr>
        <w:tabs>
          <w:tab w:val="num" w:pos="6825"/>
        </w:tabs>
        <w:ind w:left="6825" w:hanging="180"/>
      </w:pPr>
    </w:lvl>
  </w:abstractNum>
  <w:abstractNum w:abstractNumId="11">
    <w:nsid w:val="44E130C8"/>
    <w:multiLevelType w:val="multilevel"/>
    <w:tmpl w:val="3128260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
    <w:nsid w:val="485C3DCE"/>
    <w:multiLevelType w:val="hybridMultilevel"/>
    <w:tmpl w:val="017EA376"/>
    <w:lvl w:ilvl="0" w:tplc="8C80B10E">
      <w:start w:val="1"/>
      <w:numFmt w:val="bullet"/>
      <w:lvlText w:val=""/>
      <w:lvlJc w:val="left"/>
      <w:pPr>
        <w:ind w:left="720" w:hanging="360"/>
      </w:pPr>
      <w:rPr>
        <w:rFonts w:ascii="Symbol" w:eastAsia="Calibri" w:hAnsi="Symbol" w:cs="Times New Roman" w:hint="default"/>
        <w:color w:val="FF0000"/>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3">
    <w:nsid w:val="4A014F0E"/>
    <w:multiLevelType w:val="hybridMultilevel"/>
    <w:tmpl w:val="18DC2868"/>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4">
    <w:nsid w:val="4F2A4575"/>
    <w:multiLevelType w:val="hybridMultilevel"/>
    <w:tmpl w:val="2E82A94C"/>
    <w:lvl w:ilvl="0" w:tplc="283629DA">
      <w:start w:val="1"/>
      <w:numFmt w:val="bullet"/>
      <w:lvlText w:val=""/>
      <w:lvlJc w:val="left"/>
      <w:pPr>
        <w:tabs>
          <w:tab w:val="num" w:pos="1020"/>
        </w:tabs>
        <w:ind w:left="1020" w:hanging="360"/>
      </w:pPr>
      <w:rPr>
        <w:rFonts w:ascii="Wingdings" w:hAnsi="Wingdings" w:hint="default"/>
        <w:color w:val="FF0000"/>
      </w:rPr>
    </w:lvl>
    <w:lvl w:ilvl="1" w:tplc="041F0003">
      <w:start w:val="1"/>
      <w:numFmt w:val="bullet"/>
      <w:lvlText w:val="o"/>
      <w:lvlJc w:val="left"/>
      <w:pPr>
        <w:tabs>
          <w:tab w:val="num" w:pos="1740"/>
        </w:tabs>
        <w:ind w:left="1740" w:hanging="360"/>
      </w:pPr>
      <w:rPr>
        <w:rFonts w:ascii="Courier New" w:hAnsi="Courier New" w:cs="Courier New" w:hint="default"/>
      </w:rPr>
    </w:lvl>
    <w:lvl w:ilvl="2" w:tplc="041F0005">
      <w:start w:val="1"/>
      <w:numFmt w:val="bullet"/>
      <w:lvlText w:val=""/>
      <w:lvlJc w:val="left"/>
      <w:pPr>
        <w:tabs>
          <w:tab w:val="num" w:pos="2460"/>
        </w:tabs>
        <w:ind w:left="2460" w:hanging="360"/>
      </w:pPr>
      <w:rPr>
        <w:rFonts w:ascii="Wingdings" w:hAnsi="Wingdings" w:hint="default"/>
      </w:rPr>
    </w:lvl>
    <w:lvl w:ilvl="3" w:tplc="041F0001">
      <w:start w:val="1"/>
      <w:numFmt w:val="bullet"/>
      <w:lvlText w:val=""/>
      <w:lvlJc w:val="left"/>
      <w:pPr>
        <w:tabs>
          <w:tab w:val="num" w:pos="3180"/>
        </w:tabs>
        <w:ind w:left="3180" w:hanging="360"/>
      </w:pPr>
      <w:rPr>
        <w:rFonts w:ascii="Symbol" w:hAnsi="Symbol" w:hint="default"/>
      </w:rPr>
    </w:lvl>
    <w:lvl w:ilvl="4" w:tplc="041F0003">
      <w:start w:val="1"/>
      <w:numFmt w:val="bullet"/>
      <w:lvlText w:val="o"/>
      <w:lvlJc w:val="left"/>
      <w:pPr>
        <w:tabs>
          <w:tab w:val="num" w:pos="3900"/>
        </w:tabs>
        <w:ind w:left="3900" w:hanging="360"/>
      </w:pPr>
      <w:rPr>
        <w:rFonts w:ascii="Courier New" w:hAnsi="Courier New" w:cs="Courier New" w:hint="default"/>
      </w:rPr>
    </w:lvl>
    <w:lvl w:ilvl="5" w:tplc="041F0005">
      <w:start w:val="1"/>
      <w:numFmt w:val="bullet"/>
      <w:lvlText w:val=""/>
      <w:lvlJc w:val="left"/>
      <w:pPr>
        <w:tabs>
          <w:tab w:val="num" w:pos="4620"/>
        </w:tabs>
        <w:ind w:left="4620" w:hanging="360"/>
      </w:pPr>
      <w:rPr>
        <w:rFonts w:ascii="Wingdings" w:hAnsi="Wingdings" w:hint="default"/>
      </w:rPr>
    </w:lvl>
    <w:lvl w:ilvl="6" w:tplc="041F0001">
      <w:start w:val="1"/>
      <w:numFmt w:val="bullet"/>
      <w:lvlText w:val=""/>
      <w:lvlJc w:val="left"/>
      <w:pPr>
        <w:tabs>
          <w:tab w:val="num" w:pos="5340"/>
        </w:tabs>
        <w:ind w:left="5340" w:hanging="360"/>
      </w:pPr>
      <w:rPr>
        <w:rFonts w:ascii="Symbol" w:hAnsi="Symbol" w:hint="default"/>
      </w:rPr>
    </w:lvl>
    <w:lvl w:ilvl="7" w:tplc="041F0003">
      <w:start w:val="1"/>
      <w:numFmt w:val="bullet"/>
      <w:lvlText w:val="o"/>
      <w:lvlJc w:val="left"/>
      <w:pPr>
        <w:tabs>
          <w:tab w:val="num" w:pos="6060"/>
        </w:tabs>
        <w:ind w:left="6060" w:hanging="360"/>
      </w:pPr>
      <w:rPr>
        <w:rFonts w:ascii="Courier New" w:hAnsi="Courier New" w:cs="Courier New" w:hint="default"/>
      </w:rPr>
    </w:lvl>
    <w:lvl w:ilvl="8" w:tplc="041F0005">
      <w:start w:val="1"/>
      <w:numFmt w:val="bullet"/>
      <w:lvlText w:val=""/>
      <w:lvlJc w:val="left"/>
      <w:pPr>
        <w:tabs>
          <w:tab w:val="num" w:pos="6780"/>
        </w:tabs>
        <w:ind w:left="6780" w:hanging="360"/>
      </w:pPr>
      <w:rPr>
        <w:rFonts w:ascii="Wingdings" w:hAnsi="Wingdings" w:hint="default"/>
      </w:rPr>
    </w:lvl>
  </w:abstractNum>
  <w:abstractNum w:abstractNumId="15">
    <w:nsid w:val="6C35040E"/>
    <w:multiLevelType w:val="hybridMultilevel"/>
    <w:tmpl w:val="2716028E"/>
    <w:lvl w:ilvl="0" w:tplc="8ACC35A4">
      <w:start w:val="1"/>
      <w:numFmt w:val="bullet"/>
      <w:lvlText w:val=""/>
      <w:lvlJc w:val="left"/>
      <w:pPr>
        <w:ind w:left="720" w:hanging="360"/>
      </w:pPr>
      <w:rPr>
        <w:rFonts w:ascii="Symbol" w:eastAsia="Calibri" w:hAnsi="Symbol" w:cs="Times New Roman" w:hint="default"/>
        <w:color w:val="FF0000"/>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6">
    <w:nsid w:val="6CD02B12"/>
    <w:multiLevelType w:val="hybridMultilevel"/>
    <w:tmpl w:val="FC0A9542"/>
    <w:lvl w:ilvl="0" w:tplc="F34649DC">
      <w:start w:val="4"/>
      <w:numFmt w:val="bullet"/>
      <w:lvlText w:val=""/>
      <w:lvlJc w:val="left"/>
      <w:pPr>
        <w:ind w:left="810" w:hanging="360"/>
      </w:pPr>
      <w:rPr>
        <w:rFonts w:ascii="Symbol" w:eastAsia="Calibri" w:hAnsi="Symbol" w:cs="Times New Roman" w:hint="default"/>
        <w:color w:val="0070C0"/>
      </w:rPr>
    </w:lvl>
    <w:lvl w:ilvl="1" w:tplc="041F0003" w:tentative="1">
      <w:start w:val="1"/>
      <w:numFmt w:val="bullet"/>
      <w:lvlText w:val="o"/>
      <w:lvlJc w:val="left"/>
      <w:pPr>
        <w:ind w:left="1530" w:hanging="360"/>
      </w:pPr>
      <w:rPr>
        <w:rFonts w:ascii="Courier New" w:hAnsi="Courier New" w:cs="Courier New" w:hint="default"/>
      </w:rPr>
    </w:lvl>
    <w:lvl w:ilvl="2" w:tplc="041F0005" w:tentative="1">
      <w:start w:val="1"/>
      <w:numFmt w:val="bullet"/>
      <w:lvlText w:val=""/>
      <w:lvlJc w:val="left"/>
      <w:pPr>
        <w:ind w:left="2250" w:hanging="360"/>
      </w:pPr>
      <w:rPr>
        <w:rFonts w:ascii="Wingdings" w:hAnsi="Wingdings" w:hint="default"/>
      </w:rPr>
    </w:lvl>
    <w:lvl w:ilvl="3" w:tplc="041F0001" w:tentative="1">
      <w:start w:val="1"/>
      <w:numFmt w:val="bullet"/>
      <w:lvlText w:val=""/>
      <w:lvlJc w:val="left"/>
      <w:pPr>
        <w:ind w:left="2970" w:hanging="360"/>
      </w:pPr>
      <w:rPr>
        <w:rFonts w:ascii="Symbol" w:hAnsi="Symbol" w:hint="default"/>
      </w:rPr>
    </w:lvl>
    <w:lvl w:ilvl="4" w:tplc="041F0003" w:tentative="1">
      <w:start w:val="1"/>
      <w:numFmt w:val="bullet"/>
      <w:lvlText w:val="o"/>
      <w:lvlJc w:val="left"/>
      <w:pPr>
        <w:ind w:left="3690" w:hanging="360"/>
      </w:pPr>
      <w:rPr>
        <w:rFonts w:ascii="Courier New" w:hAnsi="Courier New" w:cs="Courier New" w:hint="default"/>
      </w:rPr>
    </w:lvl>
    <w:lvl w:ilvl="5" w:tplc="041F0005" w:tentative="1">
      <w:start w:val="1"/>
      <w:numFmt w:val="bullet"/>
      <w:lvlText w:val=""/>
      <w:lvlJc w:val="left"/>
      <w:pPr>
        <w:ind w:left="4410" w:hanging="360"/>
      </w:pPr>
      <w:rPr>
        <w:rFonts w:ascii="Wingdings" w:hAnsi="Wingdings" w:hint="default"/>
      </w:rPr>
    </w:lvl>
    <w:lvl w:ilvl="6" w:tplc="041F0001" w:tentative="1">
      <w:start w:val="1"/>
      <w:numFmt w:val="bullet"/>
      <w:lvlText w:val=""/>
      <w:lvlJc w:val="left"/>
      <w:pPr>
        <w:ind w:left="5130" w:hanging="360"/>
      </w:pPr>
      <w:rPr>
        <w:rFonts w:ascii="Symbol" w:hAnsi="Symbol" w:hint="default"/>
      </w:rPr>
    </w:lvl>
    <w:lvl w:ilvl="7" w:tplc="041F0003" w:tentative="1">
      <w:start w:val="1"/>
      <w:numFmt w:val="bullet"/>
      <w:lvlText w:val="o"/>
      <w:lvlJc w:val="left"/>
      <w:pPr>
        <w:ind w:left="5850" w:hanging="360"/>
      </w:pPr>
      <w:rPr>
        <w:rFonts w:ascii="Courier New" w:hAnsi="Courier New" w:cs="Courier New" w:hint="default"/>
      </w:rPr>
    </w:lvl>
    <w:lvl w:ilvl="8" w:tplc="041F0005" w:tentative="1">
      <w:start w:val="1"/>
      <w:numFmt w:val="bullet"/>
      <w:lvlText w:val=""/>
      <w:lvlJc w:val="left"/>
      <w:pPr>
        <w:ind w:left="6570" w:hanging="360"/>
      </w:pPr>
      <w:rPr>
        <w:rFonts w:ascii="Wingdings" w:hAnsi="Wingdings" w:hint="default"/>
      </w:rPr>
    </w:lvl>
  </w:abstractNum>
  <w:abstractNum w:abstractNumId="17">
    <w:nsid w:val="7BA82420"/>
    <w:multiLevelType w:val="hybridMultilevel"/>
    <w:tmpl w:val="B94292A0"/>
    <w:lvl w:ilvl="0" w:tplc="970E8F60">
      <w:start w:val="1"/>
      <w:numFmt w:val="bullet"/>
      <w:lvlText w:val="o"/>
      <w:lvlJc w:val="left"/>
      <w:pPr>
        <w:tabs>
          <w:tab w:val="num" w:pos="0"/>
        </w:tabs>
        <w:ind w:left="284" w:hanging="284"/>
      </w:pPr>
      <w:rPr>
        <w:rFonts w:ascii="Courier New" w:hAnsi="Courier New" w:cs="Times New Roman" w:hint="default"/>
        <w:color w:val="FF0000"/>
      </w:rPr>
    </w:lvl>
    <w:lvl w:ilvl="1" w:tplc="041F0003">
      <w:start w:val="1"/>
      <w:numFmt w:val="bullet"/>
      <w:lvlText w:val="o"/>
      <w:lvlJc w:val="left"/>
      <w:pPr>
        <w:tabs>
          <w:tab w:val="num" w:pos="1440"/>
        </w:tabs>
        <w:ind w:left="1440" w:hanging="360"/>
      </w:pPr>
      <w:rPr>
        <w:rFonts w:ascii="Courier New" w:hAnsi="Courier New" w:cs="Courier New" w:hint="default"/>
      </w:rPr>
    </w:lvl>
    <w:lvl w:ilvl="2" w:tplc="041F0005">
      <w:start w:val="1"/>
      <w:numFmt w:val="bullet"/>
      <w:lvlText w:val=""/>
      <w:lvlJc w:val="left"/>
      <w:pPr>
        <w:tabs>
          <w:tab w:val="num" w:pos="2160"/>
        </w:tabs>
        <w:ind w:left="2160" w:hanging="360"/>
      </w:pPr>
      <w:rPr>
        <w:rFonts w:ascii="Wingdings" w:hAnsi="Wingdings" w:hint="default"/>
      </w:rPr>
    </w:lvl>
    <w:lvl w:ilvl="3" w:tplc="041F0001">
      <w:start w:val="1"/>
      <w:numFmt w:val="bullet"/>
      <w:lvlText w:val=""/>
      <w:lvlJc w:val="left"/>
      <w:pPr>
        <w:tabs>
          <w:tab w:val="num" w:pos="2880"/>
        </w:tabs>
        <w:ind w:left="2880" w:hanging="360"/>
      </w:pPr>
      <w:rPr>
        <w:rFonts w:ascii="Symbol" w:hAnsi="Symbol" w:hint="default"/>
      </w:rPr>
    </w:lvl>
    <w:lvl w:ilvl="4" w:tplc="041F0003">
      <w:start w:val="1"/>
      <w:numFmt w:val="bullet"/>
      <w:lvlText w:val="o"/>
      <w:lvlJc w:val="left"/>
      <w:pPr>
        <w:tabs>
          <w:tab w:val="num" w:pos="3600"/>
        </w:tabs>
        <w:ind w:left="3600" w:hanging="360"/>
      </w:pPr>
      <w:rPr>
        <w:rFonts w:ascii="Courier New" w:hAnsi="Courier New" w:cs="Courier New" w:hint="default"/>
      </w:rPr>
    </w:lvl>
    <w:lvl w:ilvl="5" w:tplc="041F0005">
      <w:start w:val="1"/>
      <w:numFmt w:val="bullet"/>
      <w:lvlText w:val=""/>
      <w:lvlJc w:val="left"/>
      <w:pPr>
        <w:tabs>
          <w:tab w:val="num" w:pos="4320"/>
        </w:tabs>
        <w:ind w:left="4320" w:hanging="360"/>
      </w:pPr>
      <w:rPr>
        <w:rFonts w:ascii="Wingdings" w:hAnsi="Wingdings" w:hint="default"/>
      </w:rPr>
    </w:lvl>
    <w:lvl w:ilvl="6" w:tplc="041F0001">
      <w:start w:val="1"/>
      <w:numFmt w:val="bullet"/>
      <w:lvlText w:val=""/>
      <w:lvlJc w:val="left"/>
      <w:pPr>
        <w:tabs>
          <w:tab w:val="num" w:pos="5040"/>
        </w:tabs>
        <w:ind w:left="5040" w:hanging="360"/>
      </w:pPr>
      <w:rPr>
        <w:rFonts w:ascii="Symbol" w:hAnsi="Symbol" w:hint="default"/>
      </w:rPr>
    </w:lvl>
    <w:lvl w:ilvl="7" w:tplc="041F0003">
      <w:start w:val="1"/>
      <w:numFmt w:val="bullet"/>
      <w:lvlText w:val="o"/>
      <w:lvlJc w:val="left"/>
      <w:pPr>
        <w:tabs>
          <w:tab w:val="num" w:pos="5760"/>
        </w:tabs>
        <w:ind w:left="5760" w:hanging="360"/>
      </w:pPr>
      <w:rPr>
        <w:rFonts w:ascii="Courier New" w:hAnsi="Courier New" w:cs="Courier New" w:hint="default"/>
      </w:rPr>
    </w:lvl>
    <w:lvl w:ilvl="8" w:tplc="041F0005">
      <w:start w:val="1"/>
      <w:numFmt w:val="bullet"/>
      <w:lvlText w:val=""/>
      <w:lvlJc w:val="left"/>
      <w:pPr>
        <w:tabs>
          <w:tab w:val="num" w:pos="6480"/>
        </w:tabs>
        <w:ind w:left="6480" w:hanging="360"/>
      </w:pPr>
      <w:rPr>
        <w:rFonts w:ascii="Wingdings" w:hAnsi="Wingdings" w:hint="default"/>
      </w:rPr>
    </w:lvl>
  </w:abstractNum>
  <w:num w:numId="1">
    <w:abstractNumId w:val="11"/>
  </w:num>
  <w:num w:numId="2">
    <w:abstractNumId w:val="5"/>
  </w:num>
  <w:num w:numId="3">
    <w:abstractNumId w:val="9"/>
  </w:num>
  <w:num w:numId="4">
    <w:abstractNumId w:val="12"/>
  </w:num>
  <w:num w:numId="5">
    <w:abstractNumId w:val="4"/>
  </w:num>
  <w:num w:numId="6">
    <w:abstractNumId w:val="2"/>
  </w:num>
  <w:num w:numId="7">
    <w:abstractNumId w:val="15"/>
  </w:num>
  <w:num w:numId="8">
    <w:abstractNumId w:val="6"/>
  </w:num>
  <w:num w:numId="9">
    <w:abstractNumId w:val="16"/>
  </w:num>
  <w:num w:numId="10">
    <w:abstractNumId w:val="14"/>
  </w:num>
  <w:num w:numId="11">
    <w:abstractNumId w:val="8"/>
  </w:num>
  <w:num w:numId="12">
    <w:abstractNumId w:val="17"/>
  </w:num>
  <w:num w:numId="13">
    <w:abstractNumId w:val="13"/>
  </w:num>
  <w:num w:numId="14">
    <w:abstractNumId w:val="3"/>
  </w:num>
  <w:num w:numId="15">
    <w:abstractNumId w:val="14"/>
  </w:num>
  <w:num w:numId="16">
    <w:abstractNumId w:val="10"/>
  </w:num>
  <w:num w:numId="17">
    <w:abstractNumId w:val="1"/>
  </w:num>
  <w:num w:numId="18">
    <w:abstractNumId w:val="7"/>
  </w:num>
  <w:num w:numId="19">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0"/>
  <w:proofState w:spelling="clean" w:grammar="clean"/>
  <w:defaultTabStop w:val="708"/>
  <w:hyphenationZone w:val="425"/>
  <w:characterSpacingControl w:val="doNotCompress"/>
  <w:hdrShapeDefaults>
    <o:shapedefaults v:ext="edit" spidmax="5122"/>
  </w:hdrShapeDefaults>
  <w:footnotePr>
    <w:footnote w:id="-1"/>
    <w:footnote w:id="0"/>
  </w:footnotePr>
  <w:endnotePr>
    <w:endnote w:id="-1"/>
    <w:endnote w:id="0"/>
  </w:endnotePr>
  <w:compat/>
  <w:rsids>
    <w:rsidRoot w:val="00AC0287"/>
    <w:rsid w:val="00005688"/>
    <w:rsid w:val="00040B06"/>
    <w:rsid w:val="00050E40"/>
    <w:rsid w:val="00060710"/>
    <w:rsid w:val="00092593"/>
    <w:rsid w:val="000C5BCC"/>
    <w:rsid w:val="000D4C32"/>
    <w:rsid w:val="000D5B49"/>
    <w:rsid w:val="00112CE8"/>
    <w:rsid w:val="00121AE0"/>
    <w:rsid w:val="00135A9D"/>
    <w:rsid w:val="00150987"/>
    <w:rsid w:val="001760FF"/>
    <w:rsid w:val="00192359"/>
    <w:rsid w:val="001A141E"/>
    <w:rsid w:val="001B7B31"/>
    <w:rsid w:val="001C2471"/>
    <w:rsid w:val="001D1689"/>
    <w:rsid w:val="00224D34"/>
    <w:rsid w:val="00230C36"/>
    <w:rsid w:val="0027151B"/>
    <w:rsid w:val="00272DDA"/>
    <w:rsid w:val="00273C72"/>
    <w:rsid w:val="002936DE"/>
    <w:rsid w:val="00294166"/>
    <w:rsid w:val="002A23F3"/>
    <w:rsid w:val="002C5C35"/>
    <w:rsid w:val="002E1626"/>
    <w:rsid w:val="002E5C83"/>
    <w:rsid w:val="002E7828"/>
    <w:rsid w:val="00300A44"/>
    <w:rsid w:val="003537BA"/>
    <w:rsid w:val="003941A2"/>
    <w:rsid w:val="003E0B6D"/>
    <w:rsid w:val="003F6852"/>
    <w:rsid w:val="00436DC6"/>
    <w:rsid w:val="00442F93"/>
    <w:rsid w:val="00444C8C"/>
    <w:rsid w:val="00486274"/>
    <w:rsid w:val="004A1458"/>
    <w:rsid w:val="004A316B"/>
    <w:rsid w:val="004B79AF"/>
    <w:rsid w:val="004C6D5A"/>
    <w:rsid w:val="004E0E62"/>
    <w:rsid w:val="004E3FA8"/>
    <w:rsid w:val="005245DB"/>
    <w:rsid w:val="00552821"/>
    <w:rsid w:val="00553C39"/>
    <w:rsid w:val="00564F87"/>
    <w:rsid w:val="005E55A3"/>
    <w:rsid w:val="005E75DA"/>
    <w:rsid w:val="005F5D1A"/>
    <w:rsid w:val="00622637"/>
    <w:rsid w:val="00640619"/>
    <w:rsid w:val="00691291"/>
    <w:rsid w:val="00694181"/>
    <w:rsid w:val="006965C4"/>
    <w:rsid w:val="006A24D8"/>
    <w:rsid w:val="006B03BF"/>
    <w:rsid w:val="006C19E5"/>
    <w:rsid w:val="006D2B3A"/>
    <w:rsid w:val="006E16F3"/>
    <w:rsid w:val="00710DBC"/>
    <w:rsid w:val="00712E20"/>
    <w:rsid w:val="00752164"/>
    <w:rsid w:val="00796981"/>
    <w:rsid w:val="00797A4D"/>
    <w:rsid w:val="007D1FC9"/>
    <w:rsid w:val="007D6FE9"/>
    <w:rsid w:val="007E3308"/>
    <w:rsid w:val="00860958"/>
    <w:rsid w:val="00870340"/>
    <w:rsid w:val="00891EF0"/>
    <w:rsid w:val="008D5AC0"/>
    <w:rsid w:val="00930B90"/>
    <w:rsid w:val="009B17B3"/>
    <w:rsid w:val="009C4C24"/>
    <w:rsid w:val="00A166A9"/>
    <w:rsid w:val="00A41D1E"/>
    <w:rsid w:val="00A60DD8"/>
    <w:rsid w:val="00A654FA"/>
    <w:rsid w:val="00A93BA5"/>
    <w:rsid w:val="00A93FE3"/>
    <w:rsid w:val="00AB0F80"/>
    <w:rsid w:val="00AC0287"/>
    <w:rsid w:val="00AC19B4"/>
    <w:rsid w:val="00AC22C9"/>
    <w:rsid w:val="00AD4783"/>
    <w:rsid w:val="00AE276C"/>
    <w:rsid w:val="00B074E4"/>
    <w:rsid w:val="00B239ED"/>
    <w:rsid w:val="00B67229"/>
    <w:rsid w:val="00B81196"/>
    <w:rsid w:val="00B90FB1"/>
    <w:rsid w:val="00BA61A9"/>
    <w:rsid w:val="00BB46E2"/>
    <w:rsid w:val="00C42C92"/>
    <w:rsid w:val="00C6044C"/>
    <w:rsid w:val="00CC623C"/>
    <w:rsid w:val="00CD3ACE"/>
    <w:rsid w:val="00CE20CE"/>
    <w:rsid w:val="00CE20E4"/>
    <w:rsid w:val="00CF54EC"/>
    <w:rsid w:val="00D0356A"/>
    <w:rsid w:val="00D061F7"/>
    <w:rsid w:val="00D22046"/>
    <w:rsid w:val="00D573C4"/>
    <w:rsid w:val="00D82A83"/>
    <w:rsid w:val="00D85FDD"/>
    <w:rsid w:val="00DA2D09"/>
    <w:rsid w:val="00DD140B"/>
    <w:rsid w:val="00E471FB"/>
    <w:rsid w:val="00E848AE"/>
    <w:rsid w:val="00EB0CFB"/>
    <w:rsid w:val="00F015EB"/>
    <w:rsid w:val="00F06C9E"/>
    <w:rsid w:val="00F07ABB"/>
    <w:rsid w:val="00F34FD8"/>
    <w:rsid w:val="00F53FD8"/>
    <w:rsid w:val="00F855B8"/>
    <w:rsid w:val="00FA78F2"/>
    <w:rsid w:val="00FD7B30"/>
    <w:rsid w:val="00FE3280"/>
  </w:rsids>
  <m:mathPr>
    <m:mathFont m:val="Cambria Math"/>
    <m:brkBin m:val="before"/>
    <m:brkBinSub m:val="--"/>
    <m:smallFrac/>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512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tr-TR"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Inden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965C4"/>
    <w:rPr>
      <w:rFonts w:ascii="Calibri" w:eastAsia="Calibri" w:hAnsi="Calibri" w:cs="Times New Roman"/>
      <w:noProof/>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qFormat/>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stbilgi">
    <w:name w:val="header"/>
    <w:basedOn w:val="Normal"/>
    <w:link w:val="stbilgiChar"/>
    <w:uiPriority w:val="99"/>
    <w:unhideWhenUsed/>
    <w:rsid w:val="00A166A9"/>
    <w:pPr>
      <w:tabs>
        <w:tab w:val="center" w:pos="4536"/>
        <w:tab w:val="right" w:pos="9072"/>
      </w:tabs>
      <w:spacing w:after="0" w:line="240" w:lineRule="auto"/>
    </w:pPr>
  </w:style>
  <w:style w:type="character" w:customStyle="1" w:styleId="stbilgiChar">
    <w:name w:val="Üstbilgi Char"/>
    <w:basedOn w:val="VarsaylanParagrafYazTipi"/>
    <w:link w:val="stbilgi"/>
    <w:uiPriority w:val="99"/>
    <w:rsid w:val="00A166A9"/>
    <w:rPr>
      <w:rFonts w:ascii="Calibri" w:eastAsia="Calibri" w:hAnsi="Calibri" w:cs="Times New Roman"/>
      <w:noProof/>
    </w:rPr>
  </w:style>
  <w:style w:type="paragraph" w:styleId="Altbilgi">
    <w:name w:val="footer"/>
    <w:basedOn w:val="Normal"/>
    <w:link w:val="AltbilgiChar"/>
    <w:uiPriority w:val="99"/>
    <w:unhideWhenUsed/>
    <w:rsid w:val="00A166A9"/>
    <w:pPr>
      <w:tabs>
        <w:tab w:val="center" w:pos="4536"/>
        <w:tab w:val="right" w:pos="9072"/>
      </w:tabs>
      <w:spacing w:after="0" w:line="240" w:lineRule="auto"/>
    </w:pPr>
  </w:style>
  <w:style w:type="character" w:customStyle="1" w:styleId="AltbilgiChar">
    <w:name w:val="Altbilgi Char"/>
    <w:basedOn w:val="VarsaylanParagrafYazTipi"/>
    <w:link w:val="Altbilgi"/>
    <w:uiPriority w:val="99"/>
    <w:rsid w:val="00A166A9"/>
    <w:rPr>
      <w:rFonts w:ascii="Calibri" w:eastAsia="Calibri" w:hAnsi="Calibri" w:cs="Times New Roman"/>
      <w:noProof/>
    </w:rPr>
  </w:style>
  <w:style w:type="paragraph" w:styleId="ListeParagraf">
    <w:name w:val="List Paragraph"/>
    <w:basedOn w:val="Normal"/>
    <w:uiPriority w:val="34"/>
    <w:qFormat/>
    <w:rsid w:val="00B074E4"/>
    <w:pPr>
      <w:ind w:left="720"/>
      <w:contextualSpacing/>
    </w:pPr>
  </w:style>
  <w:style w:type="character" w:styleId="Kpr">
    <w:name w:val="Hyperlink"/>
    <w:basedOn w:val="VarsaylanParagrafYazTipi"/>
    <w:uiPriority w:val="99"/>
    <w:unhideWhenUsed/>
    <w:rsid w:val="00230C36"/>
    <w:rPr>
      <w:color w:val="0000FF" w:themeColor="hyperlink"/>
      <w:u w:val="single"/>
    </w:rPr>
  </w:style>
  <w:style w:type="paragraph" w:styleId="AralkYok">
    <w:name w:val="No Spacing"/>
    <w:uiPriority w:val="1"/>
    <w:qFormat/>
    <w:rsid w:val="00224D34"/>
    <w:pPr>
      <w:spacing w:after="0" w:line="240" w:lineRule="auto"/>
    </w:pPr>
    <w:rPr>
      <w:rFonts w:ascii="Calibri" w:eastAsia="Times New Roman" w:hAnsi="Calibri" w:cs="Times New Roman"/>
      <w:lang w:eastAsia="tr-TR"/>
    </w:rPr>
  </w:style>
  <w:style w:type="paragraph" w:styleId="GvdeMetniGirintisi">
    <w:name w:val="Body Text Indent"/>
    <w:basedOn w:val="Normal"/>
    <w:link w:val="GvdeMetniGirintisiChar"/>
    <w:rsid w:val="00224D34"/>
    <w:pPr>
      <w:spacing w:after="0" w:line="240" w:lineRule="auto"/>
      <w:ind w:firstLine="567"/>
    </w:pPr>
    <w:rPr>
      <w:rFonts w:ascii="Comic Sans MS" w:eastAsia="Times New Roman" w:hAnsi="Comic Sans MS"/>
      <w:noProof w:val="0"/>
      <w:sz w:val="26"/>
      <w:szCs w:val="20"/>
      <w:lang w:eastAsia="tr-TR"/>
    </w:rPr>
  </w:style>
  <w:style w:type="character" w:customStyle="1" w:styleId="GvdeMetniGirintisiChar">
    <w:name w:val="Gövde Metni Girintisi Char"/>
    <w:basedOn w:val="VarsaylanParagrafYazTipi"/>
    <w:link w:val="GvdeMetniGirintisi"/>
    <w:rsid w:val="00224D34"/>
    <w:rPr>
      <w:rFonts w:ascii="Comic Sans MS" w:eastAsia="Times New Roman" w:hAnsi="Comic Sans MS" w:cs="Times New Roman"/>
      <w:sz w:val="26"/>
      <w:szCs w:val="20"/>
      <w:lang w:eastAsia="tr-TR"/>
    </w:rPr>
  </w:style>
  <w:style w:type="paragraph" w:customStyle="1" w:styleId="Default">
    <w:name w:val="Default"/>
    <w:rsid w:val="00AE276C"/>
    <w:pPr>
      <w:autoSpaceDE w:val="0"/>
      <w:autoSpaceDN w:val="0"/>
      <w:adjustRightInd w:val="0"/>
      <w:spacing w:after="0" w:line="240" w:lineRule="auto"/>
    </w:pPr>
    <w:rPr>
      <w:rFonts w:ascii="Arno Pro" w:hAnsi="Arno Pro" w:cs="Arno Pro"/>
      <w:color w:val="000000"/>
      <w:sz w:val="24"/>
      <w:szCs w:val="24"/>
    </w:rPr>
  </w:style>
  <w:style w:type="table" w:styleId="TabloKlavuzu">
    <w:name w:val="Table Grid"/>
    <w:basedOn w:val="NormalTablo"/>
    <w:uiPriority w:val="39"/>
    <w:rsid w:val="00A93FE3"/>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BalonMetni">
    <w:name w:val="Balloon Text"/>
    <w:basedOn w:val="Normal"/>
    <w:link w:val="BalonMetniChar"/>
    <w:uiPriority w:val="99"/>
    <w:semiHidden/>
    <w:unhideWhenUsed/>
    <w:rsid w:val="00710DBC"/>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710DBC"/>
    <w:rPr>
      <w:rFonts w:ascii="Tahoma" w:eastAsia="Calibri" w:hAnsi="Tahoma" w:cs="Tahoma"/>
      <w:noProof/>
      <w:sz w:val="16"/>
      <w:szCs w:val="16"/>
    </w:rPr>
  </w:style>
</w:styles>
</file>

<file path=word/webSettings.xml><?xml version="1.0" encoding="utf-8"?>
<w:webSettings xmlns:r="http://schemas.openxmlformats.org/officeDocument/2006/relationships" xmlns:w="http://schemas.openxmlformats.org/wordprocessingml/2006/main">
  <w:divs>
    <w:div w:id="429200207">
      <w:bodyDiv w:val="1"/>
      <w:marLeft w:val="0"/>
      <w:marRight w:val="0"/>
      <w:marTop w:val="0"/>
      <w:marBottom w:val="0"/>
      <w:divBdr>
        <w:top w:val="none" w:sz="0" w:space="0" w:color="auto"/>
        <w:left w:val="none" w:sz="0" w:space="0" w:color="auto"/>
        <w:bottom w:val="none" w:sz="0" w:space="0" w:color="auto"/>
        <w:right w:val="none" w:sz="0" w:space="0" w:color="auto"/>
      </w:divBdr>
    </w:div>
    <w:div w:id="655187902">
      <w:bodyDiv w:val="1"/>
      <w:marLeft w:val="0"/>
      <w:marRight w:val="0"/>
      <w:marTop w:val="0"/>
      <w:marBottom w:val="0"/>
      <w:divBdr>
        <w:top w:val="none" w:sz="0" w:space="0" w:color="auto"/>
        <w:left w:val="none" w:sz="0" w:space="0" w:color="auto"/>
        <w:bottom w:val="none" w:sz="0" w:space="0" w:color="auto"/>
        <w:right w:val="none" w:sz="0" w:space="0" w:color="auto"/>
      </w:divBdr>
    </w:div>
    <w:div w:id="715277896">
      <w:bodyDiv w:val="1"/>
      <w:marLeft w:val="0"/>
      <w:marRight w:val="0"/>
      <w:marTop w:val="0"/>
      <w:marBottom w:val="0"/>
      <w:divBdr>
        <w:top w:val="none" w:sz="0" w:space="0" w:color="auto"/>
        <w:left w:val="none" w:sz="0" w:space="0" w:color="auto"/>
        <w:bottom w:val="none" w:sz="0" w:space="0" w:color="auto"/>
        <w:right w:val="none" w:sz="0" w:space="0" w:color="auto"/>
      </w:divBdr>
    </w:div>
    <w:div w:id="1113404235">
      <w:bodyDiv w:val="1"/>
      <w:marLeft w:val="0"/>
      <w:marRight w:val="0"/>
      <w:marTop w:val="0"/>
      <w:marBottom w:val="0"/>
      <w:divBdr>
        <w:top w:val="none" w:sz="0" w:space="0" w:color="auto"/>
        <w:left w:val="none" w:sz="0" w:space="0" w:color="auto"/>
        <w:bottom w:val="none" w:sz="0" w:space="0" w:color="auto"/>
        <w:right w:val="none" w:sz="0" w:space="0" w:color="auto"/>
      </w:divBdr>
    </w:div>
    <w:div w:id="1521048229">
      <w:bodyDiv w:val="1"/>
      <w:marLeft w:val="0"/>
      <w:marRight w:val="0"/>
      <w:marTop w:val="0"/>
      <w:marBottom w:val="0"/>
      <w:divBdr>
        <w:top w:val="none" w:sz="0" w:space="0" w:color="auto"/>
        <w:left w:val="none" w:sz="0" w:space="0" w:color="auto"/>
        <w:bottom w:val="none" w:sz="0" w:space="0" w:color="auto"/>
        <w:right w:val="none" w:sz="0" w:space="0" w:color="auto"/>
      </w:divBdr>
    </w:div>
    <w:div w:id="1706981340">
      <w:bodyDiv w:val="1"/>
      <w:marLeft w:val="0"/>
      <w:marRight w:val="0"/>
      <w:marTop w:val="0"/>
      <w:marBottom w:val="0"/>
      <w:divBdr>
        <w:top w:val="none" w:sz="0" w:space="0" w:color="auto"/>
        <w:left w:val="none" w:sz="0" w:space="0" w:color="auto"/>
        <w:bottom w:val="none" w:sz="0" w:space="0" w:color="auto"/>
        <w:right w:val="none" w:sz="0" w:space="0" w:color="auto"/>
      </w:divBdr>
    </w:div>
    <w:div w:id="209361940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emf"/><Relationship Id="rId18" Type="http://schemas.openxmlformats.org/officeDocument/2006/relationships/image" Target="media/image10.emf"/><Relationship Id="rId26" Type="http://schemas.openxmlformats.org/officeDocument/2006/relationships/header" Target="header1.xml"/><Relationship Id="rId3" Type="http://schemas.openxmlformats.org/officeDocument/2006/relationships/styles" Target="styles.xml"/><Relationship Id="rId21" Type="http://schemas.openxmlformats.org/officeDocument/2006/relationships/image" Target="media/image13.emf"/><Relationship Id="rId7" Type="http://schemas.openxmlformats.org/officeDocument/2006/relationships/endnotes" Target="endnotes.xml"/><Relationship Id="rId12" Type="http://schemas.openxmlformats.org/officeDocument/2006/relationships/image" Target="media/image5.emf"/><Relationship Id="rId17" Type="http://schemas.openxmlformats.org/officeDocument/2006/relationships/image" Target="media/image9.emf"/><Relationship Id="rId25" Type="http://schemas.openxmlformats.org/officeDocument/2006/relationships/image" Target="media/image17.emf"/><Relationship Id="rId33"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8.emf"/><Relationship Id="rId20" Type="http://schemas.openxmlformats.org/officeDocument/2006/relationships/image" Target="media/image12.emf"/><Relationship Id="rId29"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emf"/><Relationship Id="rId24" Type="http://schemas.openxmlformats.org/officeDocument/2006/relationships/image" Target="media/image16.emf"/><Relationship Id="rId32"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7.emf"/><Relationship Id="rId23" Type="http://schemas.openxmlformats.org/officeDocument/2006/relationships/image" Target="media/image15.emf"/><Relationship Id="rId28" Type="http://schemas.openxmlformats.org/officeDocument/2006/relationships/footer" Target="footer1.xml"/><Relationship Id="rId10" Type="http://schemas.openxmlformats.org/officeDocument/2006/relationships/image" Target="media/image3.emf"/><Relationship Id="rId19" Type="http://schemas.openxmlformats.org/officeDocument/2006/relationships/image" Target="media/image11.emf"/><Relationship Id="rId31" Type="http://schemas.openxmlformats.org/officeDocument/2006/relationships/footer" Target="footer3.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s://www.sorubak.com" TargetMode="External"/><Relationship Id="rId22" Type="http://schemas.openxmlformats.org/officeDocument/2006/relationships/image" Target="media/image14.emf"/><Relationship Id="rId27" Type="http://schemas.openxmlformats.org/officeDocument/2006/relationships/header" Target="header2.xml"/><Relationship Id="rId30" Type="http://schemas.openxmlformats.org/officeDocument/2006/relationships/header" Target="header3.xml"/></Relationships>
</file>

<file path=word/theme/theme1.xml><?xml version="1.0" encoding="utf-8"?>
<a:theme xmlns:a="http://schemas.openxmlformats.org/drawingml/2006/main" name="Office Teması">
  <a:themeElements>
    <a:clrScheme name="Office 2007-2010">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281A500-E474-45E7-988A-09ADCEC936C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Pages>
  <Words>456</Words>
  <Characters>2604</Characters>
  <DocSecurity>0</DocSecurity>
  <Lines>21</Lines>
  <Paragraphs>6</Paragraphs>
  <ScaleCrop>false</ScaleCrop>
  <HeadingPairs>
    <vt:vector size="2" baseType="variant">
      <vt:variant>
        <vt:lpstr>Konu Başlığı</vt:lpstr>
      </vt:variant>
      <vt:variant>
        <vt:i4>1</vt:i4>
      </vt:variant>
    </vt:vector>
  </HeadingPairs>
  <TitlesOfParts>
    <vt:vector size="1" baseType="lpstr">
      <vt:lpstr/>
    </vt:vector>
  </TitlesOfParts>
  <Manager>https://www.sorubak.com</Manager>
  <Company/>
  <LinksUpToDate>false</LinksUpToDate>
  <CharactersWithSpaces>3054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https://www.sorubak.com</dc:title>
  <dc:subject>https://www.sorubak.com</dc:subject>
  <dc:creator>https://www.sorubak.com</dc:creator>
  <cp:keywords>https:/www.sorubak.com</cp:keywords>
  <dc:description>https://www.sorubak.com</dc:description>
  <dcterms:created xsi:type="dcterms:W3CDTF">2020-09-27T07:57:00Z</dcterms:created>
  <dcterms:modified xsi:type="dcterms:W3CDTF">2020-09-27T07:57:00Z</dcterms:modified>
  <cp:category>https://www.sorubak.com</cp:category>
</cp:coreProperties>
</file>