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F70B6" w:rsidRDefault="005F70B6" w:rsidP="001C02A9">
      <w:pPr>
        <w:spacing w:line="0" w:lineRule="atLeast"/>
        <w:jc w:val="center"/>
        <w:rPr>
          <w:rFonts w:ascii="Times New Roman" w:hAnsi="Times New Roman" w:cs="Times New Roman"/>
          <w:b/>
          <w:color w:val="FF0000"/>
          <w:sz w:val="24"/>
          <w:szCs w:val="24"/>
        </w:rPr>
      </w:pPr>
      <w:bookmarkStart w:id="0" w:name="page6"/>
      <w:bookmarkEnd w:id="0"/>
    </w:p>
    <w:p w:rsidR="00A33775" w:rsidRDefault="00E72ABC" w:rsidP="001C02A9">
      <w:pPr>
        <w:spacing w:line="0" w:lineRule="atLeast"/>
        <w:jc w:val="center"/>
        <w:rPr>
          <w:rFonts w:ascii="Times New Roman" w:hAnsi="Times New Roman" w:cs="Times New Roman"/>
          <w:b/>
          <w:color w:val="FF0000"/>
          <w:sz w:val="24"/>
          <w:szCs w:val="24"/>
        </w:rPr>
      </w:pPr>
      <w:r w:rsidRPr="00CB38B6">
        <w:rPr>
          <w:rFonts w:ascii="Times New Roman" w:hAnsi="Times New Roman" w:cs="Times New Roman"/>
          <w:b/>
          <w:color w:val="FF0000"/>
          <w:sz w:val="24"/>
          <w:szCs w:val="24"/>
        </w:rPr>
        <w:t>M</w:t>
      </w:r>
      <w:r w:rsidR="003A2AE9" w:rsidRPr="00CB38B6">
        <w:rPr>
          <w:rFonts w:ascii="Times New Roman" w:hAnsi="Times New Roman" w:cs="Times New Roman"/>
          <w:b/>
          <w:color w:val="FF0000"/>
          <w:sz w:val="24"/>
          <w:szCs w:val="24"/>
        </w:rPr>
        <w:t>S 2.YY - MS 15.</w:t>
      </w:r>
      <w:r w:rsidRPr="00CB38B6">
        <w:rPr>
          <w:rFonts w:ascii="Times New Roman" w:hAnsi="Times New Roman" w:cs="Times New Roman"/>
          <w:b/>
          <w:color w:val="FF0000"/>
          <w:sz w:val="24"/>
          <w:szCs w:val="24"/>
        </w:rPr>
        <w:t>YY FELSEFESİ</w:t>
      </w:r>
    </w:p>
    <w:p w:rsidR="005F70B6" w:rsidRPr="00CB38B6" w:rsidRDefault="005F70B6" w:rsidP="001C02A9">
      <w:pPr>
        <w:spacing w:line="0" w:lineRule="atLeast"/>
        <w:jc w:val="center"/>
        <w:rPr>
          <w:rFonts w:ascii="Times New Roman" w:hAnsi="Times New Roman" w:cs="Times New Roman"/>
          <w:b/>
          <w:color w:val="FF0000"/>
          <w:sz w:val="24"/>
          <w:szCs w:val="24"/>
        </w:rPr>
      </w:pPr>
    </w:p>
    <w:p w:rsidR="00A33775" w:rsidRPr="00CB38B6" w:rsidRDefault="00A33775" w:rsidP="00A3661D">
      <w:pPr>
        <w:spacing w:line="222" w:lineRule="exact"/>
        <w:rPr>
          <w:rFonts w:ascii="Times New Roman" w:eastAsia="Times New Roman" w:hAnsi="Times New Roman" w:cs="Times New Roman"/>
          <w:sz w:val="24"/>
          <w:szCs w:val="24"/>
        </w:rPr>
      </w:pPr>
    </w:p>
    <w:p w:rsidR="00CB38B6" w:rsidRPr="00CB38B6" w:rsidRDefault="00CB38B6" w:rsidP="00A3661D">
      <w:pPr>
        <w:spacing w:line="0" w:lineRule="atLeast"/>
        <w:rPr>
          <w:rFonts w:ascii="Times New Roman" w:hAnsi="Times New Roman" w:cs="Times New Roman"/>
          <w:b/>
          <w:sz w:val="24"/>
          <w:szCs w:val="24"/>
        </w:rPr>
        <w:sectPr w:rsidR="00CB38B6" w:rsidRPr="00CB38B6" w:rsidSect="00CB38B6">
          <w:pgSz w:w="11900" w:h="16838"/>
          <w:pgMar w:top="709" w:right="560" w:bottom="1440" w:left="709" w:header="0" w:footer="0" w:gutter="0"/>
          <w:cols w:space="700"/>
          <w:docGrid w:linePitch="360"/>
        </w:sectPr>
      </w:pPr>
    </w:p>
    <w:p w:rsidR="00A33775" w:rsidRPr="00CB38B6" w:rsidRDefault="0014499F" w:rsidP="00A3661D">
      <w:pPr>
        <w:spacing w:line="0" w:lineRule="atLeast"/>
        <w:rPr>
          <w:rFonts w:ascii="Times New Roman" w:hAnsi="Times New Roman" w:cs="Times New Roman"/>
          <w:b/>
          <w:sz w:val="24"/>
          <w:szCs w:val="24"/>
        </w:rPr>
      </w:pPr>
      <w:r>
        <w:rPr>
          <w:rFonts w:ascii="Times New Roman" w:hAnsi="Times New Roman" w:cs="Times New Roman"/>
          <w:b/>
          <w:sz w:val="24"/>
          <w:szCs w:val="24"/>
        </w:rPr>
        <w:lastRenderedPageBreak/>
        <w:t>Hristiyan</w:t>
      </w:r>
      <w:r w:rsidR="00E72ABC" w:rsidRPr="00CB38B6">
        <w:rPr>
          <w:rFonts w:ascii="Times New Roman" w:hAnsi="Times New Roman" w:cs="Times New Roman"/>
          <w:b/>
          <w:sz w:val="24"/>
          <w:szCs w:val="24"/>
        </w:rPr>
        <w:t xml:space="preserve"> Felsefesi Düş</w:t>
      </w:r>
      <w:r w:rsidR="00A3661D" w:rsidRPr="00CB38B6">
        <w:rPr>
          <w:rFonts w:ascii="Times New Roman" w:hAnsi="Times New Roman" w:cs="Times New Roman"/>
          <w:b/>
          <w:sz w:val="24"/>
          <w:szCs w:val="24"/>
        </w:rPr>
        <w:t>ünürleri v</w:t>
      </w:r>
      <w:r w:rsidR="00E72ABC" w:rsidRPr="00CB38B6">
        <w:rPr>
          <w:rFonts w:ascii="Times New Roman" w:hAnsi="Times New Roman" w:cs="Times New Roman"/>
          <w:b/>
          <w:sz w:val="24"/>
          <w:szCs w:val="24"/>
        </w:rPr>
        <w:t>e Filozofları</w:t>
      </w:r>
    </w:p>
    <w:p w:rsidR="00A33775" w:rsidRPr="00CB38B6" w:rsidRDefault="00A33775" w:rsidP="00A3661D">
      <w:pPr>
        <w:spacing w:line="6" w:lineRule="exact"/>
        <w:rPr>
          <w:rFonts w:ascii="Times New Roman" w:eastAsia="Times New Roman" w:hAnsi="Times New Roman" w:cs="Times New Roman"/>
          <w:sz w:val="24"/>
          <w:szCs w:val="24"/>
        </w:rPr>
      </w:pPr>
    </w:p>
    <w:p w:rsidR="00A33775" w:rsidRPr="00CB38B6" w:rsidRDefault="00A3661D" w:rsidP="00A3661D">
      <w:pPr>
        <w:spacing w:line="0" w:lineRule="atLeast"/>
        <w:rPr>
          <w:rFonts w:ascii="Times New Roman" w:hAnsi="Times New Roman" w:cs="Times New Roman"/>
          <w:sz w:val="24"/>
          <w:szCs w:val="24"/>
        </w:rPr>
      </w:pPr>
      <w:r w:rsidRPr="00CB38B6">
        <w:rPr>
          <w:rFonts w:ascii="Times New Roman" w:hAnsi="Times New Roman" w:cs="Times New Roman"/>
          <w:sz w:val="24"/>
          <w:szCs w:val="24"/>
        </w:rPr>
        <w:t>Cellemens</w:t>
      </w:r>
      <w:r w:rsidRPr="00CB38B6">
        <w:rPr>
          <w:rFonts w:ascii="Times New Roman" w:hAnsi="Times New Roman" w:cs="Times New Roman"/>
          <w:sz w:val="24"/>
          <w:szCs w:val="24"/>
        </w:rPr>
        <w:tab/>
      </w:r>
      <w:r w:rsidRPr="00CB38B6">
        <w:rPr>
          <w:rFonts w:ascii="Times New Roman" w:hAnsi="Times New Roman" w:cs="Times New Roman"/>
          <w:sz w:val="24"/>
          <w:szCs w:val="24"/>
        </w:rPr>
        <w:tab/>
      </w:r>
      <w:r w:rsidR="00E72ABC" w:rsidRPr="00CB38B6">
        <w:rPr>
          <w:rFonts w:ascii="Times New Roman" w:hAnsi="Times New Roman" w:cs="Times New Roman"/>
          <w:sz w:val="24"/>
          <w:szCs w:val="24"/>
        </w:rPr>
        <w:t>(150-215)</w:t>
      </w:r>
    </w:p>
    <w:p w:rsidR="00A33775" w:rsidRPr="00CB38B6" w:rsidRDefault="00A3661D" w:rsidP="00A3661D">
      <w:pPr>
        <w:spacing w:line="0" w:lineRule="atLeast"/>
        <w:rPr>
          <w:rFonts w:ascii="Times New Roman" w:hAnsi="Times New Roman" w:cs="Times New Roman"/>
          <w:sz w:val="24"/>
          <w:szCs w:val="24"/>
        </w:rPr>
      </w:pPr>
      <w:r w:rsidRPr="00CB38B6">
        <w:rPr>
          <w:rFonts w:ascii="Times New Roman" w:hAnsi="Times New Roman" w:cs="Times New Roman"/>
          <w:sz w:val="24"/>
          <w:szCs w:val="24"/>
        </w:rPr>
        <w:t>Augustinus</w:t>
      </w:r>
      <w:r w:rsidRPr="00CB38B6">
        <w:rPr>
          <w:rFonts w:ascii="Times New Roman" w:hAnsi="Times New Roman" w:cs="Times New Roman"/>
          <w:sz w:val="24"/>
          <w:szCs w:val="24"/>
        </w:rPr>
        <w:tab/>
      </w:r>
      <w:r w:rsidRPr="00CB38B6">
        <w:rPr>
          <w:rFonts w:ascii="Times New Roman" w:hAnsi="Times New Roman" w:cs="Times New Roman"/>
          <w:sz w:val="24"/>
          <w:szCs w:val="24"/>
        </w:rPr>
        <w:tab/>
      </w:r>
      <w:r w:rsidR="00E72ABC" w:rsidRPr="00CB38B6">
        <w:rPr>
          <w:rFonts w:ascii="Times New Roman" w:hAnsi="Times New Roman" w:cs="Times New Roman"/>
          <w:sz w:val="24"/>
          <w:szCs w:val="24"/>
        </w:rPr>
        <w:t>(354-430)</w:t>
      </w:r>
    </w:p>
    <w:p w:rsidR="00A33775" w:rsidRPr="00CB38B6" w:rsidRDefault="00A3661D" w:rsidP="00A3661D">
      <w:pPr>
        <w:spacing w:line="0" w:lineRule="atLeast"/>
        <w:rPr>
          <w:rFonts w:ascii="Times New Roman" w:hAnsi="Times New Roman" w:cs="Times New Roman"/>
          <w:sz w:val="24"/>
          <w:szCs w:val="24"/>
        </w:rPr>
      </w:pPr>
      <w:r w:rsidRPr="00CB38B6">
        <w:rPr>
          <w:rFonts w:ascii="Times New Roman" w:hAnsi="Times New Roman" w:cs="Times New Roman"/>
          <w:sz w:val="24"/>
          <w:szCs w:val="24"/>
        </w:rPr>
        <w:t>Boethius</w:t>
      </w:r>
      <w:r w:rsidRPr="00CB38B6">
        <w:rPr>
          <w:rFonts w:ascii="Times New Roman" w:hAnsi="Times New Roman" w:cs="Times New Roman"/>
          <w:sz w:val="24"/>
          <w:szCs w:val="24"/>
        </w:rPr>
        <w:tab/>
      </w:r>
      <w:r w:rsidRPr="00CB38B6">
        <w:rPr>
          <w:rFonts w:ascii="Times New Roman" w:hAnsi="Times New Roman" w:cs="Times New Roman"/>
          <w:sz w:val="24"/>
          <w:szCs w:val="24"/>
        </w:rPr>
        <w:tab/>
      </w:r>
      <w:r w:rsidR="00E72ABC" w:rsidRPr="00CB38B6">
        <w:rPr>
          <w:rFonts w:ascii="Times New Roman" w:hAnsi="Times New Roman" w:cs="Times New Roman"/>
          <w:sz w:val="24"/>
          <w:szCs w:val="24"/>
        </w:rPr>
        <w:t>(480-524)</w:t>
      </w:r>
    </w:p>
    <w:p w:rsidR="00A33775" w:rsidRPr="00CB38B6" w:rsidRDefault="00A3661D" w:rsidP="00A3661D">
      <w:pPr>
        <w:spacing w:line="0" w:lineRule="atLeast"/>
        <w:rPr>
          <w:rFonts w:ascii="Times New Roman" w:hAnsi="Times New Roman" w:cs="Times New Roman"/>
          <w:sz w:val="24"/>
          <w:szCs w:val="24"/>
        </w:rPr>
      </w:pPr>
      <w:r w:rsidRPr="00CB38B6">
        <w:rPr>
          <w:rFonts w:ascii="Times New Roman" w:hAnsi="Times New Roman" w:cs="Times New Roman"/>
          <w:sz w:val="24"/>
          <w:szCs w:val="24"/>
        </w:rPr>
        <w:t>Anselmus</w:t>
      </w:r>
      <w:r w:rsidRPr="00CB38B6">
        <w:rPr>
          <w:rFonts w:ascii="Times New Roman" w:hAnsi="Times New Roman" w:cs="Times New Roman"/>
          <w:sz w:val="24"/>
          <w:szCs w:val="24"/>
        </w:rPr>
        <w:tab/>
      </w:r>
      <w:r w:rsidRPr="00CB38B6">
        <w:rPr>
          <w:rFonts w:ascii="Times New Roman" w:hAnsi="Times New Roman" w:cs="Times New Roman"/>
          <w:sz w:val="24"/>
          <w:szCs w:val="24"/>
        </w:rPr>
        <w:tab/>
      </w:r>
      <w:r w:rsidR="00E72ABC" w:rsidRPr="00CB38B6">
        <w:rPr>
          <w:rFonts w:ascii="Times New Roman" w:hAnsi="Times New Roman" w:cs="Times New Roman"/>
          <w:sz w:val="24"/>
          <w:szCs w:val="24"/>
        </w:rPr>
        <w:t>(1033-1109)</w:t>
      </w:r>
    </w:p>
    <w:p w:rsidR="00A33775" w:rsidRPr="00CB38B6" w:rsidRDefault="00E72ABC" w:rsidP="00A3661D">
      <w:pPr>
        <w:spacing w:line="0" w:lineRule="atLeast"/>
        <w:rPr>
          <w:rFonts w:ascii="Times New Roman" w:hAnsi="Times New Roman" w:cs="Times New Roman"/>
          <w:sz w:val="24"/>
          <w:szCs w:val="24"/>
        </w:rPr>
      </w:pPr>
      <w:r w:rsidRPr="00CB38B6">
        <w:rPr>
          <w:rFonts w:ascii="Times New Roman" w:hAnsi="Times New Roman" w:cs="Times New Roman"/>
          <w:sz w:val="24"/>
          <w:szCs w:val="24"/>
        </w:rPr>
        <w:t xml:space="preserve">Aquinalı Thomas </w:t>
      </w:r>
      <w:r w:rsidR="00A3661D" w:rsidRPr="00CB38B6">
        <w:rPr>
          <w:rFonts w:ascii="Times New Roman" w:hAnsi="Times New Roman" w:cs="Times New Roman"/>
          <w:sz w:val="24"/>
          <w:szCs w:val="24"/>
        </w:rPr>
        <w:tab/>
      </w:r>
      <w:r w:rsidRPr="00CB38B6">
        <w:rPr>
          <w:rFonts w:ascii="Times New Roman" w:hAnsi="Times New Roman" w:cs="Times New Roman"/>
          <w:sz w:val="24"/>
          <w:szCs w:val="24"/>
        </w:rPr>
        <w:t>(1225-1274)</w:t>
      </w:r>
    </w:p>
    <w:p w:rsidR="00A33775" w:rsidRPr="00CB38B6" w:rsidRDefault="00A3661D" w:rsidP="00A3661D">
      <w:pPr>
        <w:spacing w:line="0" w:lineRule="atLeast"/>
        <w:rPr>
          <w:rFonts w:ascii="Times New Roman" w:hAnsi="Times New Roman" w:cs="Times New Roman"/>
          <w:sz w:val="24"/>
          <w:szCs w:val="24"/>
        </w:rPr>
      </w:pPr>
      <w:proofErr w:type="spellStart"/>
      <w:r w:rsidRPr="00CB38B6">
        <w:rPr>
          <w:rFonts w:ascii="Times New Roman" w:hAnsi="Times New Roman" w:cs="Times New Roman"/>
          <w:sz w:val="24"/>
          <w:szCs w:val="24"/>
        </w:rPr>
        <w:t>Ockhamlı</w:t>
      </w:r>
      <w:proofErr w:type="spellEnd"/>
      <w:r w:rsidRPr="00CB38B6">
        <w:rPr>
          <w:rFonts w:ascii="Times New Roman" w:hAnsi="Times New Roman" w:cs="Times New Roman"/>
          <w:sz w:val="24"/>
          <w:szCs w:val="24"/>
        </w:rPr>
        <w:t xml:space="preserve"> William </w:t>
      </w:r>
      <w:r w:rsidRPr="00CB38B6">
        <w:rPr>
          <w:rFonts w:ascii="Times New Roman" w:hAnsi="Times New Roman" w:cs="Times New Roman"/>
          <w:sz w:val="24"/>
          <w:szCs w:val="24"/>
        </w:rPr>
        <w:tab/>
      </w:r>
      <w:r w:rsidR="00E72ABC" w:rsidRPr="00CB38B6">
        <w:rPr>
          <w:rFonts w:ascii="Times New Roman" w:hAnsi="Times New Roman" w:cs="Times New Roman"/>
          <w:sz w:val="24"/>
          <w:szCs w:val="24"/>
        </w:rPr>
        <w:t>(1285-1349</w:t>
      </w:r>
    </w:p>
    <w:p w:rsidR="00A33775" w:rsidRPr="00CB38B6" w:rsidRDefault="00A33775" w:rsidP="00A3661D">
      <w:pPr>
        <w:spacing w:line="232" w:lineRule="exact"/>
        <w:rPr>
          <w:rFonts w:ascii="Times New Roman" w:eastAsia="Times New Roman" w:hAnsi="Times New Roman" w:cs="Times New Roman"/>
          <w:sz w:val="24"/>
          <w:szCs w:val="24"/>
        </w:rPr>
      </w:pPr>
    </w:p>
    <w:p w:rsidR="00A33775" w:rsidRPr="00CB38B6" w:rsidRDefault="00A33775" w:rsidP="00A3661D">
      <w:pPr>
        <w:spacing w:line="214" w:lineRule="exact"/>
        <w:rPr>
          <w:rFonts w:ascii="Times New Roman" w:eastAsia="Times New Roman" w:hAnsi="Times New Roman" w:cs="Times New Roman"/>
          <w:sz w:val="24"/>
          <w:szCs w:val="24"/>
        </w:rPr>
      </w:pPr>
    </w:p>
    <w:p w:rsidR="00A33775" w:rsidRPr="00CB38B6" w:rsidRDefault="00E72ABC" w:rsidP="00A3661D">
      <w:pPr>
        <w:spacing w:line="241" w:lineRule="auto"/>
        <w:rPr>
          <w:rFonts w:ascii="Times New Roman" w:hAnsi="Times New Roman" w:cs="Times New Roman"/>
          <w:sz w:val="24"/>
          <w:szCs w:val="24"/>
        </w:rPr>
      </w:pPr>
      <w:r w:rsidRPr="00CB38B6">
        <w:rPr>
          <w:rFonts w:ascii="Times New Roman" w:hAnsi="Times New Roman" w:cs="Times New Roman"/>
          <w:sz w:val="24"/>
          <w:szCs w:val="24"/>
        </w:rPr>
        <w:t>Bu dönemde özellikle inancın pekiştirilmesi amacıyla felsefeye başvurulmuş ya da inanca zarar verdiği düşüncesiyle felsefe dışlanmıştır. Bu açıdan dönem boyunca felsefe teolojiye (ilahiyat) yaklaşmış, çoğunlukla onun bir parçası olarak görülmüş ve genel olarak inanç konularının akılsal kanıtlamalarında araç konumuna gelmiştir.</w:t>
      </w:r>
    </w:p>
    <w:p w:rsidR="00A33775" w:rsidRDefault="00A33775" w:rsidP="00A3661D">
      <w:pPr>
        <w:spacing w:line="212" w:lineRule="exact"/>
        <w:rPr>
          <w:rFonts w:ascii="Times New Roman" w:eastAsia="Times New Roman" w:hAnsi="Times New Roman" w:cs="Times New Roman"/>
          <w:sz w:val="24"/>
          <w:szCs w:val="24"/>
        </w:rPr>
      </w:pPr>
    </w:p>
    <w:p w:rsidR="005F70B6" w:rsidRPr="00CB38B6" w:rsidRDefault="005F70B6" w:rsidP="00A3661D">
      <w:pPr>
        <w:spacing w:line="212" w:lineRule="exact"/>
        <w:rPr>
          <w:rFonts w:ascii="Times New Roman" w:eastAsia="Times New Roman" w:hAnsi="Times New Roman" w:cs="Times New Roman"/>
          <w:sz w:val="24"/>
          <w:szCs w:val="24"/>
        </w:rPr>
      </w:pPr>
    </w:p>
    <w:p w:rsidR="009F72C0" w:rsidRDefault="003A2AE9" w:rsidP="009F72C0">
      <w:pPr>
        <w:spacing w:line="244" w:lineRule="auto"/>
        <w:rPr>
          <w:rFonts w:ascii="Times New Roman" w:hAnsi="Times New Roman" w:cs="Times New Roman"/>
          <w:b/>
          <w:color w:val="FF0000"/>
          <w:sz w:val="24"/>
          <w:szCs w:val="24"/>
        </w:rPr>
      </w:pPr>
      <w:r w:rsidRPr="00CB38B6">
        <w:rPr>
          <w:rFonts w:ascii="Times New Roman" w:hAnsi="Times New Roman" w:cs="Times New Roman"/>
          <w:b/>
          <w:color w:val="FF0000"/>
          <w:sz w:val="24"/>
          <w:szCs w:val="24"/>
        </w:rPr>
        <w:t xml:space="preserve">MS 2.yy - MS 15.yy </w:t>
      </w:r>
      <w:r w:rsidR="00E72ABC" w:rsidRPr="00CB38B6">
        <w:rPr>
          <w:rFonts w:ascii="Times New Roman" w:hAnsi="Times New Roman" w:cs="Times New Roman"/>
          <w:b/>
          <w:color w:val="FF0000"/>
          <w:sz w:val="24"/>
          <w:szCs w:val="24"/>
        </w:rPr>
        <w:t>felsefesini etkileyen İl</w:t>
      </w:r>
      <w:r w:rsidR="009F72C0">
        <w:rPr>
          <w:rFonts w:ascii="Times New Roman" w:hAnsi="Times New Roman" w:cs="Times New Roman"/>
          <w:b/>
          <w:color w:val="FF0000"/>
          <w:sz w:val="24"/>
          <w:szCs w:val="24"/>
        </w:rPr>
        <w:t>k Çağ felsefesindeki anlayışlar:</w:t>
      </w:r>
    </w:p>
    <w:p w:rsidR="00A3661D" w:rsidRPr="00CB38B6" w:rsidRDefault="00E72ABC" w:rsidP="009F72C0">
      <w:pPr>
        <w:spacing w:line="244" w:lineRule="auto"/>
        <w:rPr>
          <w:rFonts w:ascii="Times New Roman" w:hAnsi="Times New Roman" w:cs="Times New Roman"/>
          <w:b/>
          <w:sz w:val="24"/>
          <w:szCs w:val="24"/>
        </w:rPr>
      </w:pPr>
      <w:r w:rsidRPr="00CB38B6">
        <w:rPr>
          <w:rFonts w:ascii="Times New Roman" w:hAnsi="Times New Roman" w:cs="Times New Roman"/>
          <w:sz w:val="24"/>
          <w:szCs w:val="24"/>
        </w:rPr>
        <w:t>Platon’un ruhun ölmemesi fikri hatta tekrar dirilmesi</w:t>
      </w:r>
    </w:p>
    <w:p w:rsidR="00A3661D" w:rsidRPr="00CB38B6" w:rsidRDefault="00E72ABC" w:rsidP="00A3661D">
      <w:pPr>
        <w:numPr>
          <w:ilvl w:val="0"/>
          <w:numId w:val="15"/>
        </w:numPr>
        <w:spacing w:line="244" w:lineRule="auto"/>
        <w:ind w:left="284" w:hanging="284"/>
        <w:rPr>
          <w:rFonts w:ascii="Times New Roman" w:hAnsi="Times New Roman" w:cs="Times New Roman"/>
          <w:sz w:val="24"/>
          <w:szCs w:val="24"/>
        </w:rPr>
      </w:pPr>
      <w:r w:rsidRPr="00CB38B6">
        <w:rPr>
          <w:rFonts w:ascii="Times New Roman" w:hAnsi="Times New Roman" w:cs="Times New Roman"/>
          <w:sz w:val="24"/>
          <w:szCs w:val="24"/>
        </w:rPr>
        <w:t>Epikürosçuluğun mutluluk için dünyevi hazlardan uzak durulması gerektiği düşüncesi</w:t>
      </w:r>
    </w:p>
    <w:p w:rsidR="00A3661D" w:rsidRPr="00CB38B6" w:rsidRDefault="00E72ABC" w:rsidP="00A3661D">
      <w:pPr>
        <w:numPr>
          <w:ilvl w:val="0"/>
          <w:numId w:val="15"/>
        </w:numPr>
        <w:spacing w:line="244" w:lineRule="auto"/>
        <w:ind w:left="284" w:hanging="284"/>
        <w:rPr>
          <w:rFonts w:ascii="Times New Roman" w:hAnsi="Times New Roman" w:cs="Times New Roman"/>
          <w:b/>
          <w:sz w:val="24"/>
          <w:szCs w:val="24"/>
        </w:rPr>
      </w:pPr>
      <w:r w:rsidRPr="00CB38B6">
        <w:rPr>
          <w:rFonts w:ascii="Times New Roman" w:hAnsi="Times New Roman" w:cs="Times New Roman"/>
          <w:sz w:val="24"/>
          <w:szCs w:val="24"/>
        </w:rPr>
        <w:t>Platon felsefesinin etkileri ile oluşan ve Yeni-Plâtonculuk adı verilen Plotinos felsefesi</w:t>
      </w:r>
    </w:p>
    <w:p w:rsidR="00A3661D" w:rsidRPr="00CB38B6" w:rsidRDefault="00E72ABC" w:rsidP="00A3661D">
      <w:pPr>
        <w:numPr>
          <w:ilvl w:val="0"/>
          <w:numId w:val="15"/>
        </w:numPr>
        <w:spacing w:line="244" w:lineRule="auto"/>
        <w:ind w:left="284" w:hanging="284"/>
        <w:rPr>
          <w:rFonts w:ascii="Times New Roman" w:hAnsi="Times New Roman" w:cs="Times New Roman"/>
          <w:b/>
          <w:sz w:val="24"/>
          <w:szCs w:val="24"/>
        </w:rPr>
      </w:pPr>
      <w:r w:rsidRPr="00CB38B6">
        <w:rPr>
          <w:rFonts w:ascii="Times New Roman" w:hAnsi="Times New Roman" w:cs="Times New Roman"/>
          <w:sz w:val="24"/>
          <w:szCs w:val="24"/>
        </w:rPr>
        <w:t>Aristoteles mantığı özellikle Tanrı’nın varlığına yönelik akılsal kanıtlamalarda kullanılması</w:t>
      </w:r>
    </w:p>
    <w:p w:rsidR="00A33775" w:rsidRPr="00CB38B6" w:rsidRDefault="00E72ABC" w:rsidP="00A3661D">
      <w:pPr>
        <w:numPr>
          <w:ilvl w:val="0"/>
          <w:numId w:val="15"/>
        </w:numPr>
        <w:spacing w:line="244" w:lineRule="auto"/>
        <w:ind w:left="284" w:hanging="284"/>
        <w:rPr>
          <w:rFonts w:ascii="Times New Roman" w:hAnsi="Times New Roman" w:cs="Times New Roman"/>
          <w:b/>
          <w:sz w:val="24"/>
          <w:szCs w:val="24"/>
        </w:rPr>
      </w:pPr>
      <w:r w:rsidRPr="00CB38B6">
        <w:rPr>
          <w:rFonts w:ascii="Times New Roman" w:hAnsi="Times New Roman" w:cs="Times New Roman"/>
          <w:sz w:val="24"/>
          <w:szCs w:val="24"/>
        </w:rPr>
        <w:t>Stoa öğretisi; ahlak, istenç (irade) konularda kaderci yaklaşım sergilemesi</w:t>
      </w:r>
    </w:p>
    <w:p w:rsidR="00A3661D" w:rsidRDefault="00A3661D" w:rsidP="00A3661D">
      <w:pPr>
        <w:spacing w:line="244" w:lineRule="auto"/>
        <w:ind w:left="284"/>
        <w:rPr>
          <w:rFonts w:ascii="Times New Roman" w:hAnsi="Times New Roman" w:cs="Times New Roman"/>
          <w:b/>
          <w:sz w:val="24"/>
          <w:szCs w:val="24"/>
        </w:rPr>
      </w:pPr>
    </w:p>
    <w:p w:rsidR="005F70B6" w:rsidRPr="00CB38B6" w:rsidRDefault="005F70B6" w:rsidP="00A3661D">
      <w:pPr>
        <w:spacing w:line="244" w:lineRule="auto"/>
        <w:ind w:left="284"/>
        <w:rPr>
          <w:rFonts w:ascii="Times New Roman" w:hAnsi="Times New Roman" w:cs="Times New Roman"/>
          <w:b/>
          <w:sz w:val="24"/>
          <w:szCs w:val="24"/>
        </w:rPr>
      </w:pPr>
    </w:p>
    <w:p w:rsidR="00A33775" w:rsidRPr="00CB38B6" w:rsidRDefault="00E72ABC" w:rsidP="00A3661D">
      <w:pPr>
        <w:spacing w:line="0" w:lineRule="atLeast"/>
        <w:rPr>
          <w:rFonts w:ascii="Times New Roman" w:hAnsi="Times New Roman" w:cs="Times New Roman"/>
          <w:b/>
          <w:color w:val="FF0000"/>
          <w:sz w:val="24"/>
          <w:szCs w:val="24"/>
        </w:rPr>
      </w:pPr>
      <w:r w:rsidRPr="00CB38B6">
        <w:rPr>
          <w:rFonts w:ascii="Times New Roman" w:hAnsi="Times New Roman" w:cs="Times New Roman"/>
          <w:b/>
          <w:color w:val="FF0000"/>
          <w:sz w:val="24"/>
          <w:szCs w:val="24"/>
        </w:rPr>
        <w:t>HRİSTİYAN FELSEFESİNİN GENEL ÖZELLİKLERİ</w:t>
      </w:r>
    </w:p>
    <w:p w:rsidR="00A33775" w:rsidRPr="00CB38B6" w:rsidRDefault="00A33775" w:rsidP="00A3661D">
      <w:pPr>
        <w:spacing w:line="6" w:lineRule="exact"/>
        <w:rPr>
          <w:rFonts w:ascii="Times New Roman" w:eastAsia="Times New Roman" w:hAnsi="Times New Roman" w:cs="Times New Roman"/>
          <w:sz w:val="24"/>
          <w:szCs w:val="24"/>
        </w:rPr>
      </w:pPr>
    </w:p>
    <w:p w:rsidR="00A33775" w:rsidRPr="00CB38B6" w:rsidRDefault="00E72ABC" w:rsidP="00A3661D">
      <w:pPr>
        <w:numPr>
          <w:ilvl w:val="0"/>
          <w:numId w:val="16"/>
        </w:numPr>
        <w:tabs>
          <w:tab w:val="left" w:pos="284"/>
        </w:tabs>
        <w:spacing w:line="0" w:lineRule="atLeast"/>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Din merkezli düşünce görülmüştür.</w:t>
      </w:r>
    </w:p>
    <w:p w:rsidR="00A33775" w:rsidRPr="00CB38B6" w:rsidRDefault="00A33775" w:rsidP="00A3661D">
      <w:pPr>
        <w:tabs>
          <w:tab w:val="left" w:pos="284"/>
        </w:tabs>
        <w:spacing w:line="3" w:lineRule="exact"/>
        <w:ind w:left="284" w:hanging="284"/>
        <w:rPr>
          <w:rFonts w:ascii="Times New Roman" w:eastAsia="Symbol" w:hAnsi="Times New Roman" w:cs="Times New Roman"/>
          <w:sz w:val="24"/>
          <w:szCs w:val="24"/>
        </w:rPr>
      </w:pPr>
    </w:p>
    <w:p w:rsidR="00A33775" w:rsidRPr="00CB38B6" w:rsidRDefault="00E72ABC" w:rsidP="00A3661D">
      <w:pPr>
        <w:numPr>
          <w:ilvl w:val="0"/>
          <w:numId w:val="16"/>
        </w:numPr>
        <w:tabs>
          <w:tab w:val="left" w:pos="284"/>
        </w:tabs>
        <w:spacing w:line="238" w:lineRule="auto"/>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Akılla dinin temellendirilmesi yapılmaya çalışılmıştır.</w:t>
      </w:r>
    </w:p>
    <w:p w:rsidR="00A33775" w:rsidRPr="00CB38B6" w:rsidRDefault="00A33775" w:rsidP="00A3661D">
      <w:pPr>
        <w:tabs>
          <w:tab w:val="left" w:pos="284"/>
        </w:tabs>
        <w:spacing w:line="1" w:lineRule="exact"/>
        <w:ind w:left="284" w:hanging="284"/>
        <w:rPr>
          <w:rFonts w:ascii="Times New Roman" w:eastAsia="Symbol" w:hAnsi="Times New Roman" w:cs="Times New Roman"/>
          <w:sz w:val="24"/>
          <w:szCs w:val="24"/>
        </w:rPr>
      </w:pPr>
    </w:p>
    <w:p w:rsidR="00A33775" w:rsidRPr="00CB38B6" w:rsidRDefault="00E72ABC" w:rsidP="00A3661D">
      <w:pPr>
        <w:numPr>
          <w:ilvl w:val="0"/>
          <w:numId w:val="16"/>
        </w:numPr>
        <w:tabs>
          <w:tab w:val="left" w:pos="284"/>
        </w:tabs>
        <w:spacing w:line="0" w:lineRule="atLeast"/>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Akıl ve inanç tartışmaları ön plana çıkmıştır.</w:t>
      </w:r>
    </w:p>
    <w:p w:rsidR="00A33775" w:rsidRPr="00CB38B6" w:rsidRDefault="00E72ABC" w:rsidP="00A3661D">
      <w:pPr>
        <w:numPr>
          <w:ilvl w:val="0"/>
          <w:numId w:val="16"/>
        </w:numPr>
        <w:tabs>
          <w:tab w:val="left" w:pos="284"/>
        </w:tabs>
        <w:spacing w:line="239" w:lineRule="auto"/>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İnancın bilgiyi mümkün kıldığı düşüncesi egemendir.</w:t>
      </w:r>
    </w:p>
    <w:p w:rsidR="00A33775" w:rsidRPr="00CB38B6" w:rsidRDefault="00A33775" w:rsidP="00A3661D">
      <w:pPr>
        <w:tabs>
          <w:tab w:val="left" w:pos="284"/>
        </w:tabs>
        <w:spacing w:line="1" w:lineRule="exact"/>
        <w:ind w:left="284" w:hanging="284"/>
        <w:rPr>
          <w:rFonts w:ascii="Times New Roman" w:eastAsia="Symbol" w:hAnsi="Times New Roman" w:cs="Times New Roman"/>
          <w:sz w:val="24"/>
          <w:szCs w:val="24"/>
        </w:rPr>
      </w:pPr>
    </w:p>
    <w:p w:rsidR="00A33775" w:rsidRPr="00CB38B6" w:rsidRDefault="00E72ABC" w:rsidP="00A3661D">
      <w:pPr>
        <w:numPr>
          <w:ilvl w:val="0"/>
          <w:numId w:val="16"/>
        </w:numPr>
        <w:tabs>
          <w:tab w:val="left" w:pos="284"/>
        </w:tabs>
        <w:spacing w:line="0" w:lineRule="atLeast"/>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Antik Yunan felsefesinden etkilenilmiştir.</w:t>
      </w:r>
    </w:p>
    <w:p w:rsidR="00A3661D" w:rsidRPr="00CB38B6" w:rsidRDefault="00E72ABC" w:rsidP="00A3661D">
      <w:pPr>
        <w:numPr>
          <w:ilvl w:val="0"/>
          <w:numId w:val="16"/>
        </w:numPr>
        <w:tabs>
          <w:tab w:val="left" w:pos="284"/>
        </w:tabs>
        <w:spacing w:line="238" w:lineRule="auto"/>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Tanrı’nın varlığı kanıtlanmaya çalışılmıştır.</w:t>
      </w:r>
    </w:p>
    <w:p w:rsidR="001C02A9" w:rsidRPr="00CB38B6" w:rsidRDefault="00E72ABC" w:rsidP="003A2AE9">
      <w:pPr>
        <w:numPr>
          <w:ilvl w:val="0"/>
          <w:numId w:val="16"/>
        </w:numPr>
        <w:tabs>
          <w:tab w:val="left" w:pos="284"/>
        </w:tabs>
        <w:spacing w:line="0" w:lineRule="atLeast"/>
        <w:ind w:left="284" w:hanging="284"/>
        <w:rPr>
          <w:rFonts w:ascii="Times New Roman" w:hAnsi="Times New Roman" w:cs="Times New Roman"/>
          <w:b/>
          <w:sz w:val="24"/>
          <w:szCs w:val="24"/>
        </w:rPr>
      </w:pPr>
      <w:r w:rsidRPr="00CB38B6">
        <w:rPr>
          <w:rFonts w:ascii="Times New Roman" w:hAnsi="Times New Roman" w:cs="Times New Roman"/>
          <w:sz w:val="24"/>
          <w:szCs w:val="24"/>
        </w:rPr>
        <w:t>Kutsal metinlerin doğruluğu merkeze alınmıştır. Oluşturulan fikirlerde dinsel otoriteye karşı gelinmemesi gerektiği söylenmiştir.</w:t>
      </w:r>
    </w:p>
    <w:p w:rsidR="003A2AE9" w:rsidRPr="00CB38B6" w:rsidRDefault="003A2AE9" w:rsidP="003A2AE9">
      <w:pPr>
        <w:tabs>
          <w:tab w:val="left" w:pos="284"/>
        </w:tabs>
        <w:spacing w:line="0" w:lineRule="atLeast"/>
        <w:ind w:left="284"/>
        <w:rPr>
          <w:rFonts w:ascii="Times New Roman" w:hAnsi="Times New Roman" w:cs="Times New Roman"/>
          <w:b/>
          <w:sz w:val="24"/>
          <w:szCs w:val="24"/>
        </w:rPr>
      </w:pPr>
    </w:p>
    <w:p w:rsidR="001C02A9" w:rsidRDefault="00CB38B6" w:rsidP="00CB38B6">
      <w:pPr>
        <w:tabs>
          <w:tab w:val="left" w:pos="284"/>
        </w:tabs>
        <w:spacing w:line="0" w:lineRule="atLeast"/>
        <w:jc w:val="center"/>
        <w:rPr>
          <w:rFonts w:ascii="Times New Roman" w:hAnsi="Times New Roman" w:cs="Times New Roman"/>
          <w:b/>
          <w:sz w:val="24"/>
          <w:szCs w:val="24"/>
        </w:rPr>
      </w:pPr>
      <w:r w:rsidRPr="00CB38B6">
        <w:rPr>
          <w:rFonts w:ascii="Times New Roman" w:hAnsi="Times New Roman" w:cs="Times New Roman"/>
          <w:b/>
          <w:sz w:val="24"/>
          <w:szCs w:val="24"/>
        </w:rPr>
        <w:t>Hristiyan Felsefesi</w:t>
      </w:r>
    </w:p>
    <w:p w:rsidR="005F70B6" w:rsidRPr="00CB38B6" w:rsidRDefault="005F70B6" w:rsidP="00CB38B6">
      <w:pPr>
        <w:tabs>
          <w:tab w:val="left" w:pos="284"/>
        </w:tabs>
        <w:spacing w:line="0" w:lineRule="atLeast"/>
        <w:jc w:val="center"/>
        <w:rPr>
          <w:rFonts w:ascii="Times New Roman" w:hAnsi="Times New Roman" w:cs="Times New Roman"/>
          <w:b/>
          <w:sz w:val="24"/>
          <w:szCs w:val="24"/>
        </w:rPr>
      </w:pPr>
    </w:p>
    <w:tbl>
      <w:tblPr>
        <w:tblStyle w:val="TabloKlavuzu"/>
        <w:tblW w:w="10847" w:type="dxa"/>
        <w:jc w:val="center"/>
        <w:tblLook w:val="04A0"/>
      </w:tblPr>
      <w:tblGrid>
        <w:gridCol w:w="4692"/>
        <w:gridCol w:w="6155"/>
      </w:tblGrid>
      <w:tr w:rsidR="001C02A9" w:rsidRPr="00CB38B6" w:rsidTr="00CB38B6">
        <w:trPr>
          <w:jc w:val="center"/>
        </w:trPr>
        <w:tc>
          <w:tcPr>
            <w:tcW w:w="4692" w:type="dxa"/>
            <w:vAlign w:val="center"/>
          </w:tcPr>
          <w:p w:rsidR="001C02A9" w:rsidRPr="00CB38B6" w:rsidRDefault="001C02A9" w:rsidP="001C02A9">
            <w:pPr>
              <w:spacing w:line="0" w:lineRule="atLeast"/>
              <w:jc w:val="center"/>
              <w:rPr>
                <w:rFonts w:ascii="Times New Roman" w:hAnsi="Times New Roman" w:cs="Times New Roman"/>
                <w:b/>
                <w:sz w:val="24"/>
                <w:szCs w:val="24"/>
              </w:rPr>
            </w:pPr>
            <w:r w:rsidRPr="00CB38B6">
              <w:rPr>
                <w:rFonts w:ascii="Times New Roman" w:hAnsi="Times New Roman" w:cs="Times New Roman"/>
                <w:b/>
                <w:sz w:val="24"/>
                <w:szCs w:val="24"/>
              </w:rPr>
              <w:t>Patristik Felsefe</w:t>
            </w:r>
          </w:p>
        </w:tc>
        <w:tc>
          <w:tcPr>
            <w:tcW w:w="6155" w:type="dxa"/>
            <w:vAlign w:val="center"/>
          </w:tcPr>
          <w:p w:rsidR="001C02A9" w:rsidRPr="00CB38B6" w:rsidRDefault="005F70B6" w:rsidP="001C02A9">
            <w:pPr>
              <w:spacing w:line="0" w:lineRule="atLeast"/>
              <w:jc w:val="center"/>
              <w:rPr>
                <w:rFonts w:ascii="Times New Roman" w:hAnsi="Times New Roman" w:cs="Times New Roman"/>
                <w:b/>
                <w:sz w:val="24"/>
                <w:szCs w:val="24"/>
              </w:rPr>
            </w:pPr>
            <w:r w:rsidRPr="00CB38B6">
              <w:rPr>
                <w:rFonts w:ascii="Times New Roman" w:hAnsi="Times New Roman" w:cs="Times New Roman"/>
                <w:b/>
                <w:sz w:val="24"/>
                <w:szCs w:val="24"/>
              </w:rPr>
              <w:t>Skolâstik</w:t>
            </w:r>
            <w:r w:rsidR="001C02A9" w:rsidRPr="00CB38B6">
              <w:rPr>
                <w:rFonts w:ascii="Times New Roman" w:hAnsi="Times New Roman" w:cs="Times New Roman"/>
                <w:b/>
                <w:sz w:val="24"/>
                <w:szCs w:val="24"/>
              </w:rPr>
              <w:t xml:space="preserve"> Felsefe</w:t>
            </w:r>
          </w:p>
        </w:tc>
      </w:tr>
      <w:tr w:rsidR="001C02A9" w:rsidRPr="00CB38B6" w:rsidTr="00CB38B6">
        <w:trPr>
          <w:jc w:val="center"/>
        </w:trPr>
        <w:tc>
          <w:tcPr>
            <w:tcW w:w="4692" w:type="dxa"/>
            <w:vAlign w:val="center"/>
          </w:tcPr>
          <w:p w:rsidR="001C02A9" w:rsidRPr="00CB38B6" w:rsidRDefault="001C02A9" w:rsidP="001C02A9">
            <w:pPr>
              <w:pStyle w:val="ListeParagraf"/>
              <w:numPr>
                <w:ilvl w:val="0"/>
                <w:numId w:val="17"/>
              </w:numPr>
              <w:spacing w:line="0" w:lineRule="atLeast"/>
              <w:ind w:left="142" w:hanging="142"/>
              <w:rPr>
                <w:rFonts w:ascii="Times New Roman" w:hAnsi="Times New Roman" w:cs="Times New Roman"/>
                <w:sz w:val="24"/>
                <w:szCs w:val="24"/>
              </w:rPr>
            </w:pPr>
            <w:r w:rsidRPr="00CB38B6">
              <w:rPr>
                <w:rFonts w:ascii="Times New Roman" w:hAnsi="Times New Roman" w:cs="Times New Roman"/>
                <w:sz w:val="24"/>
                <w:szCs w:val="24"/>
              </w:rPr>
              <w:t>MS 2</w:t>
            </w:r>
            <w:r w:rsidR="003A2AE9" w:rsidRPr="00CB38B6">
              <w:rPr>
                <w:rFonts w:ascii="Times New Roman" w:hAnsi="Times New Roman" w:cs="Times New Roman"/>
                <w:sz w:val="24"/>
                <w:szCs w:val="24"/>
              </w:rPr>
              <w:t xml:space="preserve">.yy-MS 8.yy </w:t>
            </w:r>
            <w:r w:rsidRPr="00CB38B6">
              <w:rPr>
                <w:rFonts w:ascii="Times New Roman" w:hAnsi="Times New Roman" w:cs="Times New Roman"/>
                <w:sz w:val="24"/>
                <w:szCs w:val="24"/>
              </w:rPr>
              <w:t>arasındaki dönemdir.</w:t>
            </w:r>
          </w:p>
          <w:p w:rsidR="001C02A9" w:rsidRPr="00CB38B6" w:rsidRDefault="001C02A9" w:rsidP="001C02A9">
            <w:pPr>
              <w:pStyle w:val="ListeParagraf"/>
              <w:numPr>
                <w:ilvl w:val="0"/>
                <w:numId w:val="17"/>
              </w:numPr>
              <w:spacing w:line="0" w:lineRule="atLeast"/>
              <w:ind w:left="142" w:hanging="142"/>
              <w:rPr>
                <w:rFonts w:ascii="Times New Roman" w:hAnsi="Times New Roman" w:cs="Times New Roman"/>
                <w:sz w:val="24"/>
                <w:szCs w:val="24"/>
              </w:rPr>
            </w:pPr>
            <w:r w:rsidRPr="00CB38B6">
              <w:rPr>
                <w:rFonts w:ascii="Times New Roman" w:hAnsi="Times New Roman" w:cs="Times New Roman"/>
                <w:sz w:val="24"/>
                <w:szCs w:val="24"/>
              </w:rPr>
              <w:t>Kilise babalarının felsefesi olarak da bilinir.</w:t>
            </w:r>
          </w:p>
          <w:p w:rsidR="001C02A9" w:rsidRPr="00CB38B6" w:rsidRDefault="001C02A9" w:rsidP="001C02A9">
            <w:pPr>
              <w:pStyle w:val="ListeParagraf"/>
              <w:numPr>
                <w:ilvl w:val="0"/>
                <w:numId w:val="17"/>
              </w:numPr>
              <w:spacing w:line="0" w:lineRule="atLeast"/>
              <w:ind w:left="142" w:hanging="142"/>
              <w:rPr>
                <w:rFonts w:ascii="Times New Roman" w:hAnsi="Times New Roman" w:cs="Times New Roman"/>
                <w:sz w:val="24"/>
                <w:szCs w:val="24"/>
              </w:rPr>
            </w:pPr>
            <w:r w:rsidRPr="00CB38B6">
              <w:rPr>
                <w:rFonts w:ascii="Times New Roman" w:hAnsi="Times New Roman" w:cs="Times New Roman"/>
                <w:sz w:val="24"/>
                <w:szCs w:val="24"/>
              </w:rPr>
              <w:t>Platon ve Plâtonizm öne çıkmaktadır.</w:t>
            </w:r>
          </w:p>
          <w:p w:rsidR="001C02A9" w:rsidRPr="00CB38B6" w:rsidRDefault="001C02A9" w:rsidP="001C02A9">
            <w:pPr>
              <w:pStyle w:val="ListeParagraf"/>
              <w:numPr>
                <w:ilvl w:val="0"/>
                <w:numId w:val="17"/>
              </w:numPr>
              <w:spacing w:line="0" w:lineRule="atLeast"/>
              <w:ind w:left="142" w:hanging="142"/>
              <w:rPr>
                <w:rFonts w:ascii="Times New Roman" w:hAnsi="Times New Roman" w:cs="Times New Roman"/>
                <w:b/>
                <w:sz w:val="24"/>
                <w:szCs w:val="24"/>
              </w:rPr>
            </w:pPr>
            <w:r w:rsidRPr="00CB38B6">
              <w:rPr>
                <w:rFonts w:ascii="Times New Roman" w:hAnsi="Times New Roman" w:cs="Times New Roman"/>
                <w:sz w:val="24"/>
                <w:szCs w:val="24"/>
              </w:rPr>
              <w:t>İnanç, aklın önünde ve tek belirleyicidir.</w:t>
            </w:r>
          </w:p>
        </w:tc>
        <w:tc>
          <w:tcPr>
            <w:tcW w:w="6155" w:type="dxa"/>
            <w:vAlign w:val="center"/>
          </w:tcPr>
          <w:p w:rsidR="001C02A9" w:rsidRPr="00CB38B6" w:rsidRDefault="003A2AE9" w:rsidP="001C02A9">
            <w:pPr>
              <w:pStyle w:val="ListeParagraf"/>
              <w:numPr>
                <w:ilvl w:val="0"/>
                <w:numId w:val="18"/>
              </w:numPr>
              <w:spacing w:line="218" w:lineRule="exact"/>
              <w:ind w:left="179" w:hanging="142"/>
              <w:rPr>
                <w:rFonts w:ascii="Times New Roman" w:hAnsi="Times New Roman" w:cs="Times New Roman"/>
                <w:sz w:val="24"/>
                <w:szCs w:val="24"/>
              </w:rPr>
            </w:pPr>
            <w:r w:rsidRPr="00CB38B6">
              <w:rPr>
                <w:rFonts w:ascii="Times New Roman" w:hAnsi="Times New Roman" w:cs="Times New Roman"/>
                <w:sz w:val="24"/>
                <w:szCs w:val="24"/>
              </w:rPr>
              <w:t xml:space="preserve">8.yüzyıldan 15.yüzyıla </w:t>
            </w:r>
            <w:r w:rsidR="001C02A9" w:rsidRPr="00CB38B6">
              <w:rPr>
                <w:rFonts w:ascii="Times New Roman" w:hAnsi="Times New Roman" w:cs="Times New Roman"/>
                <w:sz w:val="24"/>
                <w:szCs w:val="24"/>
              </w:rPr>
              <w:t>kadar sürer.</w:t>
            </w:r>
          </w:p>
          <w:p w:rsidR="001C02A9" w:rsidRPr="00CB38B6" w:rsidRDefault="005F70B6" w:rsidP="001C02A9">
            <w:pPr>
              <w:pStyle w:val="ListeParagraf"/>
              <w:numPr>
                <w:ilvl w:val="0"/>
                <w:numId w:val="18"/>
              </w:numPr>
              <w:spacing w:line="218" w:lineRule="exact"/>
              <w:ind w:left="179" w:hanging="142"/>
              <w:rPr>
                <w:rFonts w:ascii="Times New Roman" w:hAnsi="Times New Roman" w:cs="Times New Roman"/>
                <w:sz w:val="24"/>
                <w:szCs w:val="24"/>
              </w:rPr>
            </w:pPr>
            <w:r w:rsidRPr="00CB38B6">
              <w:rPr>
                <w:rFonts w:ascii="Times New Roman" w:hAnsi="Times New Roman" w:cs="Times New Roman"/>
                <w:sz w:val="24"/>
                <w:szCs w:val="24"/>
              </w:rPr>
              <w:t>Skolâstik</w:t>
            </w:r>
            <w:r w:rsidR="001C02A9" w:rsidRPr="00CB38B6">
              <w:rPr>
                <w:rFonts w:ascii="Times New Roman" w:hAnsi="Times New Roman" w:cs="Times New Roman"/>
                <w:sz w:val="24"/>
                <w:szCs w:val="24"/>
              </w:rPr>
              <w:t>, “okul yolu” veya “okullaşma” anlamlarına gelir.</w:t>
            </w:r>
          </w:p>
          <w:p w:rsidR="001C02A9" w:rsidRPr="00CB38B6" w:rsidRDefault="001C02A9" w:rsidP="001C02A9">
            <w:pPr>
              <w:pStyle w:val="ListeParagraf"/>
              <w:numPr>
                <w:ilvl w:val="0"/>
                <w:numId w:val="18"/>
              </w:numPr>
              <w:spacing w:line="218" w:lineRule="exact"/>
              <w:ind w:left="179" w:hanging="142"/>
              <w:rPr>
                <w:rFonts w:ascii="Times New Roman" w:hAnsi="Times New Roman" w:cs="Times New Roman"/>
                <w:sz w:val="24"/>
                <w:szCs w:val="24"/>
              </w:rPr>
            </w:pPr>
            <w:r w:rsidRPr="00CB38B6">
              <w:rPr>
                <w:rFonts w:ascii="Times New Roman" w:hAnsi="Times New Roman" w:cs="Times New Roman"/>
                <w:sz w:val="24"/>
                <w:szCs w:val="24"/>
              </w:rPr>
              <w:t>Aristoteles’in görüşleri etkili olmuştur.</w:t>
            </w:r>
          </w:p>
          <w:p w:rsidR="001C02A9" w:rsidRPr="00CB38B6" w:rsidRDefault="001C02A9" w:rsidP="001C02A9">
            <w:pPr>
              <w:pStyle w:val="ListeParagraf"/>
              <w:numPr>
                <w:ilvl w:val="0"/>
                <w:numId w:val="18"/>
              </w:numPr>
              <w:spacing w:line="218" w:lineRule="exact"/>
              <w:ind w:left="179" w:hanging="142"/>
              <w:rPr>
                <w:rFonts w:ascii="Times New Roman" w:hAnsi="Times New Roman" w:cs="Times New Roman"/>
                <w:sz w:val="24"/>
                <w:szCs w:val="24"/>
              </w:rPr>
            </w:pPr>
            <w:r w:rsidRPr="00CB38B6">
              <w:rPr>
                <w:rFonts w:ascii="Times New Roman" w:hAnsi="Times New Roman" w:cs="Times New Roman"/>
                <w:sz w:val="24"/>
                <w:szCs w:val="24"/>
              </w:rPr>
              <w:t>İnançla akıl ilişkisi gelişmiştir.</w:t>
            </w:r>
          </w:p>
        </w:tc>
      </w:tr>
    </w:tbl>
    <w:p w:rsidR="00A33775" w:rsidRDefault="00A33775" w:rsidP="00A3661D">
      <w:pPr>
        <w:spacing w:line="200" w:lineRule="exact"/>
        <w:rPr>
          <w:rFonts w:ascii="Times New Roman" w:eastAsia="Times New Roman" w:hAnsi="Times New Roman" w:cs="Times New Roman"/>
          <w:sz w:val="24"/>
          <w:szCs w:val="24"/>
        </w:rPr>
      </w:pPr>
    </w:p>
    <w:p w:rsidR="005F70B6" w:rsidRPr="00CB38B6" w:rsidRDefault="005F70B6" w:rsidP="00A3661D">
      <w:pPr>
        <w:spacing w:line="200" w:lineRule="exact"/>
        <w:rPr>
          <w:rFonts w:ascii="Times New Roman" w:eastAsia="Times New Roman" w:hAnsi="Times New Roman" w:cs="Times New Roman"/>
          <w:sz w:val="24"/>
          <w:szCs w:val="24"/>
        </w:rPr>
      </w:pPr>
    </w:p>
    <w:p w:rsidR="00A33775" w:rsidRPr="00CB38B6" w:rsidRDefault="00CB38B6" w:rsidP="00F117C1">
      <w:pPr>
        <w:spacing w:line="0" w:lineRule="atLeast"/>
        <w:ind w:right="-205"/>
        <w:jc w:val="center"/>
        <w:rPr>
          <w:rFonts w:ascii="Times New Roman" w:hAnsi="Times New Roman" w:cs="Times New Roman"/>
          <w:b/>
          <w:color w:val="FF0000"/>
          <w:sz w:val="24"/>
          <w:szCs w:val="24"/>
        </w:rPr>
      </w:pPr>
      <w:r w:rsidRPr="00CB38B6">
        <w:rPr>
          <w:rFonts w:ascii="Times New Roman" w:hAnsi="Times New Roman" w:cs="Times New Roman"/>
          <w:b/>
          <w:color w:val="FF0000"/>
          <w:sz w:val="24"/>
          <w:szCs w:val="24"/>
        </w:rPr>
        <w:t>Hristiyan Felsefesinin Bazı Problemleri</w:t>
      </w:r>
    </w:p>
    <w:p w:rsidR="003A2AE9" w:rsidRPr="00CB38B6" w:rsidRDefault="003A2AE9" w:rsidP="00F117C1">
      <w:pPr>
        <w:spacing w:line="0" w:lineRule="atLeast"/>
        <w:ind w:right="-205"/>
        <w:jc w:val="center"/>
        <w:rPr>
          <w:rFonts w:ascii="Times New Roman" w:hAnsi="Times New Roman" w:cs="Times New Roman"/>
          <w:b/>
          <w:color w:val="FF0000"/>
          <w:sz w:val="24"/>
          <w:szCs w:val="24"/>
        </w:rPr>
      </w:pPr>
    </w:p>
    <w:p w:rsidR="00A33775" w:rsidRPr="00CB38B6" w:rsidRDefault="00A33775" w:rsidP="00A3661D">
      <w:pPr>
        <w:spacing w:line="8" w:lineRule="exact"/>
        <w:rPr>
          <w:rFonts w:ascii="Times New Roman" w:eastAsia="Times New Roman" w:hAnsi="Times New Roman" w:cs="Times New Roman"/>
          <w:sz w:val="24"/>
          <w:szCs w:val="24"/>
        </w:rPr>
      </w:pPr>
    </w:p>
    <w:p w:rsidR="003A2AE9" w:rsidRPr="00CB38B6" w:rsidRDefault="003A2AE9" w:rsidP="003A2AE9">
      <w:pPr>
        <w:pStyle w:val="ListeParagraf"/>
        <w:numPr>
          <w:ilvl w:val="0"/>
          <w:numId w:val="19"/>
        </w:numPr>
        <w:tabs>
          <w:tab w:val="left" w:pos="720"/>
        </w:tabs>
        <w:spacing w:line="0" w:lineRule="atLeast"/>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Tanrı’nın Varlığını Kanıtlama Problemi</w:t>
      </w:r>
    </w:p>
    <w:p w:rsidR="00A33775" w:rsidRPr="00CB38B6" w:rsidRDefault="00E72ABC" w:rsidP="001C02A9">
      <w:pPr>
        <w:pStyle w:val="ListeParagraf"/>
        <w:numPr>
          <w:ilvl w:val="0"/>
          <w:numId w:val="19"/>
        </w:numPr>
        <w:tabs>
          <w:tab w:val="left" w:pos="720"/>
        </w:tabs>
        <w:spacing w:line="0" w:lineRule="atLeast"/>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Kötülük Problemi</w:t>
      </w:r>
    </w:p>
    <w:p w:rsidR="00A33775" w:rsidRPr="005F70B6" w:rsidRDefault="00E72ABC" w:rsidP="001C02A9">
      <w:pPr>
        <w:pStyle w:val="ListeParagraf"/>
        <w:numPr>
          <w:ilvl w:val="0"/>
          <w:numId w:val="19"/>
        </w:numPr>
        <w:tabs>
          <w:tab w:val="left" w:pos="720"/>
        </w:tabs>
        <w:spacing w:line="238" w:lineRule="auto"/>
        <w:ind w:left="284" w:hanging="284"/>
        <w:rPr>
          <w:rFonts w:ascii="Times New Roman" w:eastAsia="Symbol" w:hAnsi="Times New Roman" w:cs="Times New Roman"/>
          <w:sz w:val="24"/>
          <w:szCs w:val="24"/>
        </w:rPr>
      </w:pPr>
      <w:r w:rsidRPr="00CB38B6">
        <w:rPr>
          <w:rFonts w:ascii="Times New Roman" w:hAnsi="Times New Roman" w:cs="Times New Roman"/>
          <w:sz w:val="24"/>
          <w:szCs w:val="24"/>
        </w:rPr>
        <w:t>Tümeller Problemi</w:t>
      </w:r>
    </w:p>
    <w:p w:rsidR="00E93A4A" w:rsidRDefault="00E93A4A" w:rsidP="005F70B6">
      <w:pPr>
        <w:tabs>
          <w:tab w:val="left" w:pos="720"/>
        </w:tabs>
        <w:spacing w:line="0" w:lineRule="atLeast"/>
        <w:jc w:val="center"/>
        <w:rPr>
          <w:rFonts w:ascii="Times New Roman" w:hAnsi="Times New Roman" w:cs="Times New Roman"/>
          <w:b/>
          <w:color w:val="FF0000"/>
          <w:sz w:val="24"/>
          <w:szCs w:val="24"/>
        </w:rPr>
      </w:pPr>
    </w:p>
    <w:p w:rsidR="00E93A4A" w:rsidRDefault="00E93A4A" w:rsidP="005F70B6">
      <w:pPr>
        <w:tabs>
          <w:tab w:val="left" w:pos="720"/>
        </w:tabs>
        <w:spacing w:line="0" w:lineRule="atLeast"/>
        <w:jc w:val="center"/>
        <w:rPr>
          <w:rFonts w:ascii="Times New Roman" w:hAnsi="Times New Roman" w:cs="Times New Roman"/>
          <w:b/>
          <w:color w:val="FF0000"/>
          <w:sz w:val="24"/>
          <w:szCs w:val="24"/>
        </w:rPr>
      </w:pPr>
    </w:p>
    <w:p w:rsidR="00E93A4A" w:rsidRDefault="00E93A4A" w:rsidP="005F70B6">
      <w:pPr>
        <w:tabs>
          <w:tab w:val="left" w:pos="720"/>
        </w:tabs>
        <w:spacing w:line="0" w:lineRule="atLeast"/>
        <w:jc w:val="center"/>
        <w:rPr>
          <w:rFonts w:ascii="Times New Roman" w:hAnsi="Times New Roman" w:cs="Times New Roman"/>
          <w:b/>
          <w:color w:val="FF0000"/>
          <w:sz w:val="24"/>
          <w:szCs w:val="24"/>
        </w:rPr>
      </w:pPr>
    </w:p>
    <w:p w:rsidR="005F70B6" w:rsidRDefault="005F70B6" w:rsidP="005F70B6">
      <w:pPr>
        <w:tabs>
          <w:tab w:val="left" w:pos="720"/>
        </w:tabs>
        <w:spacing w:line="0" w:lineRule="atLeast"/>
        <w:jc w:val="center"/>
        <w:rPr>
          <w:rFonts w:ascii="Times New Roman" w:hAnsi="Times New Roman" w:cs="Times New Roman"/>
          <w:b/>
          <w:color w:val="FF0000"/>
          <w:sz w:val="24"/>
          <w:szCs w:val="24"/>
        </w:rPr>
      </w:pPr>
      <w:r w:rsidRPr="00CB38B6">
        <w:rPr>
          <w:rFonts w:ascii="Times New Roman" w:hAnsi="Times New Roman" w:cs="Times New Roman"/>
          <w:b/>
          <w:color w:val="FF0000"/>
          <w:sz w:val="24"/>
          <w:szCs w:val="24"/>
        </w:rPr>
        <w:lastRenderedPageBreak/>
        <w:t>TANRI’NIN VARLIĞINI KANITLAMA PROBLEMİ</w:t>
      </w:r>
    </w:p>
    <w:p w:rsidR="005F70B6" w:rsidRDefault="005F70B6" w:rsidP="005F70B6">
      <w:pPr>
        <w:tabs>
          <w:tab w:val="left" w:pos="720"/>
        </w:tabs>
        <w:spacing w:line="0" w:lineRule="atLeast"/>
        <w:jc w:val="center"/>
        <w:rPr>
          <w:rFonts w:ascii="Times New Roman" w:hAnsi="Times New Roman" w:cs="Times New Roman"/>
          <w:b/>
          <w:color w:val="FF0000"/>
          <w:sz w:val="24"/>
          <w:szCs w:val="24"/>
        </w:rPr>
      </w:pPr>
    </w:p>
    <w:p w:rsidR="00A33775" w:rsidRPr="00CB38B6" w:rsidRDefault="0014499F" w:rsidP="00CB38B6">
      <w:pPr>
        <w:tabs>
          <w:tab w:val="left" w:pos="720"/>
        </w:tabs>
        <w:spacing w:line="0" w:lineRule="atLeast"/>
        <w:rPr>
          <w:rFonts w:ascii="Times New Roman" w:hAnsi="Times New Roman" w:cs="Times New Roman"/>
          <w:b/>
          <w:color w:val="FF0000"/>
          <w:sz w:val="24"/>
          <w:szCs w:val="24"/>
        </w:rPr>
      </w:pPr>
      <w:r>
        <w:rPr>
          <w:rFonts w:ascii="Times New Roman" w:hAnsi="Times New Roman" w:cs="Times New Roman"/>
          <w:sz w:val="24"/>
          <w:szCs w:val="24"/>
        </w:rPr>
        <w:t>Hristiyan</w:t>
      </w:r>
      <w:r w:rsidR="00E72ABC" w:rsidRPr="00CB38B6">
        <w:rPr>
          <w:rFonts w:ascii="Times New Roman" w:hAnsi="Times New Roman" w:cs="Times New Roman"/>
          <w:sz w:val="24"/>
          <w:szCs w:val="24"/>
        </w:rPr>
        <w:t xml:space="preserve"> felsefesinde Tanrı’nın varlığına yönelik kanıt gösterilmesi üzerine </w:t>
      </w:r>
      <w:r w:rsidR="003A2AE9" w:rsidRPr="00CB38B6">
        <w:rPr>
          <w:rFonts w:ascii="Times New Roman" w:hAnsi="Times New Roman" w:cs="Times New Roman"/>
          <w:sz w:val="24"/>
          <w:szCs w:val="24"/>
        </w:rPr>
        <w:t>şekillenen bu problemin temeli</w:t>
      </w:r>
      <w:r w:rsidR="00CB38B6">
        <w:rPr>
          <w:rFonts w:ascii="Times New Roman" w:hAnsi="Times New Roman" w:cs="Times New Roman"/>
          <w:b/>
          <w:color w:val="FF0000"/>
          <w:sz w:val="24"/>
          <w:szCs w:val="24"/>
        </w:rPr>
        <w:t xml:space="preserve"> </w:t>
      </w:r>
      <w:r w:rsidR="00E72ABC" w:rsidRPr="00CB38B6">
        <w:rPr>
          <w:rFonts w:ascii="Times New Roman" w:hAnsi="Times New Roman" w:cs="Times New Roman"/>
          <w:sz w:val="24"/>
          <w:szCs w:val="24"/>
        </w:rPr>
        <w:t>MÖ 6</w:t>
      </w:r>
      <w:r w:rsidR="003A2AE9" w:rsidRPr="00CB38B6">
        <w:rPr>
          <w:rFonts w:ascii="Times New Roman" w:hAnsi="Times New Roman" w:cs="Times New Roman"/>
          <w:sz w:val="24"/>
          <w:szCs w:val="24"/>
        </w:rPr>
        <w:t xml:space="preserve">.yy -MS 2.yy </w:t>
      </w:r>
      <w:r w:rsidR="00E72ABC" w:rsidRPr="00CB38B6">
        <w:rPr>
          <w:rFonts w:ascii="Times New Roman" w:hAnsi="Times New Roman" w:cs="Times New Roman"/>
          <w:sz w:val="24"/>
          <w:szCs w:val="24"/>
        </w:rPr>
        <w:t>felsefesindeki Tanrı kanıtlamalarına dayanır. Bu kanıtlamalar iki şekildedir.</w:t>
      </w:r>
    </w:p>
    <w:p w:rsidR="00A33775" w:rsidRPr="00CB38B6" w:rsidRDefault="00A33775" w:rsidP="00A3661D">
      <w:pPr>
        <w:spacing w:line="213" w:lineRule="exact"/>
        <w:rPr>
          <w:rFonts w:ascii="Times New Roman" w:eastAsia="Times New Roman" w:hAnsi="Times New Roman" w:cs="Times New Roman"/>
          <w:sz w:val="24"/>
          <w:szCs w:val="24"/>
        </w:rPr>
      </w:pPr>
    </w:p>
    <w:p w:rsidR="005F70B6" w:rsidRPr="005F70B6" w:rsidRDefault="00E72ABC" w:rsidP="005F70B6">
      <w:pPr>
        <w:pStyle w:val="ListeParagraf"/>
        <w:numPr>
          <w:ilvl w:val="0"/>
          <w:numId w:val="24"/>
        </w:numPr>
        <w:tabs>
          <w:tab w:val="left" w:pos="720"/>
        </w:tabs>
        <w:rPr>
          <w:rFonts w:ascii="Times New Roman" w:hAnsi="Times New Roman" w:cs="Times New Roman"/>
          <w:b/>
          <w:sz w:val="24"/>
          <w:szCs w:val="24"/>
        </w:rPr>
      </w:pPr>
      <w:r w:rsidRPr="005F70B6">
        <w:rPr>
          <w:rFonts w:ascii="Times New Roman" w:hAnsi="Times New Roman" w:cs="Times New Roman"/>
          <w:b/>
          <w:sz w:val="24"/>
          <w:szCs w:val="24"/>
        </w:rPr>
        <w:t>Ontolojik kanıtlama</w:t>
      </w:r>
    </w:p>
    <w:p w:rsidR="00A33775" w:rsidRPr="005F70B6" w:rsidRDefault="00E72ABC" w:rsidP="005F70B6">
      <w:pPr>
        <w:pStyle w:val="ListeParagraf"/>
        <w:numPr>
          <w:ilvl w:val="0"/>
          <w:numId w:val="24"/>
        </w:numPr>
        <w:tabs>
          <w:tab w:val="left" w:pos="720"/>
        </w:tabs>
        <w:rPr>
          <w:rFonts w:ascii="Times New Roman" w:hAnsi="Times New Roman" w:cs="Times New Roman"/>
          <w:b/>
          <w:sz w:val="24"/>
          <w:szCs w:val="24"/>
        </w:rPr>
      </w:pPr>
      <w:r w:rsidRPr="005F70B6">
        <w:rPr>
          <w:rFonts w:ascii="Times New Roman" w:hAnsi="Times New Roman" w:cs="Times New Roman"/>
          <w:b/>
          <w:sz w:val="24"/>
          <w:szCs w:val="24"/>
        </w:rPr>
        <w:t>Kozmolojik kanıtlama</w:t>
      </w:r>
    </w:p>
    <w:p w:rsidR="00A33775" w:rsidRPr="00CB38B6" w:rsidRDefault="00A33775" w:rsidP="00A3661D">
      <w:pPr>
        <w:spacing w:line="233" w:lineRule="exact"/>
        <w:rPr>
          <w:rFonts w:ascii="Times New Roman" w:eastAsia="Times New Roman" w:hAnsi="Times New Roman" w:cs="Times New Roman"/>
          <w:sz w:val="24"/>
          <w:szCs w:val="24"/>
        </w:rPr>
      </w:pPr>
    </w:p>
    <w:p w:rsidR="00A33775" w:rsidRPr="00CB38B6" w:rsidRDefault="00E72ABC" w:rsidP="00A3661D">
      <w:pPr>
        <w:spacing w:line="241" w:lineRule="auto"/>
        <w:ind w:right="20"/>
        <w:rPr>
          <w:rFonts w:ascii="Times New Roman" w:hAnsi="Times New Roman" w:cs="Times New Roman"/>
          <w:sz w:val="24"/>
          <w:szCs w:val="24"/>
        </w:rPr>
      </w:pPr>
      <w:r w:rsidRPr="00CB38B6">
        <w:rPr>
          <w:rFonts w:ascii="Times New Roman" w:hAnsi="Times New Roman" w:cs="Times New Roman"/>
          <w:b/>
          <w:color w:val="FF0000"/>
          <w:sz w:val="24"/>
          <w:szCs w:val="24"/>
        </w:rPr>
        <w:t>Ontolojik kanıtlama:</w:t>
      </w:r>
      <w:r w:rsidRPr="00CB38B6">
        <w:rPr>
          <w:rFonts w:ascii="Times New Roman" w:hAnsi="Times New Roman" w:cs="Times New Roman"/>
          <w:b/>
          <w:sz w:val="24"/>
          <w:szCs w:val="24"/>
        </w:rPr>
        <w:t xml:space="preserve"> </w:t>
      </w:r>
      <w:r w:rsidRPr="00CB38B6">
        <w:rPr>
          <w:rFonts w:ascii="Times New Roman" w:hAnsi="Times New Roman" w:cs="Times New Roman"/>
          <w:sz w:val="24"/>
          <w:szCs w:val="24"/>
        </w:rPr>
        <w:t>Tanrı mantıksal olarak</w:t>
      </w:r>
      <w:r w:rsidRPr="00CB38B6">
        <w:rPr>
          <w:rFonts w:ascii="Times New Roman" w:hAnsi="Times New Roman" w:cs="Times New Roman"/>
          <w:b/>
          <w:sz w:val="24"/>
          <w:szCs w:val="24"/>
        </w:rPr>
        <w:t xml:space="preserve"> </w:t>
      </w:r>
      <w:r w:rsidRPr="00CB38B6">
        <w:rPr>
          <w:rFonts w:ascii="Times New Roman" w:hAnsi="Times New Roman" w:cs="Times New Roman"/>
          <w:sz w:val="24"/>
          <w:szCs w:val="24"/>
        </w:rPr>
        <w:t>kanıtlanmaya çalışılır. Buna göre sınırlı ve kusurlu olan insan, her şeye gücü yeten mükemmel ve sonsuz bir Tanrı kavramını oluşturamaz. Peki, bu durumda Tanrı kavramı insanlarda var ise bu nasıl oluşmuştur. Bu fikir doğuştan insan zihnine Tanrı tarafından yerleştirilmiştir. Bu da Tanrı’nın olduğunun göstergesidir.</w:t>
      </w:r>
    </w:p>
    <w:p w:rsidR="00A33775" w:rsidRPr="00CB38B6" w:rsidRDefault="00A33775" w:rsidP="00A3661D">
      <w:pPr>
        <w:spacing w:line="251" w:lineRule="exact"/>
        <w:rPr>
          <w:rFonts w:ascii="Times New Roman" w:eastAsia="Times New Roman" w:hAnsi="Times New Roman" w:cs="Times New Roman"/>
          <w:sz w:val="24"/>
          <w:szCs w:val="24"/>
        </w:rPr>
      </w:pPr>
    </w:p>
    <w:p w:rsidR="00A33775" w:rsidRDefault="00E72ABC" w:rsidP="00A3661D">
      <w:pPr>
        <w:spacing w:line="241" w:lineRule="auto"/>
        <w:ind w:right="20"/>
        <w:rPr>
          <w:rFonts w:ascii="Times New Roman" w:hAnsi="Times New Roman" w:cs="Times New Roman"/>
          <w:sz w:val="24"/>
          <w:szCs w:val="24"/>
        </w:rPr>
      </w:pPr>
      <w:r w:rsidRPr="00CB38B6">
        <w:rPr>
          <w:rFonts w:ascii="Times New Roman" w:hAnsi="Times New Roman" w:cs="Times New Roman"/>
          <w:b/>
          <w:color w:val="FF0000"/>
          <w:sz w:val="24"/>
          <w:szCs w:val="24"/>
        </w:rPr>
        <w:t>Kozmolojik kanıtlama:</w:t>
      </w:r>
      <w:r w:rsidRPr="00CB38B6">
        <w:rPr>
          <w:rFonts w:ascii="Times New Roman" w:hAnsi="Times New Roman" w:cs="Times New Roman"/>
          <w:b/>
          <w:sz w:val="24"/>
          <w:szCs w:val="24"/>
        </w:rPr>
        <w:t xml:space="preserve"> </w:t>
      </w:r>
      <w:r w:rsidRPr="00CB38B6">
        <w:rPr>
          <w:rFonts w:ascii="Times New Roman" w:hAnsi="Times New Roman" w:cs="Times New Roman"/>
          <w:sz w:val="24"/>
          <w:szCs w:val="24"/>
        </w:rPr>
        <w:t>Evrende her şeyin bir nedeni</w:t>
      </w:r>
      <w:r w:rsidRPr="00CB38B6">
        <w:rPr>
          <w:rFonts w:ascii="Times New Roman" w:hAnsi="Times New Roman" w:cs="Times New Roman"/>
          <w:b/>
          <w:sz w:val="24"/>
          <w:szCs w:val="24"/>
        </w:rPr>
        <w:t xml:space="preserve"> </w:t>
      </w:r>
      <w:r w:rsidRPr="00CB38B6">
        <w:rPr>
          <w:rFonts w:ascii="Times New Roman" w:hAnsi="Times New Roman" w:cs="Times New Roman"/>
          <w:sz w:val="24"/>
          <w:szCs w:val="24"/>
        </w:rPr>
        <w:t>vardır. Nedensiz bir varlık olamayacağı fikri doğru ise evrenin de bir varlık nedeninin var olması gerekir Bu da Tanrı’dır. Tanrı gücünü kendinden alan ve kendi dışında tüm varlıkları var eden unsurdur. Bu kanıtlama nedensellik fikrine dayanır.</w:t>
      </w:r>
    </w:p>
    <w:p w:rsidR="005F70B6" w:rsidRPr="00CB38B6" w:rsidRDefault="005F70B6" w:rsidP="00A3661D">
      <w:pPr>
        <w:spacing w:line="241" w:lineRule="auto"/>
        <w:ind w:right="20"/>
        <w:rPr>
          <w:rFonts w:ascii="Times New Roman" w:hAnsi="Times New Roman" w:cs="Times New Roman"/>
          <w:sz w:val="24"/>
          <w:szCs w:val="24"/>
        </w:rPr>
      </w:pPr>
    </w:p>
    <w:p w:rsidR="00A33775" w:rsidRPr="00CB38B6" w:rsidRDefault="00A33775" w:rsidP="00A3661D">
      <w:pPr>
        <w:spacing w:line="214" w:lineRule="exact"/>
        <w:rPr>
          <w:rFonts w:ascii="Times New Roman" w:eastAsia="Times New Roman" w:hAnsi="Times New Roman" w:cs="Times New Roman"/>
          <w:sz w:val="24"/>
          <w:szCs w:val="24"/>
        </w:rPr>
      </w:pPr>
    </w:p>
    <w:p w:rsidR="005F70B6" w:rsidRDefault="005F70B6" w:rsidP="005F70B6">
      <w:pPr>
        <w:spacing w:line="0" w:lineRule="atLeast"/>
        <w:jc w:val="center"/>
        <w:rPr>
          <w:rFonts w:ascii="Times New Roman" w:hAnsi="Times New Roman" w:cs="Times New Roman"/>
          <w:b/>
          <w:color w:val="FF0000"/>
          <w:sz w:val="24"/>
          <w:szCs w:val="24"/>
        </w:rPr>
      </w:pPr>
      <w:r w:rsidRPr="00CB38B6">
        <w:rPr>
          <w:rFonts w:ascii="Times New Roman" w:hAnsi="Times New Roman" w:cs="Times New Roman"/>
          <w:b/>
          <w:color w:val="FF0000"/>
          <w:sz w:val="24"/>
          <w:szCs w:val="24"/>
        </w:rPr>
        <w:t>KÖTÜLÜK PROBLEMİ</w:t>
      </w:r>
    </w:p>
    <w:p w:rsidR="005F70B6" w:rsidRDefault="005F70B6" w:rsidP="005F70B6">
      <w:pPr>
        <w:spacing w:line="0" w:lineRule="atLeast"/>
        <w:jc w:val="center"/>
        <w:rPr>
          <w:rFonts w:ascii="Times New Roman" w:hAnsi="Times New Roman" w:cs="Times New Roman"/>
          <w:b/>
          <w:color w:val="FF0000"/>
          <w:sz w:val="24"/>
          <w:szCs w:val="24"/>
        </w:rPr>
      </w:pPr>
    </w:p>
    <w:p w:rsidR="00A33775" w:rsidRPr="00CB38B6" w:rsidRDefault="00E72ABC" w:rsidP="00CB38B6">
      <w:pPr>
        <w:spacing w:line="0" w:lineRule="atLeast"/>
        <w:rPr>
          <w:rFonts w:ascii="Times New Roman" w:hAnsi="Times New Roman" w:cs="Times New Roman"/>
          <w:b/>
          <w:color w:val="FF0000"/>
          <w:sz w:val="24"/>
          <w:szCs w:val="24"/>
        </w:rPr>
      </w:pPr>
      <w:r w:rsidRPr="00CB38B6">
        <w:rPr>
          <w:rFonts w:ascii="Times New Roman" w:hAnsi="Times New Roman" w:cs="Times New Roman"/>
          <w:sz w:val="24"/>
          <w:szCs w:val="24"/>
        </w:rPr>
        <w:t>Bu sorunda kötülüklerin nasıl var olduğu ve kötülük ve Tanrı ilişkisi tartışılıyor.</w:t>
      </w:r>
    </w:p>
    <w:p w:rsidR="00A33775" w:rsidRPr="00CB38B6" w:rsidRDefault="00A33775" w:rsidP="00A3661D">
      <w:pPr>
        <w:spacing w:line="1" w:lineRule="exact"/>
        <w:rPr>
          <w:rFonts w:ascii="Times New Roman" w:eastAsia="Times New Roman" w:hAnsi="Times New Roman" w:cs="Times New Roman"/>
          <w:sz w:val="24"/>
          <w:szCs w:val="24"/>
        </w:rPr>
      </w:pPr>
    </w:p>
    <w:p w:rsidR="00A33775" w:rsidRPr="00CB38B6" w:rsidRDefault="00E72ABC" w:rsidP="00A3661D">
      <w:pPr>
        <w:spacing w:line="239" w:lineRule="auto"/>
        <w:ind w:right="20"/>
        <w:rPr>
          <w:rFonts w:ascii="Times New Roman" w:hAnsi="Times New Roman" w:cs="Times New Roman"/>
          <w:sz w:val="24"/>
          <w:szCs w:val="24"/>
        </w:rPr>
      </w:pPr>
      <w:r w:rsidRPr="00CB38B6">
        <w:rPr>
          <w:rFonts w:ascii="Times New Roman" w:hAnsi="Times New Roman" w:cs="Times New Roman"/>
          <w:b/>
          <w:sz w:val="24"/>
          <w:szCs w:val="24"/>
        </w:rPr>
        <w:t xml:space="preserve">Augustinus, </w:t>
      </w:r>
      <w:r w:rsidRPr="00CB38B6">
        <w:rPr>
          <w:rFonts w:ascii="Times New Roman" w:hAnsi="Times New Roman" w:cs="Times New Roman"/>
          <w:sz w:val="24"/>
          <w:szCs w:val="24"/>
        </w:rPr>
        <w:t>Tanrı’nın her zaman iyiyi emrettiğini ama</w:t>
      </w:r>
      <w:r w:rsidRPr="00CB38B6">
        <w:rPr>
          <w:rFonts w:ascii="Times New Roman" w:hAnsi="Times New Roman" w:cs="Times New Roman"/>
          <w:b/>
          <w:sz w:val="24"/>
          <w:szCs w:val="24"/>
        </w:rPr>
        <w:t xml:space="preserve"> </w:t>
      </w:r>
      <w:r w:rsidRPr="00CB38B6">
        <w:rPr>
          <w:rFonts w:ascii="Times New Roman" w:hAnsi="Times New Roman" w:cs="Times New Roman"/>
          <w:sz w:val="24"/>
          <w:szCs w:val="24"/>
        </w:rPr>
        <w:t>insana irade vermek suretiyle iyiyi veya kötüyü seçme özgürlüğünü de tanıdığını belirtir. Kötülük, irade zayıflığından kaynaklanır.</w:t>
      </w:r>
    </w:p>
    <w:p w:rsidR="00A33775" w:rsidRPr="00CB38B6" w:rsidRDefault="00A33775" w:rsidP="00A3661D">
      <w:pPr>
        <w:spacing w:line="3" w:lineRule="exact"/>
        <w:rPr>
          <w:rFonts w:ascii="Times New Roman" w:eastAsia="Times New Roman" w:hAnsi="Times New Roman" w:cs="Times New Roman"/>
          <w:sz w:val="24"/>
          <w:szCs w:val="24"/>
        </w:rPr>
      </w:pPr>
    </w:p>
    <w:p w:rsidR="00A33775" w:rsidRPr="00CB38B6" w:rsidRDefault="00E72ABC" w:rsidP="001C02A9">
      <w:pPr>
        <w:spacing w:line="0" w:lineRule="atLeast"/>
        <w:ind w:right="20"/>
        <w:rPr>
          <w:rFonts w:ascii="Times New Roman" w:hAnsi="Times New Roman" w:cs="Times New Roman"/>
          <w:sz w:val="24"/>
          <w:szCs w:val="24"/>
        </w:rPr>
      </w:pPr>
      <w:r w:rsidRPr="00CB38B6">
        <w:rPr>
          <w:rFonts w:ascii="Times New Roman" w:hAnsi="Times New Roman" w:cs="Times New Roman"/>
          <w:b/>
          <w:sz w:val="24"/>
          <w:szCs w:val="24"/>
        </w:rPr>
        <w:t xml:space="preserve">Aquinalı Thomas’a </w:t>
      </w:r>
      <w:r w:rsidRPr="00CB38B6">
        <w:rPr>
          <w:rFonts w:ascii="Times New Roman" w:hAnsi="Times New Roman" w:cs="Times New Roman"/>
          <w:sz w:val="24"/>
          <w:szCs w:val="24"/>
        </w:rPr>
        <w:t>göre kötülük, iyinin eksikliği veya</w:t>
      </w:r>
      <w:r w:rsidRPr="00CB38B6">
        <w:rPr>
          <w:rFonts w:ascii="Times New Roman" w:hAnsi="Times New Roman" w:cs="Times New Roman"/>
          <w:b/>
          <w:sz w:val="24"/>
          <w:szCs w:val="24"/>
        </w:rPr>
        <w:t xml:space="preserve"> </w:t>
      </w:r>
      <w:r w:rsidRPr="00CB38B6">
        <w:rPr>
          <w:rFonts w:ascii="Times New Roman" w:hAnsi="Times New Roman" w:cs="Times New Roman"/>
          <w:sz w:val="24"/>
          <w:szCs w:val="24"/>
        </w:rPr>
        <w:t>yoksunluğundan kaynaklanan irade zayıflığının sonucudur. Kötülük, kusurlu olan insanın erdemden uzak</w:t>
      </w:r>
      <w:bookmarkStart w:id="1" w:name="page7"/>
      <w:bookmarkEnd w:id="1"/>
      <w:r w:rsidR="001C02A9" w:rsidRPr="00CB38B6">
        <w:rPr>
          <w:rFonts w:ascii="Times New Roman" w:hAnsi="Times New Roman" w:cs="Times New Roman"/>
          <w:sz w:val="24"/>
          <w:szCs w:val="24"/>
        </w:rPr>
        <w:t xml:space="preserve"> </w:t>
      </w:r>
      <w:r w:rsidRPr="00CB38B6">
        <w:rPr>
          <w:rFonts w:ascii="Times New Roman" w:hAnsi="Times New Roman" w:cs="Times New Roman"/>
          <w:sz w:val="24"/>
          <w:szCs w:val="24"/>
        </w:rPr>
        <w:t>oluşundan kaynaklanır. Ayrıca iyinin anlaşılması için de kötü gereklidir.</w:t>
      </w:r>
    </w:p>
    <w:p w:rsidR="003A2AE9" w:rsidRPr="00CB38B6" w:rsidRDefault="003A2AE9" w:rsidP="00A3661D">
      <w:pPr>
        <w:spacing w:line="231" w:lineRule="exact"/>
        <w:rPr>
          <w:rFonts w:ascii="Times New Roman" w:eastAsia="Times New Roman" w:hAnsi="Times New Roman" w:cs="Times New Roman"/>
          <w:sz w:val="24"/>
          <w:szCs w:val="24"/>
        </w:rPr>
      </w:pPr>
    </w:p>
    <w:p w:rsidR="005F70B6" w:rsidRDefault="005F70B6" w:rsidP="005F70B6">
      <w:pPr>
        <w:spacing w:line="0" w:lineRule="atLeast"/>
        <w:ind w:left="4"/>
        <w:jc w:val="center"/>
        <w:rPr>
          <w:rFonts w:ascii="Times New Roman" w:hAnsi="Times New Roman" w:cs="Times New Roman"/>
          <w:b/>
          <w:color w:val="FF0000"/>
          <w:sz w:val="24"/>
          <w:szCs w:val="24"/>
        </w:rPr>
      </w:pPr>
      <w:r w:rsidRPr="00CB38B6">
        <w:rPr>
          <w:rFonts w:ascii="Times New Roman" w:hAnsi="Times New Roman" w:cs="Times New Roman"/>
          <w:b/>
          <w:color w:val="FF0000"/>
          <w:sz w:val="24"/>
          <w:szCs w:val="24"/>
        </w:rPr>
        <w:t>TÜMELLER PROBLEMİ</w:t>
      </w:r>
    </w:p>
    <w:p w:rsidR="005F70B6" w:rsidRDefault="005F70B6" w:rsidP="00CB38B6">
      <w:pPr>
        <w:spacing w:line="0" w:lineRule="atLeast"/>
        <w:ind w:left="4"/>
        <w:rPr>
          <w:rFonts w:ascii="Times New Roman" w:hAnsi="Times New Roman" w:cs="Times New Roman"/>
          <w:b/>
          <w:color w:val="FF0000"/>
          <w:sz w:val="24"/>
          <w:szCs w:val="24"/>
        </w:rPr>
      </w:pPr>
    </w:p>
    <w:p w:rsidR="00A33775" w:rsidRPr="000E5351" w:rsidRDefault="00E72ABC" w:rsidP="00CB38B6">
      <w:pPr>
        <w:spacing w:line="0" w:lineRule="atLeast"/>
        <w:ind w:left="4"/>
        <w:rPr>
          <w:rFonts w:ascii="Times New Roman" w:hAnsi="Times New Roman" w:cs="Times New Roman"/>
          <w:b/>
          <w:sz w:val="24"/>
          <w:szCs w:val="24"/>
        </w:rPr>
      </w:pPr>
      <w:bookmarkStart w:id="2" w:name="_GoBack"/>
      <w:r w:rsidRPr="000E5351">
        <w:rPr>
          <w:rFonts w:ascii="Times New Roman" w:hAnsi="Times New Roman" w:cs="Times New Roman"/>
          <w:sz w:val="24"/>
          <w:szCs w:val="24"/>
        </w:rPr>
        <w:t>Tümel,</w:t>
      </w:r>
      <w:r w:rsidRPr="000E5351">
        <w:rPr>
          <w:rFonts w:ascii="Times New Roman" w:hAnsi="Times New Roman" w:cs="Times New Roman"/>
          <w:b/>
          <w:sz w:val="24"/>
          <w:szCs w:val="24"/>
        </w:rPr>
        <w:t xml:space="preserve"> </w:t>
      </w:r>
      <w:r w:rsidR="001C02A9" w:rsidRPr="000E5351">
        <w:rPr>
          <w:rFonts w:ascii="Times New Roman" w:hAnsi="Times New Roman" w:cs="Times New Roman"/>
          <w:sz w:val="24"/>
          <w:szCs w:val="24"/>
        </w:rPr>
        <w:t>b</w:t>
      </w:r>
      <w:r w:rsidRPr="000E5351">
        <w:rPr>
          <w:rFonts w:ascii="Times New Roman" w:hAnsi="Times New Roman" w:cs="Times New Roman"/>
          <w:sz w:val="24"/>
          <w:szCs w:val="24"/>
        </w:rPr>
        <w:t>ir sınıfın tümünü ifade eden kavramdır. Bu</w:t>
      </w:r>
      <w:r w:rsidRPr="000E5351">
        <w:rPr>
          <w:rFonts w:ascii="Times New Roman" w:hAnsi="Times New Roman" w:cs="Times New Roman"/>
          <w:b/>
          <w:sz w:val="24"/>
          <w:szCs w:val="24"/>
        </w:rPr>
        <w:t xml:space="preserve"> </w:t>
      </w:r>
      <w:r w:rsidRPr="000E5351">
        <w:rPr>
          <w:rFonts w:ascii="Times New Roman" w:hAnsi="Times New Roman" w:cs="Times New Roman"/>
          <w:sz w:val="24"/>
          <w:szCs w:val="24"/>
        </w:rPr>
        <w:t>problemde tartışılan gerçek olanın zihinde var olan kavramlar mı yoksa insan zihninden bağımsız dış dünyada mı olduğudur. Buna üç farklı yanıt verilmiştir.</w:t>
      </w:r>
    </w:p>
    <w:p w:rsidR="00A33775" w:rsidRPr="000E5351" w:rsidRDefault="00A33775" w:rsidP="00A3661D">
      <w:pPr>
        <w:spacing w:line="2" w:lineRule="exact"/>
        <w:rPr>
          <w:rFonts w:ascii="Times New Roman" w:eastAsia="Times New Roman" w:hAnsi="Times New Roman" w:cs="Times New Roman"/>
          <w:sz w:val="24"/>
          <w:szCs w:val="24"/>
        </w:rPr>
      </w:pPr>
    </w:p>
    <w:p w:rsidR="00A33775" w:rsidRPr="000E5351" w:rsidRDefault="00E72ABC" w:rsidP="001C02A9">
      <w:pPr>
        <w:numPr>
          <w:ilvl w:val="1"/>
          <w:numId w:val="8"/>
        </w:numPr>
        <w:tabs>
          <w:tab w:val="left" w:pos="284"/>
        </w:tabs>
        <w:spacing w:line="0" w:lineRule="atLeast"/>
        <w:ind w:left="284" w:hanging="284"/>
        <w:rPr>
          <w:rFonts w:ascii="Times New Roman" w:hAnsi="Times New Roman" w:cs="Times New Roman"/>
          <w:sz w:val="24"/>
          <w:szCs w:val="24"/>
        </w:rPr>
      </w:pPr>
      <w:r w:rsidRPr="000E5351">
        <w:rPr>
          <w:rFonts w:ascii="Times New Roman" w:hAnsi="Times New Roman" w:cs="Times New Roman"/>
          <w:sz w:val="24"/>
          <w:szCs w:val="24"/>
        </w:rPr>
        <w:t>Kavram Realizmi</w:t>
      </w:r>
    </w:p>
    <w:p w:rsidR="00A33775" w:rsidRPr="000E5351" w:rsidRDefault="00A33775" w:rsidP="001C02A9">
      <w:pPr>
        <w:tabs>
          <w:tab w:val="left" w:pos="284"/>
        </w:tabs>
        <w:spacing w:line="1" w:lineRule="exact"/>
        <w:ind w:left="284" w:hanging="284"/>
        <w:rPr>
          <w:rFonts w:ascii="Times New Roman" w:hAnsi="Times New Roman" w:cs="Times New Roman"/>
          <w:sz w:val="24"/>
          <w:szCs w:val="24"/>
        </w:rPr>
      </w:pPr>
    </w:p>
    <w:p w:rsidR="00A33775" w:rsidRPr="000E5351" w:rsidRDefault="00E72ABC" w:rsidP="001C02A9">
      <w:pPr>
        <w:numPr>
          <w:ilvl w:val="1"/>
          <w:numId w:val="8"/>
        </w:numPr>
        <w:tabs>
          <w:tab w:val="left" w:pos="284"/>
        </w:tabs>
        <w:spacing w:line="238" w:lineRule="auto"/>
        <w:ind w:left="284" w:hanging="284"/>
        <w:rPr>
          <w:rFonts w:ascii="Times New Roman" w:hAnsi="Times New Roman" w:cs="Times New Roman"/>
          <w:sz w:val="24"/>
          <w:szCs w:val="24"/>
        </w:rPr>
      </w:pPr>
      <w:r w:rsidRPr="000E5351">
        <w:rPr>
          <w:rFonts w:ascii="Times New Roman" w:hAnsi="Times New Roman" w:cs="Times New Roman"/>
          <w:sz w:val="24"/>
          <w:szCs w:val="24"/>
        </w:rPr>
        <w:t>Adcılık (Nominalizm)</w:t>
      </w:r>
    </w:p>
    <w:p w:rsidR="00A33775" w:rsidRPr="000E5351" w:rsidRDefault="00E72ABC" w:rsidP="001C02A9">
      <w:pPr>
        <w:numPr>
          <w:ilvl w:val="1"/>
          <w:numId w:val="8"/>
        </w:numPr>
        <w:tabs>
          <w:tab w:val="left" w:pos="284"/>
        </w:tabs>
        <w:spacing w:line="0" w:lineRule="atLeast"/>
        <w:ind w:left="284" w:hanging="284"/>
        <w:rPr>
          <w:rFonts w:ascii="Times New Roman" w:hAnsi="Times New Roman" w:cs="Times New Roman"/>
          <w:sz w:val="24"/>
          <w:szCs w:val="24"/>
        </w:rPr>
      </w:pPr>
      <w:r w:rsidRPr="000E5351">
        <w:rPr>
          <w:rFonts w:ascii="Times New Roman" w:hAnsi="Times New Roman" w:cs="Times New Roman"/>
          <w:sz w:val="24"/>
          <w:szCs w:val="24"/>
        </w:rPr>
        <w:t>Kavramcılık (Konseptüalizm)</w:t>
      </w:r>
    </w:p>
    <w:p w:rsidR="00A33775" w:rsidRPr="000E5351" w:rsidRDefault="00A33775" w:rsidP="00A3661D">
      <w:pPr>
        <w:spacing w:line="213" w:lineRule="exact"/>
        <w:rPr>
          <w:rFonts w:ascii="Times New Roman" w:hAnsi="Times New Roman" w:cs="Times New Roman"/>
          <w:sz w:val="24"/>
          <w:szCs w:val="24"/>
        </w:rPr>
      </w:pPr>
    </w:p>
    <w:p w:rsidR="00A33775" w:rsidRPr="000E5351" w:rsidRDefault="001C02A9" w:rsidP="001C02A9">
      <w:pPr>
        <w:numPr>
          <w:ilvl w:val="0"/>
          <w:numId w:val="9"/>
        </w:numPr>
        <w:tabs>
          <w:tab w:val="left" w:pos="284"/>
        </w:tabs>
        <w:spacing w:line="241" w:lineRule="auto"/>
        <w:ind w:left="4" w:hanging="4"/>
        <w:rPr>
          <w:rFonts w:ascii="Times New Roman" w:hAnsi="Times New Roman" w:cs="Times New Roman"/>
          <w:b/>
          <w:sz w:val="24"/>
          <w:szCs w:val="24"/>
        </w:rPr>
      </w:pPr>
      <w:r w:rsidRPr="000E5351">
        <w:rPr>
          <w:rFonts w:ascii="Times New Roman" w:hAnsi="Times New Roman" w:cs="Times New Roman"/>
          <w:b/>
          <w:sz w:val="24"/>
          <w:szCs w:val="24"/>
        </w:rPr>
        <w:t>Kavram R</w:t>
      </w:r>
      <w:r w:rsidR="00E72ABC" w:rsidRPr="000E5351">
        <w:rPr>
          <w:rFonts w:ascii="Times New Roman" w:hAnsi="Times New Roman" w:cs="Times New Roman"/>
          <w:b/>
          <w:sz w:val="24"/>
          <w:szCs w:val="24"/>
        </w:rPr>
        <w:t xml:space="preserve">ealizmi: </w:t>
      </w:r>
      <w:r w:rsidR="00E72ABC" w:rsidRPr="000E5351">
        <w:rPr>
          <w:rFonts w:ascii="Times New Roman" w:hAnsi="Times New Roman" w:cs="Times New Roman"/>
          <w:sz w:val="24"/>
          <w:szCs w:val="24"/>
        </w:rPr>
        <w:t>Tümeller, ayrı bir varlık olarak</w:t>
      </w:r>
      <w:r w:rsidR="00E72ABC" w:rsidRPr="000E5351">
        <w:rPr>
          <w:rFonts w:ascii="Times New Roman" w:hAnsi="Times New Roman" w:cs="Times New Roman"/>
          <w:b/>
          <w:sz w:val="24"/>
          <w:szCs w:val="24"/>
        </w:rPr>
        <w:t xml:space="preserve"> </w:t>
      </w:r>
      <w:r w:rsidR="00E72ABC" w:rsidRPr="000E5351">
        <w:rPr>
          <w:rFonts w:ascii="Times New Roman" w:hAnsi="Times New Roman" w:cs="Times New Roman"/>
          <w:sz w:val="24"/>
          <w:szCs w:val="24"/>
        </w:rPr>
        <w:t xml:space="preserve">Tanrı’nın zihnindedir. Tümellerin, nesnelerden bağımsız olarak var olduğunu ve onların dışında veya üstünde bulunduğunu savunur. Bu görüşe mensup olanlar, Platon'un yolundan giden </w:t>
      </w:r>
      <w:proofErr w:type="spellStart"/>
      <w:r w:rsidR="00E72ABC" w:rsidRPr="000E5351">
        <w:rPr>
          <w:rFonts w:ascii="Times New Roman" w:hAnsi="Times New Roman" w:cs="Times New Roman"/>
          <w:sz w:val="24"/>
          <w:szCs w:val="24"/>
        </w:rPr>
        <w:t>Augustinus</w:t>
      </w:r>
      <w:proofErr w:type="spellEnd"/>
      <w:r w:rsidR="00E72ABC" w:rsidRPr="000E5351">
        <w:rPr>
          <w:rFonts w:ascii="Times New Roman" w:hAnsi="Times New Roman" w:cs="Times New Roman"/>
          <w:sz w:val="24"/>
          <w:szCs w:val="24"/>
        </w:rPr>
        <w:t xml:space="preserve"> ve </w:t>
      </w:r>
      <w:proofErr w:type="spellStart"/>
      <w:r w:rsidR="00E72ABC" w:rsidRPr="000E5351">
        <w:rPr>
          <w:rFonts w:ascii="Times New Roman" w:hAnsi="Times New Roman" w:cs="Times New Roman"/>
          <w:sz w:val="24"/>
          <w:szCs w:val="24"/>
        </w:rPr>
        <w:t>Anselmus</w:t>
      </w:r>
      <w:proofErr w:type="spellEnd"/>
      <w:r w:rsidR="00E72ABC" w:rsidRPr="000E5351">
        <w:rPr>
          <w:rFonts w:ascii="Times New Roman" w:hAnsi="Times New Roman" w:cs="Times New Roman"/>
          <w:sz w:val="24"/>
          <w:szCs w:val="24"/>
        </w:rPr>
        <w:t xml:space="preserve"> gibi düşünürlerdir. Buna göre gerçek olan kavramlardır. Yani ağacın kendisi değil ağaç kavramıdır.</w:t>
      </w:r>
    </w:p>
    <w:p w:rsidR="00A33775" w:rsidRPr="000E5351" w:rsidRDefault="00A33775" w:rsidP="00A3661D">
      <w:pPr>
        <w:spacing w:line="233" w:lineRule="exact"/>
        <w:rPr>
          <w:rFonts w:ascii="Times New Roman" w:hAnsi="Times New Roman" w:cs="Times New Roman"/>
          <w:b/>
          <w:sz w:val="24"/>
          <w:szCs w:val="24"/>
        </w:rPr>
      </w:pPr>
    </w:p>
    <w:p w:rsidR="00A33775" w:rsidRPr="000E5351" w:rsidRDefault="00E72ABC" w:rsidP="001C02A9">
      <w:pPr>
        <w:numPr>
          <w:ilvl w:val="0"/>
          <w:numId w:val="9"/>
        </w:numPr>
        <w:tabs>
          <w:tab w:val="left" w:pos="284"/>
        </w:tabs>
        <w:spacing w:line="241" w:lineRule="auto"/>
        <w:ind w:left="4" w:hanging="4"/>
        <w:rPr>
          <w:rFonts w:ascii="Times New Roman" w:hAnsi="Times New Roman" w:cs="Times New Roman"/>
          <w:b/>
          <w:sz w:val="24"/>
          <w:szCs w:val="24"/>
        </w:rPr>
      </w:pPr>
      <w:r w:rsidRPr="000E5351">
        <w:rPr>
          <w:rFonts w:ascii="Times New Roman" w:hAnsi="Times New Roman" w:cs="Times New Roman"/>
          <w:b/>
          <w:sz w:val="24"/>
          <w:szCs w:val="24"/>
        </w:rPr>
        <w:t>Nominalizm</w:t>
      </w:r>
      <w:r w:rsidR="001C02A9" w:rsidRPr="000E5351">
        <w:rPr>
          <w:rFonts w:ascii="Times New Roman" w:hAnsi="Times New Roman" w:cs="Times New Roman"/>
          <w:b/>
          <w:sz w:val="24"/>
          <w:szCs w:val="24"/>
        </w:rPr>
        <w:t xml:space="preserve"> </w:t>
      </w:r>
      <w:r w:rsidRPr="000E5351">
        <w:rPr>
          <w:rFonts w:ascii="Times New Roman" w:hAnsi="Times New Roman" w:cs="Times New Roman"/>
          <w:b/>
          <w:sz w:val="24"/>
          <w:szCs w:val="24"/>
        </w:rPr>
        <w:t>(Adcılık):</w:t>
      </w:r>
      <w:r w:rsidR="005F70B6" w:rsidRPr="000E5351">
        <w:rPr>
          <w:rFonts w:ascii="Times New Roman" w:hAnsi="Times New Roman" w:cs="Times New Roman"/>
          <w:b/>
          <w:sz w:val="24"/>
          <w:szCs w:val="24"/>
        </w:rPr>
        <w:t xml:space="preserve"> </w:t>
      </w:r>
      <w:r w:rsidRPr="000E5351">
        <w:rPr>
          <w:rFonts w:ascii="Times New Roman" w:hAnsi="Times New Roman" w:cs="Times New Roman"/>
          <w:sz w:val="24"/>
          <w:szCs w:val="24"/>
        </w:rPr>
        <w:t>Tümellerin kendi başına</w:t>
      </w:r>
      <w:r w:rsidRPr="000E5351">
        <w:rPr>
          <w:rFonts w:ascii="Times New Roman" w:hAnsi="Times New Roman" w:cs="Times New Roman"/>
          <w:b/>
          <w:sz w:val="24"/>
          <w:szCs w:val="24"/>
        </w:rPr>
        <w:t xml:space="preserve"> </w:t>
      </w:r>
      <w:r w:rsidRPr="000E5351">
        <w:rPr>
          <w:rFonts w:ascii="Times New Roman" w:hAnsi="Times New Roman" w:cs="Times New Roman"/>
          <w:sz w:val="24"/>
          <w:szCs w:val="24"/>
        </w:rPr>
        <w:t>gerçeklikleri yoktur. Onlar soyutlama ve genelleme sözlerinden ibarettir. Nominalizme göre genel kavramlar(tümeller), bir takım seslerden başka bir şey değildirler, bunlar insanların düşünce biçimlerine yakıştırdıkları birer addır ve hiçbir gerçeklikleri yoktur. Örneğin; ağaç kavramının hiçbir gerçekliği yoktur. Çünkü o insanların uydurduğu bir işaret sistemidir.</w:t>
      </w:r>
    </w:p>
    <w:p w:rsidR="00A33775" w:rsidRPr="000E5351" w:rsidRDefault="00A33775" w:rsidP="00A3661D">
      <w:pPr>
        <w:spacing w:line="272" w:lineRule="exact"/>
        <w:rPr>
          <w:rFonts w:ascii="Times New Roman" w:hAnsi="Times New Roman" w:cs="Times New Roman"/>
          <w:b/>
          <w:sz w:val="24"/>
          <w:szCs w:val="24"/>
        </w:rPr>
      </w:pPr>
    </w:p>
    <w:p w:rsidR="00475BF4" w:rsidRPr="00475BF4" w:rsidRDefault="00E72ABC" w:rsidP="00A3661D">
      <w:pPr>
        <w:numPr>
          <w:ilvl w:val="0"/>
          <w:numId w:val="9"/>
        </w:numPr>
        <w:tabs>
          <w:tab w:val="left" w:pos="284"/>
        </w:tabs>
        <w:spacing w:line="0" w:lineRule="atLeast"/>
        <w:ind w:left="4" w:hanging="4"/>
        <w:rPr>
          <w:rFonts w:ascii="Times New Roman" w:hAnsi="Times New Roman" w:cs="Times New Roman"/>
          <w:b/>
          <w:sz w:val="24"/>
          <w:szCs w:val="24"/>
        </w:rPr>
      </w:pPr>
      <w:r w:rsidRPr="000E5351">
        <w:rPr>
          <w:rFonts w:ascii="Times New Roman" w:hAnsi="Times New Roman" w:cs="Times New Roman"/>
          <w:b/>
          <w:sz w:val="24"/>
          <w:szCs w:val="24"/>
        </w:rPr>
        <w:t>Kavramcılık (Konseptüalizm):</w:t>
      </w:r>
      <w:r w:rsidR="005F70B6" w:rsidRPr="000E5351">
        <w:rPr>
          <w:rFonts w:ascii="Times New Roman" w:hAnsi="Times New Roman" w:cs="Times New Roman"/>
          <w:b/>
          <w:sz w:val="24"/>
          <w:szCs w:val="24"/>
        </w:rPr>
        <w:t xml:space="preserve"> </w:t>
      </w:r>
      <w:r w:rsidRPr="000E5351">
        <w:rPr>
          <w:rFonts w:ascii="Times New Roman" w:hAnsi="Times New Roman" w:cs="Times New Roman"/>
          <w:sz w:val="24"/>
          <w:szCs w:val="24"/>
        </w:rPr>
        <w:t xml:space="preserve">Tümeller, tek </w:t>
      </w:r>
      <w:proofErr w:type="spellStart"/>
      <w:r w:rsidRPr="000E5351">
        <w:rPr>
          <w:rFonts w:ascii="Times New Roman" w:hAnsi="Times New Roman" w:cs="Times New Roman"/>
          <w:sz w:val="24"/>
          <w:szCs w:val="24"/>
        </w:rPr>
        <w:t>tek</w:t>
      </w:r>
      <w:proofErr w:type="spellEnd"/>
      <w:r w:rsidRPr="000E5351">
        <w:rPr>
          <w:rFonts w:ascii="Times New Roman" w:hAnsi="Times New Roman" w:cs="Times New Roman"/>
          <w:b/>
          <w:sz w:val="24"/>
          <w:szCs w:val="24"/>
        </w:rPr>
        <w:t xml:space="preserve"> </w:t>
      </w:r>
      <w:r w:rsidRPr="000E5351">
        <w:rPr>
          <w:rFonts w:ascii="Times New Roman" w:hAnsi="Times New Roman" w:cs="Times New Roman"/>
          <w:sz w:val="24"/>
          <w:szCs w:val="24"/>
        </w:rPr>
        <w:t xml:space="preserve">varlıkların içinde yer alır. Aristoteles’ten etkilenen </w:t>
      </w:r>
      <w:proofErr w:type="spellStart"/>
      <w:r w:rsidRPr="000E5351">
        <w:rPr>
          <w:rFonts w:ascii="Times New Roman" w:hAnsi="Times New Roman" w:cs="Times New Roman"/>
          <w:sz w:val="24"/>
          <w:szCs w:val="24"/>
        </w:rPr>
        <w:t>Aquinalı</w:t>
      </w:r>
      <w:proofErr w:type="spellEnd"/>
      <w:r w:rsidRPr="000E5351">
        <w:rPr>
          <w:rFonts w:ascii="Times New Roman" w:hAnsi="Times New Roman" w:cs="Times New Roman"/>
          <w:sz w:val="24"/>
          <w:szCs w:val="24"/>
        </w:rPr>
        <w:t xml:space="preserve"> Thomas. Kavramların elbette nesne ve eylemlerden bağımsız olarak birer varlıkları yoktur, ama nesnel gerçeklik bilgisinin özel bir biçimidirler, bizler onlarsız (nesne ve eylemlerden soyutlanmış genel kavramlar olmaksızın) nesnel gerçekliği bilip tanıyamayız. Örneğin; ağaç kavramının ağacın kendisinden bağımsız var olması mümkün değildir. Ama biz ağacın kendisini tanımak istediğimizde ağaç kavramını da kullanmak zorundayız. Adcılık ve realizmi birleştirmeye çalışır.</w:t>
      </w:r>
    </w:p>
    <w:bookmarkEnd w:id="2"/>
    <w:p w:rsidR="00475BF4" w:rsidRPr="00475BF4" w:rsidRDefault="00475BF4" w:rsidP="00475BF4">
      <w:pPr>
        <w:rPr>
          <w:rFonts w:ascii="Times New Roman" w:hAnsi="Times New Roman" w:cs="Times New Roman"/>
          <w:sz w:val="24"/>
          <w:szCs w:val="24"/>
        </w:rPr>
      </w:pPr>
    </w:p>
    <w:p w:rsidR="00475BF4" w:rsidRDefault="00475BF4" w:rsidP="00475BF4">
      <w:pPr>
        <w:rPr>
          <w:rFonts w:ascii="Times New Roman" w:hAnsi="Times New Roman" w:cs="Times New Roman"/>
          <w:sz w:val="24"/>
          <w:szCs w:val="24"/>
        </w:rPr>
      </w:pPr>
    </w:p>
    <w:p w:rsidR="001C02A9" w:rsidRPr="00475BF4" w:rsidRDefault="000E5351" w:rsidP="000E5351">
      <w:pPr>
        <w:jc w:val="center"/>
        <w:rPr>
          <w:rFonts w:ascii="Times New Roman" w:hAnsi="Times New Roman" w:cs="Times New Roman"/>
          <w:sz w:val="24"/>
          <w:szCs w:val="24"/>
        </w:rPr>
      </w:pPr>
      <w:hyperlink r:id="rId5" w:history="1">
        <w:r w:rsidRPr="003E1845">
          <w:rPr>
            <w:rStyle w:val="Kpr"/>
            <w:rFonts w:ascii="Comic Sans MS" w:hAnsi="Comic Sans MS"/>
          </w:rPr>
          <w:t>https://www.sorubak.com</w:t>
        </w:r>
      </w:hyperlink>
      <w:r>
        <w:rPr>
          <w:rFonts w:ascii="Comic Sans MS" w:hAnsi="Comic Sans MS"/>
          <w:color w:val="0070C0"/>
        </w:rPr>
        <w:t xml:space="preserve"> </w:t>
      </w:r>
    </w:p>
    <w:sectPr w:rsidR="001C02A9" w:rsidRPr="00475BF4" w:rsidSect="00CB38B6">
      <w:type w:val="continuous"/>
      <w:pgSz w:w="11900" w:h="16838"/>
      <w:pgMar w:top="993" w:right="560" w:bottom="426" w:left="709" w:header="0" w:footer="0" w:gutter="0"/>
      <w:cols w:space="70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9E2A9E2"/>
    <w:lvl w:ilvl="0" w:tplc="1A06A778">
      <w:start w:val="1"/>
      <w:numFmt w:val="bullet"/>
      <w:lvlText w:val=""/>
      <w:lvlJc w:val="left"/>
    </w:lvl>
    <w:lvl w:ilvl="1" w:tplc="1FE299C0">
      <w:start w:val="1"/>
      <w:numFmt w:val="bullet"/>
      <w:lvlText w:val=""/>
      <w:lvlJc w:val="left"/>
    </w:lvl>
    <w:lvl w:ilvl="2" w:tplc="E1DE7BD0">
      <w:start w:val="1"/>
      <w:numFmt w:val="bullet"/>
      <w:lvlText w:val=""/>
      <w:lvlJc w:val="left"/>
    </w:lvl>
    <w:lvl w:ilvl="3" w:tplc="4AFE3FBC">
      <w:start w:val="1"/>
      <w:numFmt w:val="bullet"/>
      <w:lvlText w:val=""/>
      <w:lvlJc w:val="left"/>
    </w:lvl>
    <w:lvl w:ilvl="4" w:tplc="8340BA4C">
      <w:start w:val="1"/>
      <w:numFmt w:val="bullet"/>
      <w:lvlText w:val=""/>
      <w:lvlJc w:val="left"/>
    </w:lvl>
    <w:lvl w:ilvl="5" w:tplc="B0008CB2">
      <w:start w:val="1"/>
      <w:numFmt w:val="bullet"/>
      <w:lvlText w:val=""/>
      <w:lvlJc w:val="left"/>
    </w:lvl>
    <w:lvl w:ilvl="6" w:tplc="33DA81E0">
      <w:start w:val="1"/>
      <w:numFmt w:val="bullet"/>
      <w:lvlText w:val=""/>
      <w:lvlJc w:val="left"/>
    </w:lvl>
    <w:lvl w:ilvl="7" w:tplc="E182CADC">
      <w:start w:val="1"/>
      <w:numFmt w:val="bullet"/>
      <w:lvlText w:val=""/>
      <w:lvlJc w:val="left"/>
    </w:lvl>
    <w:lvl w:ilvl="8" w:tplc="E104111C">
      <w:start w:val="1"/>
      <w:numFmt w:val="bullet"/>
      <w:lvlText w:val=""/>
      <w:lvlJc w:val="left"/>
    </w:lvl>
  </w:abstractNum>
  <w:abstractNum w:abstractNumId="1">
    <w:nsid w:val="00000002"/>
    <w:multiLevelType w:val="hybridMultilevel"/>
    <w:tmpl w:val="7545E146"/>
    <w:lvl w:ilvl="0" w:tplc="34482CD2">
      <w:start w:val="380"/>
      <w:numFmt w:val="decimal"/>
      <w:lvlText w:val="%1)"/>
      <w:lvlJc w:val="left"/>
    </w:lvl>
    <w:lvl w:ilvl="1" w:tplc="FDBC9D5C">
      <w:start w:val="1"/>
      <w:numFmt w:val="bullet"/>
      <w:lvlText w:val=""/>
      <w:lvlJc w:val="left"/>
    </w:lvl>
    <w:lvl w:ilvl="2" w:tplc="702A7D50">
      <w:start w:val="1"/>
      <w:numFmt w:val="bullet"/>
      <w:lvlText w:val=""/>
      <w:lvlJc w:val="left"/>
    </w:lvl>
    <w:lvl w:ilvl="3" w:tplc="DD64F98C">
      <w:start w:val="1"/>
      <w:numFmt w:val="bullet"/>
      <w:lvlText w:val=""/>
      <w:lvlJc w:val="left"/>
    </w:lvl>
    <w:lvl w:ilvl="4" w:tplc="0152EB7C">
      <w:start w:val="1"/>
      <w:numFmt w:val="bullet"/>
      <w:lvlText w:val=""/>
      <w:lvlJc w:val="left"/>
    </w:lvl>
    <w:lvl w:ilvl="5" w:tplc="76866134">
      <w:start w:val="1"/>
      <w:numFmt w:val="bullet"/>
      <w:lvlText w:val=""/>
      <w:lvlJc w:val="left"/>
    </w:lvl>
    <w:lvl w:ilvl="6" w:tplc="726C0C58">
      <w:start w:val="1"/>
      <w:numFmt w:val="bullet"/>
      <w:lvlText w:val=""/>
      <w:lvlJc w:val="left"/>
    </w:lvl>
    <w:lvl w:ilvl="7" w:tplc="D23E26CE">
      <w:start w:val="1"/>
      <w:numFmt w:val="bullet"/>
      <w:lvlText w:val=""/>
      <w:lvlJc w:val="left"/>
    </w:lvl>
    <w:lvl w:ilvl="8" w:tplc="1144BE24">
      <w:start w:val="1"/>
      <w:numFmt w:val="bullet"/>
      <w:lvlText w:val=""/>
      <w:lvlJc w:val="left"/>
    </w:lvl>
  </w:abstractNum>
  <w:abstractNum w:abstractNumId="2">
    <w:nsid w:val="00000003"/>
    <w:multiLevelType w:val="hybridMultilevel"/>
    <w:tmpl w:val="515F007C"/>
    <w:lvl w:ilvl="0" w:tplc="D26E789E">
      <w:start w:val="1"/>
      <w:numFmt w:val="bullet"/>
      <w:lvlText w:val=""/>
      <w:lvlJc w:val="left"/>
    </w:lvl>
    <w:lvl w:ilvl="1" w:tplc="BE0A0E06">
      <w:start w:val="1"/>
      <w:numFmt w:val="bullet"/>
      <w:lvlText w:val=""/>
      <w:lvlJc w:val="left"/>
    </w:lvl>
    <w:lvl w:ilvl="2" w:tplc="5F20CD3E">
      <w:start w:val="1"/>
      <w:numFmt w:val="bullet"/>
      <w:lvlText w:val=""/>
      <w:lvlJc w:val="left"/>
    </w:lvl>
    <w:lvl w:ilvl="3" w:tplc="77B27140">
      <w:start w:val="1"/>
      <w:numFmt w:val="bullet"/>
      <w:lvlText w:val=""/>
      <w:lvlJc w:val="left"/>
    </w:lvl>
    <w:lvl w:ilvl="4" w:tplc="2506C2C0">
      <w:start w:val="1"/>
      <w:numFmt w:val="bullet"/>
      <w:lvlText w:val=""/>
      <w:lvlJc w:val="left"/>
    </w:lvl>
    <w:lvl w:ilvl="5" w:tplc="F9EEC33C">
      <w:start w:val="1"/>
      <w:numFmt w:val="bullet"/>
      <w:lvlText w:val=""/>
      <w:lvlJc w:val="left"/>
    </w:lvl>
    <w:lvl w:ilvl="6" w:tplc="852C4C5E">
      <w:start w:val="1"/>
      <w:numFmt w:val="bullet"/>
      <w:lvlText w:val=""/>
      <w:lvlJc w:val="left"/>
    </w:lvl>
    <w:lvl w:ilvl="7" w:tplc="24F8ADF6">
      <w:start w:val="1"/>
      <w:numFmt w:val="bullet"/>
      <w:lvlText w:val=""/>
      <w:lvlJc w:val="left"/>
    </w:lvl>
    <w:lvl w:ilvl="8" w:tplc="562ADA44">
      <w:start w:val="1"/>
      <w:numFmt w:val="bullet"/>
      <w:lvlText w:val=""/>
      <w:lvlJc w:val="left"/>
    </w:lvl>
  </w:abstractNum>
  <w:abstractNum w:abstractNumId="3">
    <w:nsid w:val="00000004"/>
    <w:multiLevelType w:val="hybridMultilevel"/>
    <w:tmpl w:val="5BD062C2"/>
    <w:lvl w:ilvl="0" w:tplc="40EACDC0">
      <w:start w:val="1"/>
      <w:numFmt w:val="bullet"/>
      <w:lvlText w:val=""/>
      <w:lvlJc w:val="left"/>
    </w:lvl>
    <w:lvl w:ilvl="1" w:tplc="F46EA366">
      <w:start w:val="1"/>
      <w:numFmt w:val="bullet"/>
      <w:lvlText w:val=""/>
      <w:lvlJc w:val="left"/>
    </w:lvl>
    <w:lvl w:ilvl="2" w:tplc="EF46E2A0">
      <w:start w:val="1"/>
      <w:numFmt w:val="bullet"/>
      <w:lvlText w:val=""/>
      <w:lvlJc w:val="left"/>
    </w:lvl>
    <w:lvl w:ilvl="3" w:tplc="D37E14A0">
      <w:start w:val="1"/>
      <w:numFmt w:val="bullet"/>
      <w:lvlText w:val=""/>
      <w:lvlJc w:val="left"/>
    </w:lvl>
    <w:lvl w:ilvl="4" w:tplc="967814CC">
      <w:start w:val="1"/>
      <w:numFmt w:val="bullet"/>
      <w:lvlText w:val=""/>
      <w:lvlJc w:val="left"/>
    </w:lvl>
    <w:lvl w:ilvl="5" w:tplc="534026F0">
      <w:start w:val="1"/>
      <w:numFmt w:val="bullet"/>
      <w:lvlText w:val=""/>
      <w:lvlJc w:val="left"/>
    </w:lvl>
    <w:lvl w:ilvl="6" w:tplc="1804B92E">
      <w:start w:val="1"/>
      <w:numFmt w:val="bullet"/>
      <w:lvlText w:val=""/>
      <w:lvlJc w:val="left"/>
    </w:lvl>
    <w:lvl w:ilvl="7" w:tplc="A702979E">
      <w:start w:val="1"/>
      <w:numFmt w:val="bullet"/>
      <w:lvlText w:val=""/>
      <w:lvlJc w:val="left"/>
    </w:lvl>
    <w:lvl w:ilvl="8" w:tplc="2042F0A0">
      <w:start w:val="1"/>
      <w:numFmt w:val="bullet"/>
      <w:lvlText w:val=""/>
      <w:lvlJc w:val="left"/>
    </w:lvl>
  </w:abstractNum>
  <w:abstractNum w:abstractNumId="4">
    <w:nsid w:val="00000005"/>
    <w:multiLevelType w:val="hybridMultilevel"/>
    <w:tmpl w:val="12200854"/>
    <w:lvl w:ilvl="0" w:tplc="6EBA6546">
      <w:start w:val="1"/>
      <w:numFmt w:val="bullet"/>
      <w:lvlText w:val=""/>
      <w:lvlJc w:val="left"/>
    </w:lvl>
    <w:lvl w:ilvl="1" w:tplc="C10CA320">
      <w:start w:val="1"/>
      <w:numFmt w:val="bullet"/>
      <w:lvlText w:val=""/>
      <w:lvlJc w:val="left"/>
    </w:lvl>
    <w:lvl w:ilvl="2" w:tplc="920E94F8">
      <w:start w:val="1"/>
      <w:numFmt w:val="bullet"/>
      <w:lvlText w:val=""/>
      <w:lvlJc w:val="left"/>
    </w:lvl>
    <w:lvl w:ilvl="3" w:tplc="5CC6A62A">
      <w:start w:val="1"/>
      <w:numFmt w:val="bullet"/>
      <w:lvlText w:val=""/>
      <w:lvlJc w:val="left"/>
    </w:lvl>
    <w:lvl w:ilvl="4" w:tplc="2D1E2EA6">
      <w:start w:val="1"/>
      <w:numFmt w:val="bullet"/>
      <w:lvlText w:val=""/>
      <w:lvlJc w:val="left"/>
    </w:lvl>
    <w:lvl w:ilvl="5" w:tplc="DC680042">
      <w:start w:val="1"/>
      <w:numFmt w:val="bullet"/>
      <w:lvlText w:val=""/>
      <w:lvlJc w:val="left"/>
    </w:lvl>
    <w:lvl w:ilvl="6" w:tplc="5ED6ACC8">
      <w:start w:val="1"/>
      <w:numFmt w:val="bullet"/>
      <w:lvlText w:val=""/>
      <w:lvlJc w:val="left"/>
    </w:lvl>
    <w:lvl w:ilvl="7" w:tplc="07C2D9FE">
      <w:start w:val="1"/>
      <w:numFmt w:val="bullet"/>
      <w:lvlText w:val=""/>
      <w:lvlJc w:val="left"/>
    </w:lvl>
    <w:lvl w:ilvl="8" w:tplc="8C2AA30C">
      <w:start w:val="1"/>
      <w:numFmt w:val="bullet"/>
      <w:lvlText w:val=""/>
      <w:lvlJc w:val="left"/>
    </w:lvl>
  </w:abstractNum>
  <w:abstractNum w:abstractNumId="5">
    <w:nsid w:val="00000006"/>
    <w:multiLevelType w:val="hybridMultilevel"/>
    <w:tmpl w:val="4DB127F8"/>
    <w:lvl w:ilvl="0" w:tplc="13BC573E">
      <w:start w:val="1"/>
      <w:numFmt w:val="decimal"/>
      <w:lvlText w:val="%1."/>
      <w:lvlJc w:val="left"/>
    </w:lvl>
    <w:lvl w:ilvl="1" w:tplc="81BA340E">
      <w:start w:val="1"/>
      <w:numFmt w:val="bullet"/>
      <w:lvlText w:val=""/>
      <w:lvlJc w:val="left"/>
    </w:lvl>
    <w:lvl w:ilvl="2" w:tplc="6B82EF88">
      <w:start w:val="1"/>
      <w:numFmt w:val="bullet"/>
      <w:lvlText w:val=""/>
      <w:lvlJc w:val="left"/>
    </w:lvl>
    <w:lvl w:ilvl="3" w:tplc="C26AEB50">
      <w:start w:val="1"/>
      <w:numFmt w:val="bullet"/>
      <w:lvlText w:val=""/>
      <w:lvlJc w:val="left"/>
    </w:lvl>
    <w:lvl w:ilvl="4" w:tplc="1F9AB1E4">
      <w:start w:val="1"/>
      <w:numFmt w:val="bullet"/>
      <w:lvlText w:val=""/>
      <w:lvlJc w:val="left"/>
    </w:lvl>
    <w:lvl w:ilvl="5" w:tplc="F9E69E28">
      <w:start w:val="1"/>
      <w:numFmt w:val="bullet"/>
      <w:lvlText w:val=""/>
      <w:lvlJc w:val="left"/>
    </w:lvl>
    <w:lvl w:ilvl="6" w:tplc="04966D24">
      <w:start w:val="1"/>
      <w:numFmt w:val="bullet"/>
      <w:lvlText w:val=""/>
      <w:lvlJc w:val="left"/>
    </w:lvl>
    <w:lvl w:ilvl="7" w:tplc="7032B472">
      <w:start w:val="1"/>
      <w:numFmt w:val="bullet"/>
      <w:lvlText w:val=""/>
      <w:lvlJc w:val="left"/>
    </w:lvl>
    <w:lvl w:ilvl="8" w:tplc="137A76A0">
      <w:start w:val="1"/>
      <w:numFmt w:val="bullet"/>
      <w:lvlText w:val=""/>
      <w:lvlJc w:val="left"/>
    </w:lvl>
  </w:abstractNum>
  <w:abstractNum w:abstractNumId="6">
    <w:nsid w:val="00000007"/>
    <w:multiLevelType w:val="hybridMultilevel"/>
    <w:tmpl w:val="0216231A"/>
    <w:lvl w:ilvl="0" w:tplc="1916B288">
      <w:start w:val="1"/>
      <w:numFmt w:val="bullet"/>
      <w:lvlText w:val=""/>
      <w:lvlJc w:val="left"/>
    </w:lvl>
    <w:lvl w:ilvl="1" w:tplc="BE24F69A">
      <w:start w:val="1"/>
      <w:numFmt w:val="bullet"/>
      <w:lvlText w:val=""/>
      <w:lvlJc w:val="left"/>
    </w:lvl>
    <w:lvl w:ilvl="2" w:tplc="1C1CCB70">
      <w:start w:val="1"/>
      <w:numFmt w:val="bullet"/>
      <w:lvlText w:val=""/>
      <w:lvlJc w:val="left"/>
    </w:lvl>
    <w:lvl w:ilvl="3" w:tplc="262829EC">
      <w:start w:val="1"/>
      <w:numFmt w:val="bullet"/>
      <w:lvlText w:val=""/>
      <w:lvlJc w:val="left"/>
    </w:lvl>
    <w:lvl w:ilvl="4" w:tplc="8E82AE7E">
      <w:start w:val="1"/>
      <w:numFmt w:val="bullet"/>
      <w:lvlText w:val=""/>
      <w:lvlJc w:val="left"/>
    </w:lvl>
    <w:lvl w:ilvl="5" w:tplc="AE3A9DD6">
      <w:start w:val="1"/>
      <w:numFmt w:val="bullet"/>
      <w:lvlText w:val=""/>
      <w:lvlJc w:val="left"/>
    </w:lvl>
    <w:lvl w:ilvl="6" w:tplc="8230E1AA">
      <w:start w:val="1"/>
      <w:numFmt w:val="bullet"/>
      <w:lvlText w:val=""/>
      <w:lvlJc w:val="left"/>
    </w:lvl>
    <w:lvl w:ilvl="7" w:tplc="C5C2314C">
      <w:start w:val="1"/>
      <w:numFmt w:val="bullet"/>
      <w:lvlText w:val=""/>
      <w:lvlJc w:val="left"/>
    </w:lvl>
    <w:lvl w:ilvl="8" w:tplc="99AE2A52">
      <w:start w:val="1"/>
      <w:numFmt w:val="bullet"/>
      <w:lvlText w:val=""/>
      <w:lvlJc w:val="left"/>
    </w:lvl>
  </w:abstractNum>
  <w:abstractNum w:abstractNumId="7">
    <w:nsid w:val="00000008"/>
    <w:multiLevelType w:val="hybridMultilevel"/>
    <w:tmpl w:val="1F16E9E8"/>
    <w:lvl w:ilvl="0" w:tplc="41A60704">
      <w:start w:val="1"/>
      <w:numFmt w:val="decimal"/>
      <w:lvlText w:val="%1"/>
      <w:lvlJc w:val="left"/>
    </w:lvl>
    <w:lvl w:ilvl="1" w:tplc="5F084504">
      <w:start w:val="1"/>
      <w:numFmt w:val="decimal"/>
      <w:lvlText w:val="%2."/>
      <w:lvlJc w:val="left"/>
    </w:lvl>
    <w:lvl w:ilvl="2" w:tplc="062AD5E0">
      <w:start w:val="1"/>
      <w:numFmt w:val="bullet"/>
      <w:lvlText w:val=""/>
      <w:lvlJc w:val="left"/>
    </w:lvl>
    <w:lvl w:ilvl="3" w:tplc="962C84B8">
      <w:start w:val="1"/>
      <w:numFmt w:val="bullet"/>
      <w:lvlText w:val=""/>
      <w:lvlJc w:val="left"/>
    </w:lvl>
    <w:lvl w:ilvl="4" w:tplc="119E5AC2">
      <w:start w:val="1"/>
      <w:numFmt w:val="bullet"/>
      <w:lvlText w:val=""/>
      <w:lvlJc w:val="left"/>
    </w:lvl>
    <w:lvl w:ilvl="5" w:tplc="58F2A438">
      <w:start w:val="1"/>
      <w:numFmt w:val="bullet"/>
      <w:lvlText w:val=""/>
      <w:lvlJc w:val="left"/>
    </w:lvl>
    <w:lvl w:ilvl="6" w:tplc="A6325C42">
      <w:start w:val="1"/>
      <w:numFmt w:val="bullet"/>
      <w:lvlText w:val=""/>
      <w:lvlJc w:val="left"/>
    </w:lvl>
    <w:lvl w:ilvl="7" w:tplc="B87E3BB8">
      <w:start w:val="1"/>
      <w:numFmt w:val="bullet"/>
      <w:lvlText w:val=""/>
      <w:lvlJc w:val="left"/>
    </w:lvl>
    <w:lvl w:ilvl="8" w:tplc="7F962346">
      <w:start w:val="1"/>
      <w:numFmt w:val="bullet"/>
      <w:lvlText w:val=""/>
      <w:lvlJc w:val="left"/>
    </w:lvl>
  </w:abstractNum>
  <w:abstractNum w:abstractNumId="8">
    <w:nsid w:val="00000009"/>
    <w:multiLevelType w:val="hybridMultilevel"/>
    <w:tmpl w:val="1190CDE6"/>
    <w:lvl w:ilvl="0" w:tplc="349C9180">
      <w:start w:val="1"/>
      <w:numFmt w:val="decimal"/>
      <w:lvlText w:val="%1."/>
      <w:lvlJc w:val="left"/>
    </w:lvl>
    <w:lvl w:ilvl="1" w:tplc="745EA788">
      <w:start w:val="1"/>
      <w:numFmt w:val="decimal"/>
      <w:lvlText w:val="%2"/>
      <w:lvlJc w:val="left"/>
    </w:lvl>
    <w:lvl w:ilvl="2" w:tplc="9F702B9C">
      <w:start w:val="1"/>
      <w:numFmt w:val="bullet"/>
      <w:lvlText w:val=""/>
      <w:lvlJc w:val="left"/>
    </w:lvl>
    <w:lvl w:ilvl="3" w:tplc="8D765A16">
      <w:start w:val="1"/>
      <w:numFmt w:val="bullet"/>
      <w:lvlText w:val=""/>
      <w:lvlJc w:val="left"/>
    </w:lvl>
    <w:lvl w:ilvl="4" w:tplc="85B852EA">
      <w:start w:val="1"/>
      <w:numFmt w:val="bullet"/>
      <w:lvlText w:val=""/>
      <w:lvlJc w:val="left"/>
    </w:lvl>
    <w:lvl w:ilvl="5" w:tplc="718EC31A">
      <w:start w:val="1"/>
      <w:numFmt w:val="bullet"/>
      <w:lvlText w:val=""/>
      <w:lvlJc w:val="left"/>
    </w:lvl>
    <w:lvl w:ilvl="6" w:tplc="306C1360">
      <w:start w:val="1"/>
      <w:numFmt w:val="bullet"/>
      <w:lvlText w:val=""/>
      <w:lvlJc w:val="left"/>
    </w:lvl>
    <w:lvl w:ilvl="7" w:tplc="C9904884">
      <w:start w:val="1"/>
      <w:numFmt w:val="bullet"/>
      <w:lvlText w:val=""/>
      <w:lvlJc w:val="left"/>
    </w:lvl>
    <w:lvl w:ilvl="8" w:tplc="7B7EF01A">
      <w:start w:val="1"/>
      <w:numFmt w:val="bullet"/>
      <w:lvlText w:val=""/>
      <w:lvlJc w:val="left"/>
    </w:lvl>
  </w:abstractNum>
  <w:abstractNum w:abstractNumId="9">
    <w:nsid w:val="0000000A"/>
    <w:multiLevelType w:val="hybridMultilevel"/>
    <w:tmpl w:val="66EF438C"/>
    <w:lvl w:ilvl="0" w:tplc="100E4EE6">
      <w:start w:val="1"/>
      <w:numFmt w:val="bullet"/>
      <w:lvlText w:val=""/>
      <w:lvlJc w:val="left"/>
    </w:lvl>
    <w:lvl w:ilvl="1" w:tplc="1DFA7874">
      <w:start w:val="1"/>
      <w:numFmt w:val="bullet"/>
      <w:lvlText w:val=""/>
      <w:lvlJc w:val="left"/>
    </w:lvl>
    <w:lvl w:ilvl="2" w:tplc="98CC47EA">
      <w:start w:val="1"/>
      <w:numFmt w:val="bullet"/>
      <w:lvlText w:val=""/>
      <w:lvlJc w:val="left"/>
    </w:lvl>
    <w:lvl w:ilvl="3" w:tplc="55948AAE">
      <w:start w:val="1"/>
      <w:numFmt w:val="bullet"/>
      <w:lvlText w:val=""/>
      <w:lvlJc w:val="left"/>
    </w:lvl>
    <w:lvl w:ilvl="4" w:tplc="B5DC4A72">
      <w:start w:val="1"/>
      <w:numFmt w:val="bullet"/>
      <w:lvlText w:val=""/>
      <w:lvlJc w:val="left"/>
    </w:lvl>
    <w:lvl w:ilvl="5" w:tplc="52A4C7E0">
      <w:start w:val="1"/>
      <w:numFmt w:val="bullet"/>
      <w:lvlText w:val=""/>
      <w:lvlJc w:val="left"/>
    </w:lvl>
    <w:lvl w:ilvl="6" w:tplc="8FD2D4AA">
      <w:start w:val="1"/>
      <w:numFmt w:val="bullet"/>
      <w:lvlText w:val=""/>
      <w:lvlJc w:val="left"/>
    </w:lvl>
    <w:lvl w:ilvl="7" w:tplc="244A7DDC">
      <w:start w:val="1"/>
      <w:numFmt w:val="bullet"/>
      <w:lvlText w:val=""/>
      <w:lvlJc w:val="left"/>
    </w:lvl>
    <w:lvl w:ilvl="8" w:tplc="D3982864">
      <w:start w:val="1"/>
      <w:numFmt w:val="bullet"/>
      <w:lvlText w:val=""/>
      <w:lvlJc w:val="left"/>
    </w:lvl>
  </w:abstractNum>
  <w:abstractNum w:abstractNumId="10">
    <w:nsid w:val="0000000B"/>
    <w:multiLevelType w:val="hybridMultilevel"/>
    <w:tmpl w:val="140E0F76"/>
    <w:lvl w:ilvl="0" w:tplc="19FA0888">
      <w:start w:val="1"/>
      <w:numFmt w:val="bullet"/>
      <w:lvlText w:val=""/>
      <w:lvlJc w:val="left"/>
    </w:lvl>
    <w:lvl w:ilvl="1" w:tplc="916A1558">
      <w:start w:val="1"/>
      <w:numFmt w:val="bullet"/>
      <w:lvlText w:val=""/>
      <w:lvlJc w:val="left"/>
    </w:lvl>
    <w:lvl w:ilvl="2" w:tplc="20FE17F8">
      <w:start w:val="1"/>
      <w:numFmt w:val="bullet"/>
      <w:lvlText w:val=""/>
      <w:lvlJc w:val="left"/>
    </w:lvl>
    <w:lvl w:ilvl="3" w:tplc="FFD403D0">
      <w:start w:val="1"/>
      <w:numFmt w:val="bullet"/>
      <w:lvlText w:val=""/>
      <w:lvlJc w:val="left"/>
    </w:lvl>
    <w:lvl w:ilvl="4" w:tplc="9BAA589E">
      <w:start w:val="1"/>
      <w:numFmt w:val="bullet"/>
      <w:lvlText w:val=""/>
      <w:lvlJc w:val="left"/>
    </w:lvl>
    <w:lvl w:ilvl="5" w:tplc="0C30FEC6">
      <w:start w:val="1"/>
      <w:numFmt w:val="bullet"/>
      <w:lvlText w:val=""/>
      <w:lvlJc w:val="left"/>
    </w:lvl>
    <w:lvl w:ilvl="6" w:tplc="AE78BB78">
      <w:start w:val="1"/>
      <w:numFmt w:val="bullet"/>
      <w:lvlText w:val=""/>
      <w:lvlJc w:val="left"/>
    </w:lvl>
    <w:lvl w:ilvl="7" w:tplc="8E20D55A">
      <w:start w:val="1"/>
      <w:numFmt w:val="bullet"/>
      <w:lvlText w:val=""/>
      <w:lvlJc w:val="left"/>
    </w:lvl>
    <w:lvl w:ilvl="8" w:tplc="7A383214">
      <w:start w:val="1"/>
      <w:numFmt w:val="bullet"/>
      <w:lvlText w:val=""/>
      <w:lvlJc w:val="left"/>
    </w:lvl>
  </w:abstractNum>
  <w:abstractNum w:abstractNumId="11">
    <w:nsid w:val="0000000C"/>
    <w:multiLevelType w:val="hybridMultilevel"/>
    <w:tmpl w:val="3352255A"/>
    <w:lvl w:ilvl="0" w:tplc="BDC49C1E">
      <w:start w:val="1"/>
      <w:numFmt w:val="bullet"/>
      <w:lvlText w:val=""/>
      <w:lvlJc w:val="left"/>
    </w:lvl>
    <w:lvl w:ilvl="1" w:tplc="A3987686">
      <w:start w:val="1"/>
      <w:numFmt w:val="bullet"/>
      <w:lvlText w:val=""/>
      <w:lvlJc w:val="left"/>
    </w:lvl>
    <w:lvl w:ilvl="2" w:tplc="6B181088">
      <w:start w:val="1"/>
      <w:numFmt w:val="bullet"/>
      <w:lvlText w:val=""/>
      <w:lvlJc w:val="left"/>
    </w:lvl>
    <w:lvl w:ilvl="3" w:tplc="B5AE4FA0">
      <w:start w:val="1"/>
      <w:numFmt w:val="bullet"/>
      <w:lvlText w:val=""/>
      <w:lvlJc w:val="left"/>
    </w:lvl>
    <w:lvl w:ilvl="4" w:tplc="FF90EF6E">
      <w:start w:val="1"/>
      <w:numFmt w:val="bullet"/>
      <w:lvlText w:val=""/>
      <w:lvlJc w:val="left"/>
    </w:lvl>
    <w:lvl w:ilvl="5" w:tplc="15223148">
      <w:start w:val="1"/>
      <w:numFmt w:val="bullet"/>
      <w:lvlText w:val=""/>
      <w:lvlJc w:val="left"/>
    </w:lvl>
    <w:lvl w:ilvl="6" w:tplc="1E02BA20">
      <w:start w:val="1"/>
      <w:numFmt w:val="bullet"/>
      <w:lvlText w:val=""/>
      <w:lvlJc w:val="left"/>
    </w:lvl>
    <w:lvl w:ilvl="7" w:tplc="E214BA3A">
      <w:start w:val="1"/>
      <w:numFmt w:val="bullet"/>
      <w:lvlText w:val=""/>
      <w:lvlJc w:val="left"/>
    </w:lvl>
    <w:lvl w:ilvl="8" w:tplc="CBC867CC">
      <w:start w:val="1"/>
      <w:numFmt w:val="bullet"/>
      <w:lvlText w:val=""/>
      <w:lvlJc w:val="left"/>
    </w:lvl>
  </w:abstractNum>
  <w:abstractNum w:abstractNumId="12">
    <w:nsid w:val="0000000D"/>
    <w:multiLevelType w:val="hybridMultilevel"/>
    <w:tmpl w:val="109CF92E"/>
    <w:lvl w:ilvl="0" w:tplc="067888A8">
      <w:start w:val="1"/>
      <w:numFmt w:val="bullet"/>
      <w:lvlText w:val=""/>
      <w:lvlJc w:val="left"/>
    </w:lvl>
    <w:lvl w:ilvl="1" w:tplc="F8FA5002">
      <w:start w:val="1"/>
      <w:numFmt w:val="bullet"/>
      <w:lvlText w:val=""/>
      <w:lvlJc w:val="left"/>
    </w:lvl>
    <w:lvl w:ilvl="2" w:tplc="ED9AE3A6">
      <w:start w:val="1"/>
      <w:numFmt w:val="bullet"/>
      <w:lvlText w:val=""/>
      <w:lvlJc w:val="left"/>
    </w:lvl>
    <w:lvl w:ilvl="3" w:tplc="1DA6E346">
      <w:start w:val="1"/>
      <w:numFmt w:val="bullet"/>
      <w:lvlText w:val=""/>
      <w:lvlJc w:val="left"/>
    </w:lvl>
    <w:lvl w:ilvl="4" w:tplc="79ECB74A">
      <w:start w:val="1"/>
      <w:numFmt w:val="bullet"/>
      <w:lvlText w:val=""/>
      <w:lvlJc w:val="left"/>
    </w:lvl>
    <w:lvl w:ilvl="5" w:tplc="1E982816">
      <w:start w:val="1"/>
      <w:numFmt w:val="bullet"/>
      <w:lvlText w:val=""/>
      <w:lvlJc w:val="left"/>
    </w:lvl>
    <w:lvl w:ilvl="6" w:tplc="21A2A9B4">
      <w:start w:val="1"/>
      <w:numFmt w:val="bullet"/>
      <w:lvlText w:val=""/>
      <w:lvlJc w:val="left"/>
    </w:lvl>
    <w:lvl w:ilvl="7" w:tplc="06C87096">
      <w:start w:val="1"/>
      <w:numFmt w:val="bullet"/>
      <w:lvlText w:val=""/>
      <w:lvlJc w:val="left"/>
    </w:lvl>
    <w:lvl w:ilvl="8" w:tplc="96C6B1F4">
      <w:start w:val="1"/>
      <w:numFmt w:val="bullet"/>
      <w:lvlText w:val=""/>
      <w:lvlJc w:val="left"/>
    </w:lvl>
  </w:abstractNum>
  <w:abstractNum w:abstractNumId="13">
    <w:nsid w:val="0000000E"/>
    <w:multiLevelType w:val="hybridMultilevel"/>
    <w:tmpl w:val="0DED7262"/>
    <w:lvl w:ilvl="0" w:tplc="5FB2C8BA">
      <w:start w:val="1"/>
      <w:numFmt w:val="bullet"/>
      <w:lvlText w:val=""/>
      <w:lvlJc w:val="left"/>
    </w:lvl>
    <w:lvl w:ilvl="1" w:tplc="11126680">
      <w:start w:val="1"/>
      <w:numFmt w:val="bullet"/>
      <w:lvlText w:val=""/>
      <w:lvlJc w:val="left"/>
    </w:lvl>
    <w:lvl w:ilvl="2" w:tplc="B9161520">
      <w:start w:val="1"/>
      <w:numFmt w:val="bullet"/>
      <w:lvlText w:val=""/>
      <w:lvlJc w:val="left"/>
    </w:lvl>
    <w:lvl w:ilvl="3" w:tplc="C4B251C2">
      <w:start w:val="1"/>
      <w:numFmt w:val="bullet"/>
      <w:lvlText w:val=""/>
      <w:lvlJc w:val="left"/>
    </w:lvl>
    <w:lvl w:ilvl="4" w:tplc="180493A8">
      <w:start w:val="1"/>
      <w:numFmt w:val="bullet"/>
      <w:lvlText w:val=""/>
      <w:lvlJc w:val="left"/>
    </w:lvl>
    <w:lvl w:ilvl="5" w:tplc="243EBC70">
      <w:start w:val="1"/>
      <w:numFmt w:val="bullet"/>
      <w:lvlText w:val=""/>
      <w:lvlJc w:val="left"/>
    </w:lvl>
    <w:lvl w:ilvl="6" w:tplc="A7C82E0C">
      <w:start w:val="1"/>
      <w:numFmt w:val="bullet"/>
      <w:lvlText w:val=""/>
      <w:lvlJc w:val="left"/>
    </w:lvl>
    <w:lvl w:ilvl="7" w:tplc="0A80539C">
      <w:start w:val="1"/>
      <w:numFmt w:val="bullet"/>
      <w:lvlText w:val=""/>
      <w:lvlJc w:val="left"/>
    </w:lvl>
    <w:lvl w:ilvl="8" w:tplc="FD568C34">
      <w:start w:val="1"/>
      <w:numFmt w:val="bullet"/>
      <w:lvlText w:val=""/>
      <w:lvlJc w:val="left"/>
    </w:lvl>
  </w:abstractNum>
  <w:abstractNum w:abstractNumId="14">
    <w:nsid w:val="0FB240FD"/>
    <w:multiLevelType w:val="hybridMultilevel"/>
    <w:tmpl w:val="FB3828A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1767FB7"/>
    <w:multiLevelType w:val="hybridMultilevel"/>
    <w:tmpl w:val="D45A2E50"/>
    <w:lvl w:ilvl="0" w:tplc="041F0003">
      <w:start w:val="1"/>
      <w:numFmt w:val="bullet"/>
      <w:lvlText w:val="o"/>
      <w:lvlJc w:val="left"/>
      <w:rPr>
        <w:rFonts w:ascii="Courier New" w:hAnsi="Courier New" w:cs="Courier New" w:hint="default"/>
      </w:rPr>
    </w:lvl>
    <w:lvl w:ilvl="1" w:tplc="916A1558">
      <w:start w:val="1"/>
      <w:numFmt w:val="bullet"/>
      <w:lvlText w:val=""/>
      <w:lvlJc w:val="left"/>
    </w:lvl>
    <w:lvl w:ilvl="2" w:tplc="20FE17F8">
      <w:start w:val="1"/>
      <w:numFmt w:val="bullet"/>
      <w:lvlText w:val=""/>
      <w:lvlJc w:val="left"/>
    </w:lvl>
    <w:lvl w:ilvl="3" w:tplc="FFD403D0">
      <w:start w:val="1"/>
      <w:numFmt w:val="bullet"/>
      <w:lvlText w:val=""/>
      <w:lvlJc w:val="left"/>
    </w:lvl>
    <w:lvl w:ilvl="4" w:tplc="9BAA589E">
      <w:start w:val="1"/>
      <w:numFmt w:val="bullet"/>
      <w:lvlText w:val=""/>
      <w:lvlJc w:val="left"/>
    </w:lvl>
    <w:lvl w:ilvl="5" w:tplc="0C30FEC6">
      <w:start w:val="1"/>
      <w:numFmt w:val="bullet"/>
      <w:lvlText w:val=""/>
      <w:lvlJc w:val="left"/>
    </w:lvl>
    <w:lvl w:ilvl="6" w:tplc="AE78BB78">
      <w:start w:val="1"/>
      <w:numFmt w:val="bullet"/>
      <w:lvlText w:val=""/>
      <w:lvlJc w:val="left"/>
    </w:lvl>
    <w:lvl w:ilvl="7" w:tplc="8E20D55A">
      <w:start w:val="1"/>
      <w:numFmt w:val="bullet"/>
      <w:lvlText w:val=""/>
      <w:lvlJc w:val="left"/>
    </w:lvl>
    <w:lvl w:ilvl="8" w:tplc="7A383214">
      <w:start w:val="1"/>
      <w:numFmt w:val="bullet"/>
      <w:lvlText w:val=""/>
      <w:lvlJc w:val="left"/>
    </w:lvl>
  </w:abstractNum>
  <w:abstractNum w:abstractNumId="16">
    <w:nsid w:val="17F5373E"/>
    <w:multiLevelType w:val="hybridMultilevel"/>
    <w:tmpl w:val="2A0C89E0"/>
    <w:lvl w:ilvl="0" w:tplc="041F0005">
      <w:start w:val="1"/>
      <w:numFmt w:val="bullet"/>
      <w:lvlText w:val=""/>
      <w:lvlJc w:val="left"/>
      <w:pPr>
        <w:ind w:left="720" w:hanging="360"/>
      </w:pPr>
      <w:rPr>
        <w:rFonts w:ascii="Wingdings" w:hAnsi="Wingdings" w:hint="default"/>
        <w:sz w:val="16"/>
        <w:szCs w:val="1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B5E1F77"/>
    <w:multiLevelType w:val="hybridMultilevel"/>
    <w:tmpl w:val="1B54C104"/>
    <w:lvl w:ilvl="0" w:tplc="2DB86DCE">
      <w:start w:val="1"/>
      <w:numFmt w:val="decimal"/>
      <w:lvlText w:val="%1."/>
      <w:lvlJc w:val="left"/>
      <w:pPr>
        <w:ind w:left="1081" w:hanging="360"/>
      </w:pPr>
      <w:rPr>
        <w:rFonts w:hint="default"/>
      </w:rPr>
    </w:lvl>
    <w:lvl w:ilvl="1" w:tplc="041F0019" w:tentative="1">
      <w:start w:val="1"/>
      <w:numFmt w:val="lowerLetter"/>
      <w:lvlText w:val="%2."/>
      <w:lvlJc w:val="left"/>
      <w:pPr>
        <w:ind w:left="1801" w:hanging="360"/>
      </w:pPr>
    </w:lvl>
    <w:lvl w:ilvl="2" w:tplc="041F001B" w:tentative="1">
      <w:start w:val="1"/>
      <w:numFmt w:val="lowerRoman"/>
      <w:lvlText w:val="%3."/>
      <w:lvlJc w:val="right"/>
      <w:pPr>
        <w:ind w:left="2521" w:hanging="180"/>
      </w:pPr>
    </w:lvl>
    <w:lvl w:ilvl="3" w:tplc="041F000F" w:tentative="1">
      <w:start w:val="1"/>
      <w:numFmt w:val="decimal"/>
      <w:lvlText w:val="%4."/>
      <w:lvlJc w:val="left"/>
      <w:pPr>
        <w:ind w:left="3241" w:hanging="360"/>
      </w:pPr>
    </w:lvl>
    <w:lvl w:ilvl="4" w:tplc="041F0019" w:tentative="1">
      <w:start w:val="1"/>
      <w:numFmt w:val="lowerLetter"/>
      <w:lvlText w:val="%5."/>
      <w:lvlJc w:val="left"/>
      <w:pPr>
        <w:ind w:left="3961" w:hanging="360"/>
      </w:pPr>
    </w:lvl>
    <w:lvl w:ilvl="5" w:tplc="041F001B" w:tentative="1">
      <w:start w:val="1"/>
      <w:numFmt w:val="lowerRoman"/>
      <w:lvlText w:val="%6."/>
      <w:lvlJc w:val="right"/>
      <w:pPr>
        <w:ind w:left="4681" w:hanging="180"/>
      </w:pPr>
    </w:lvl>
    <w:lvl w:ilvl="6" w:tplc="041F000F" w:tentative="1">
      <w:start w:val="1"/>
      <w:numFmt w:val="decimal"/>
      <w:lvlText w:val="%7."/>
      <w:lvlJc w:val="left"/>
      <w:pPr>
        <w:ind w:left="5401" w:hanging="360"/>
      </w:pPr>
    </w:lvl>
    <w:lvl w:ilvl="7" w:tplc="041F0019" w:tentative="1">
      <w:start w:val="1"/>
      <w:numFmt w:val="lowerLetter"/>
      <w:lvlText w:val="%8."/>
      <w:lvlJc w:val="left"/>
      <w:pPr>
        <w:ind w:left="6121" w:hanging="360"/>
      </w:pPr>
    </w:lvl>
    <w:lvl w:ilvl="8" w:tplc="041F001B" w:tentative="1">
      <w:start w:val="1"/>
      <w:numFmt w:val="lowerRoman"/>
      <w:lvlText w:val="%9."/>
      <w:lvlJc w:val="right"/>
      <w:pPr>
        <w:ind w:left="6841" w:hanging="180"/>
      </w:pPr>
    </w:lvl>
  </w:abstractNum>
  <w:abstractNum w:abstractNumId="18">
    <w:nsid w:val="281C6DBF"/>
    <w:multiLevelType w:val="hybridMultilevel"/>
    <w:tmpl w:val="3446D1B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95434B5"/>
    <w:multiLevelType w:val="hybridMultilevel"/>
    <w:tmpl w:val="93F0C574"/>
    <w:lvl w:ilvl="0" w:tplc="041F000B">
      <w:start w:val="1"/>
      <w:numFmt w:val="bullet"/>
      <w:lvlText w:val=""/>
      <w:lvlJc w:val="left"/>
      <w:rPr>
        <w:rFonts w:ascii="Wingdings" w:hAnsi="Wingdings" w:hint="default"/>
      </w:rPr>
    </w:lvl>
    <w:lvl w:ilvl="1" w:tplc="1DFA7874">
      <w:start w:val="1"/>
      <w:numFmt w:val="bullet"/>
      <w:lvlText w:val=""/>
      <w:lvlJc w:val="left"/>
    </w:lvl>
    <w:lvl w:ilvl="2" w:tplc="98CC47EA">
      <w:start w:val="1"/>
      <w:numFmt w:val="bullet"/>
      <w:lvlText w:val=""/>
      <w:lvlJc w:val="left"/>
    </w:lvl>
    <w:lvl w:ilvl="3" w:tplc="55948AAE">
      <w:start w:val="1"/>
      <w:numFmt w:val="bullet"/>
      <w:lvlText w:val=""/>
      <w:lvlJc w:val="left"/>
    </w:lvl>
    <w:lvl w:ilvl="4" w:tplc="B5DC4A72">
      <w:start w:val="1"/>
      <w:numFmt w:val="bullet"/>
      <w:lvlText w:val=""/>
      <w:lvlJc w:val="left"/>
    </w:lvl>
    <w:lvl w:ilvl="5" w:tplc="52A4C7E0">
      <w:start w:val="1"/>
      <w:numFmt w:val="bullet"/>
      <w:lvlText w:val=""/>
      <w:lvlJc w:val="left"/>
    </w:lvl>
    <w:lvl w:ilvl="6" w:tplc="8FD2D4AA">
      <w:start w:val="1"/>
      <w:numFmt w:val="bullet"/>
      <w:lvlText w:val=""/>
      <w:lvlJc w:val="left"/>
    </w:lvl>
    <w:lvl w:ilvl="7" w:tplc="244A7DDC">
      <w:start w:val="1"/>
      <w:numFmt w:val="bullet"/>
      <w:lvlText w:val=""/>
      <w:lvlJc w:val="left"/>
    </w:lvl>
    <w:lvl w:ilvl="8" w:tplc="D3982864">
      <w:start w:val="1"/>
      <w:numFmt w:val="bullet"/>
      <w:lvlText w:val=""/>
      <w:lvlJc w:val="left"/>
    </w:lvl>
  </w:abstractNum>
  <w:abstractNum w:abstractNumId="20">
    <w:nsid w:val="2A4668D1"/>
    <w:multiLevelType w:val="hybridMultilevel"/>
    <w:tmpl w:val="136A07DC"/>
    <w:lvl w:ilvl="0" w:tplc="041F000B">
      <w:start w:val="1"/>
      <w:numFmt w:val="bullet"/>
      <w:lvlText w:val=""/>
      <w:lvlJc w:val="left"/>
      <w:rPr>
        <w:rFonts w:ascii="Wingdings" w:hAnsi="Wingdings" w:hint="default"/>
      </w:rPr>
    </w:lvl>
    <w:lvl w:ilvl="1" w:tplc="3324500C">
      <w:start w:val="1"/>
      <w:numFmt w:val="bullet"/>
      <w:lvlText w:val=""/>
      <w:lvlJc w:val="left"/>
    </w:lvl>
    <w:lvl w:ilvl="2" w:tplc="3A0673A8">
      <w:start w:val="1"/>
      <w:numFmt w:val="bullet"/>
      <w:lvlText w:val=""/>
      <w:lvlJc w:val="left"/>
    </w:lvl>
    <w:lvl w:ilvl="3" w:tplc="62AA839A">
      <w:start w:val="1"/>
      <w:numFmt w:val="bullet"/>
      <w:lvlText w:val=""/>
      <w:lvlJc w:val="left"/>
    </w:lvl>
    <w:lvl w:ilvl="4" w:tplc="2514B9A0">
      <w:start w:val="1"/>
      <w:numFmt w:val="bullet"/>
      <w:lvlText w:val=""/>
      <w:lvlJc w:val="left"/>
    </w:lvl>
    <w:lvl w:ilvl="5" w:tplc="A5763CB8">
      <w:start w:val="1"/>
      <w:numFmt w:val="bullet"/>
      <w:lvlText w:val=""/>
      <w:lvlJc w:val="left"/>
    </w:lvl>
    <w:lvl w:ilvl="6" w:tplc="BE984740">
      <w:start w:val="1"/>
      <w:numFmt w:val="bullet"/>
      <w:lvlText w:val=""/>
      <w:lvlJc w:val="left"/>
    </w:lvl>
    <w:lvl w:ilvl="7" w:tplc="DF963864">
      <w:start w:val="1"/>
      <w:numFmt w:val="bullet"/>
      <w:lvlText w:val=""/>
      <w:lvlJc w:val="left"/>
    </w:lvl>
    <w:lvl w:ilvl="8" w:tplc="CD90C0CE">
      <w:start w:val="1"/>
      <w:numFmt w:val="bullet"/>
      <w:lvlText w:val=""/>
      <w:lvlJc w:val="left"/>
    </w:lvl>
  </w:abstractNum>
  <w:abstractNum w:abstractNumId="21">
    <w:nsid w:val="48AB1248"/>
    <w:multiLevelType w:val="hybridMultilevel"/>
    <w:tmpl w:val="06B6B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6C03AA"/>
    <w:multiLevelType w:val="hybridMultilevel"/>
    <w:tmpl w:val="5E148AA8"/>
    <w:lvl w:ilvl="0" w:tplc="041F000F">
      <w:start w:val="1"/>
      <w:numFmt w:val="decimal"/>
      <w:lvlText w:val="%1."/>
      <w:lvlJc w:val="left"/>
    </w:lvl>
    <w:lvl w:ilvl="1" w:tplc="1DFA7874">
      <w:start w:val="1"/>
      <w:numFmt w:val="bullet"/>
      <w:lvlText w:val=""/>
      <w:lvlJc w:val="left"/>
    </w:lvl>
    <w:lvl w:ilvl="2" w:tplc="98CC47EA">
      <w:start w:val="1"/>
      <w:numFmt w:val="bullet"/>
      <w:lvlText w:val=""/>
      <w:lvlJc w:val="left"/>
    </w:lvl>
    <w:lvl w:ilvl="3" w:tplc="55948AAE">
      <w:start w:val="1"/>
      <w:numFmt w:val="bullet"/>
      <w:lvlText w:val=""/>
      <w:lvlJc w:val="left"/>
    </w:lvl>
    <w:lvl w:ilvl="4" w:tplc="B5DC4A72">
      <w:start w:val="1"/>
      <w:numFmt w:val="bullet"/>
      <w:lvlText w:val=""/>
      <w:lvlJc w:val="left"/>
    </w:lvl>
    <w:lvl w:ilvl="5" w:tplc="52A4C7E0">
      <w:start w:val="1"/>
      <w:numFmt w:val="bullet"/>
      <w:lvlText w:val=""/>
      <w:lvlJc w:val="left"/>
    </w:lvl>
    <w:lvl w:ilvl="6" w:tplc="8FD2D4AA">
      <w:start w:val="1"/>
      <w:numFmt w:val="bullet"/>
      <w:lvlText w:val=""/>
      <w:lvlJc w:val="left"/>
    </w:lvl>
    <w:lvl w:ilvl="7" w:tplc="244A7DDC">
      <w:start w:val="1"/>
      <w:numFmt w:val="bullet"/>
      <w:lvlText w:val=""/>
      <w:lvlJc w:val="left"/>
    </w:lvl>
    <w:lvl w:ilvl="8" w:tplc="D3982864">
      <w:start w:val="1"/>
      <w:numFmt w:val="bullet"/>
      <w:lvlText w:val=""/>
      <w:lvlJc w:val="left"/>
    </w:lvl>
  </w:abstractNum>
  <w:abstractNum w:abstractNumId="23">
    <w:nsid w:val="7A751A60"/>
    <w:multiLevelType w:val="hybridMultilevel"/>
    <w:tmpl w:val="313401E4"/>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21"/>
  </w:num>
  <w:num w:numId="16">
    <w:abstractNumId w:val="20"/>
  </w:num>
  <w:num w:numId="17">
    <w:abstractNumId w:val="16"/>
  </w:num>
  <w:num w:numId="18">
    <w:abstractNumId w:val="14"/>
  </w:num>
  <w:num w:numId="19">
    <w:abstractNumId w:val="18"/>
  </w:num>
  <w:num w:numId="20">
    <w:abstractNumId w:val="23"/>
  </w:num>
  <w:num w:numId="21">
    <w:abstractNumId w:val="22"/>
  </w:num>
  <w:num w:numId="22">
    <w:abstractNumId w:val="19"/>
  </w:num>
  <w:num w:numId="23">
    <w:abstractNumId w:val="15"/>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A3661D"/>
    <w:rsid w:val="0005684F"/>
    <w:rsid w:val="000E5351"/>
    <w:rsid w:val="0014499F"/>
    <w:rsid w:val="001C02A9"/>
    <w:rsid w:val="00286D9C"/>
    <w:rsid w:val="00303089"/>
    <w:rsid w:val="00373591"/>
    <w:rsid w:val="003A2AE9"/>
    <w:rsid w:val="00475BF4"/>
    <w:rsid w:val="004C7D33"/>
    <w:rsid w:val="00585085"/>
    <w:rsid w:val="005F70B6"/>
    <w:rsid w:val="00920258"/>
    <w:rsid w:val="00926082"/>
    <w:rsid w:val="009F72C0"/>
    <w:rsid w:val="00A33775"/>
    <w:rsid w:val="00A3661D"/>
    <w:rsid w:val="00C86E3E"/>
    <w:rsid w:val="00CB38B6"/>
    <w:rsid w:val="00E72ABC"/>
    <w:rsid w:val="00E93A4A"/>
    <w:rsid w:val="00F117C1"/>
    <w:rsid w:val="00F445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377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C02A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1C02A9"/>
    <w:pPr>
      <w:ind w:left="720"/>
      <w:contextualSpacing/>
    </w:pPr>
  </w:style>
  <w:style w:type="character" w:styleId="Kpr">
    <w:name w:val="Hyperlink"/>
    <w:basedOn w:val="VarsaylanParagrafYazTipi"/>
    <w:uiPriority w:val="99"/>
    <w:unhideWhenUsed/>
    <w:rsid w:val="00475BF4"/>
    <w:rPr>
      <w:color w:val="0000FF" w:themeColor="hyperlink"/>
      <w:u w:val="single"/>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4407</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2020-11-27T13:00:00Z</dcterms:created>
  <dcterms:modified xsi:type="dcterms:W3CDTF">2020-11-27T13:00:00Z</dcterms:modified>
  <cp:category>https://www.sorubak.com</cp:category>
</cp:coreProperties>
</file>