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5EBE" w:rsidRPr="006A4D4F" w:rsidRDefault="006A4D4F" w:rsidP="00905EBE">
      <w:pPr>
        <w:spacing w:after="0"/>
        <w:jc w:val="center"/>
        <w:rPr>
          <w:rStyle w:val="Kpr"/>
          <w:rFonts w:ascii="Tahoma" w:hAnsi="Tahoma" w:cs="Tahoma"/>
        </w:rPr>
      </w:pPr>
      <w:r>
        <w:rPr>
          <w:rFonts w:ascii="Tahoma" w:hAnsi="Tahoma" w:cs="Tahoma"/>
        </w:rPr>
        <w:fldChar w:fldCharType="begin"/>
      </w:r>
      <w:r>
        <w:rPr>
          <w:rFonts w:ascii="Tahoma" w:hAnsi="Tahoma" w:cs="Tahoma"/>
        </w:rPr>
        <w:instrText xml:space="preserve"> HYPERLINK "https://www.sorubak.com" </w:instrText>
      </w:r>
      <w:r>
        <w:rPr>
          <w:rFonts w:ascii="Tahoma" w:hAnsi="Tahoma" w:cs="Tahoma"/>
        </w:rPr>
      </w:r>
      <w:r>
        <w:rPr>
          <w:rFonts w:ascii="Tahoma" w:hAnsi="Tahoma" w:cs="Tahoma"/>
        </w:rPr>
        <w:fldChar w:fldCharType="separate"/>
      </w:r>
      <w:r w:rsidR="00905EBE" w:rsidRPr="006A4D4F">
        <w:rPr>
          <w:rStyle w:val="Kpr"/>
          <w:rFonts w:ascii="Tahoma" w:hAnsi="Tahoma" w:cs="Tahoma"/>
        </w:rPr>
        <w:t xml:space="preserve">2019–2020 EĞİTİM-ÖĞRETİM YILI </w:t>
      </w:r>
      <w:proofErr w:type="gramStart"/>
      <w:r w:rsidR="00905EBE" w:rsidRPr="006A4D4F">
        <w:rPr>
          <w:rStyle w:val="Kpr"/>
          <w:rFonts w:ascii="Tahoma" w:hAnsi="Tahoma" w:cs="Tahoma"/>
        </w:rPr>
        <w:t>……………………………………….</w:t>
      </w:r>
      <w:proofErr w:type="gramEnd"/>
      <w:r w:rsidR="00905EBE" w:rsidRPr="006A4D4F">
        <w:rPr>
          <w:rStyle w:val="Kpr"/>
          <w:rFonts w:ascii="Tahoma" w:hAnsi="Tahoma" w:cs="Tahoma"/>
        </w:rPr>
        <w:t xml:space="preserve"> ORTAOKULU</w:t>
      </w:r>
    </w:p>
    <w:p w:rsidR="005F2E8D" w:rsidRPr="00146D28" w:rsidRDefault="00905EBE" w:rsidP="00905EBE">
      <w:pPr>
        <w:spacing w:after="0"/>
        <w:jc w:val="center"/>
        <w:rPr>
          <w:rFonts w:ascii="Microsoft JhengHei Light" w:eastAsia="Microsoft JhengHei Light" w:hAnsi="Microsoft JhengHei Light" w:cs="Tahoma"/>
          <w:b/>
          <w:sz w:val="28"/>
        </w:rPr>
      </w:pPr>
      <w:r w:rsidRPr="006A4D4F">
        <w:rPr>
          <w:rStyle w:val="Kpr"/>
          <w:rFonts w:ascii="Microsoft JhengHei Light" w:eastAsia="Microsoft JhengHei Light" w:hAnsi="Microsoft JhengHei Light" w:cs="Tahoma"/>
          <w:b/>
          <w:sz w:val="28"/>
        </w:rPr>
        <w:t>6. SINIF SOSYAL B</w:t>
      </w:r>
      <w:r w:rsidRPr="006A4D4F">
        <w:rPr>
          <w:rStyle w:val="Kpr"/>
          <w:rFonts w:ascii="Calibri" w:eastAsia="Microsoft JhengHei Light" w:hAnsi="Calibri" w:cs="Calibri"/>
          <w:b/>
          <w:sz w:val="28"/>
        </w:rPr>
        <w:t>İ</w:t>
      </w:r>
      <w:r w:rsidRPr="006A4D4F">
        <w:rPr>
          <w:rStyle w:val="Kpr"/>
          <w:rFonts w:ascii="Microsoft JhengHei Light" w:eastAsia="Microsoft JhengHei Light" w:hAnsi="Microsoft JhengHei Light" w:cs="Tahoma"/>
          <w:b/>
          <w:sz w:val="28"/>
        </w:rPr>
        <w:t>LG</w:t>
      </w:r>
      <w:r w:rsidRPr="006A4D4F">
        <w:rPr>
          <w:rStyle w:val="Kpr"/>
          <w:rFonts w:ascii="Calibri" w:eastAsia="Microsoft JhengHei Light" w:hAnsi="Calibri" w:cs="Calibri"/>
          <w:b/>
          <w:sz w:val="28"/>
        </w:rPr>
        <w:t>İ</w:t>
      </w:r>
      <w:r w:rsidRPr="006A4D4F">
        <w:rPr>
          <w:rStyle w:val="Kpr"/>
          <w:rFonts w:ascii="Microsoft JhengHei Light" w:eastAsia="Microsoft JhengHei Light" w:hAnsi="Microsoft JhengHei Light" w:cs="Tahoma"/>
          <w:b/>
          <w:sz w:val="28"/>
        </w:rPr>
        <w:t>LER DERS</w:t>
      </w:r>
      <w:r w:rsidRPr="006A4D4F">
        <w:rPr>
          <w:rStyle w:val="Kpr"/>
          <w:rFonts w:ascii="Calibri" w:eastAsia="Microsoft JhengHei Light" w:hAnsi="Calibri" w:cs="Calibri"/>
          <w:b/>
          <w:sz w:val="28"/>
        </w:rPr>
        <w:t>İ</w:t>
      </w:r>
      <w:r w:rsidRPr="006A4D4F">
        <w:rPr>
          <w:rStyle w:val="Kpr"/>
          <w:rFonts w:ascii="Microsoft JhengHei Light" w:eastAsia="Microsoft JhengHei Light" w:hAnsi="Microsoft JhengHei Light" w:cs="Tahoma"/>
          <w:b/>
          <w:sz w:val="28"/>
        </w:rPr>
        <w:t xml:space="preserve"> I. D</w:t>
      </w:r>
      <w:r w:rsidRPr="006A4D4F">
        <w:rPr>
          <w:rStyle w:val="Kpr"/>
          <w:rFonts w:ascii="Microsoft JhengHei Light" w:eastAsia="Microsoft JhengHei Light" w:hAnsi="Microsoft JhengHei Light" w:cs="Microsoft JhengHei Light" w:hint="eastAsia"/>
          <w:b/>
          <w:sz w:val="28"/>
        </w:rPr>
        <w:t>Ö</w:t>
      </w:r>
      <w:r w:rsidRPr="006A4D4F">
        <w:rPr>
          <w:rStyle w:val="Kpr"/>
          <w:rFonts w:ascii="Microsoft JhengHei Light" w:eastAsia="Microsoft JhengHei Light" w:hAnsi="Microsoft JhengHei Light" w:cs="Tahoma"/>
          <w:b/>
          <w:sz w:val="28"/>
        </w:rPr>
        <w:t>NEM II. YAZILI SINAV SORULARI</w:t>
      </w:r>
      <w:r w:rsidR="006A4D4F">
        <w:rPr>
          <w:rFonts w:ascii="Tahoma" w:hAnsi="Tahoma" w:cs="Tahoma"/>
        </w:rPr>
        <w:fldChar w:fldCharType="end"/>
      </w:r>
    </w:p>
    <w:p w:rsidR="00905EBE" w:rsidRPr="00303CDC" w:rsidRDefault="00905EBE" w:rsidP="00905EBE">
      <w:pPr>
        <w:spacing w:after="0"/>
        <w:jc w:val="center"/>
        <w:rPr>
          <w:rFonts w:ascii="Tahoma" w:hAnsi="Tahoma" w:cs="Tahoma"/>
          <w:sz w:val="14"/>
        </w:rPr>
      </w:pPr>
    </w:p>
    <w:p w:rsidR="00905EBE" w:rsidRPr="00905EBE" w:rsidRDefault="00905EBE" w:rsidP="00905EBE">
      <w:pPr>
        <w:spacing w:after="0"/>
        <w:rPr>
          <w:rFonts w:ascii="Tahoma" w:hAnsi="Tahoma" w:cs="Tahoma"/>
          <w:b/>
          <w:u w:val="single"/>
        </w:rPr>
      </w:pPr>
      <w:r w:rsidRPr="00905EBE">
        <w:rPr>
          <w:rFonts w:ascii="Tahoma" w:hAnsi="Tahoma" w:cs="Tahoma"/>
          <w:b/>
          <w:u w:val="single"/>
        </w:rPr>
        <w:t xml:space="preserve">ADI SOYADI:                                 </w:t>
      </w:r>
      <w:r w:rsidRPr="00905EBE">
        <w:rPr>
          <w:rFonts w:ascii="Tahoma" w:hAnsi="Tahoma" w:cs="Tahoma"/>
          <w:b/>
          <w:u w:val="single"/>
        </w:rPr>
        <w:tab/>
      </w:r>
      <w:r w:rsidRPr="00905EBE">
        <w:rPr>
          <w:rFonts w:ascii="Tahoma" w:hAnsi="Tahoma" w:cs="Tahoma"/>
          <w:b/>
          <w:u w:val="single"/>
        </w:rPr>
        <w:tab/>
        <w:t xml:space="preserve">SINIFI: 6/ </w:t>
      </w:r>
      <w:r w:rsidRPr="00905EBE">
        <w:rPr>
          <w:rFonts w:ascii="Tahoma" w:hAnsi="Tahoma" w:cs="Tahoma"/>
          <w:b/>
          <w:u w:val="single"/>
        </w:rPr>
        <w:tab/>
      </w:r>
      <w:r w:rsidRPr="00905EBE">
        <w:rPr>
          <w:rFonts w:ascii="Tahoma" w:hAnsi="Tahoma" w:cs="Tahoma"/>
          <w:b/>
          <w:u w:val="single"/>
        </w:rPr>
        <w:tab/>
        <w:t>NO:</w:t>
      </w:r>
      <w:r w:rsidRPr="00905EBE">
        <w:rPr>
          <w:rFonts w:ascii="Tahoma" w:hAnsi="Tahoma" w:cs="Tahoma"/>
          <w:b/>
          <w:u w:val="single"/>
        </w:rPr>
        <w:tab/>
      </w:r>
      <w:r w:rsidRPr="00905EBE">
        <w:rPr>
          <w:rFonts w:ascii="Tahoma" w:hAnsi="Tahoma" w:cs="Tahoma"/>
          <w:b/>
          <w:u w:val="single"/>
        </w:rPr>
        <w:tab/>
        <w:t xml:space="preserve"> SONUÇ:</w:t>
      </w:r>
      <w:r w:rsidR="00146D28">
        <w:rPr>
          <w:rFonts w:ascii="Tahoma" w:hAnsi="Tahoma" w:cs="Tahoma"/>
          <w:b/>
          <w:u w:val="single"/>
        </w:rPr>
        <w:tab/>
      </w:r>
    </w:p>
    <w:p w:rsidR="00905EBE" w:rsidRPr="00905EBE" w:rsidRDefault="00905EBE" w:rsidP="00905EBE">
      <w:pPr>
        <w:spacing w:after="0" w:line="276" w:lineRule="auto"/>
        <w:rPr>
          <w:rFonts w:ascii="Tahoma" w:hAnsi="Tahoma" w:cs="Tahoma"/>
          <w:sz w:val="12"/>
        </w:rPr>
      </w:pPr>
    </w:p>
    <w:p w:rsidR="00905EBE" w:rsidRDefault="00146D28" w:rsidP="00905EBE">
      <w:pPr>
        <w:shd w:val="clear" w:color="auto" w:fill="FFE599" w:themeFill="accent4" w:themeFillTint="66"/>
        <w:spacing w:after="0" w:line="276" w:lineRule="auto"/>
        <w:rPr>
          <w:rFonts w:ascii="Tahoma" w:hAnsi="Tahoma" w:cs="Tahoma"/>
          <w:b/>
        </w:rPr>
      </w:pPr>
      <w:r>
        <w:rPr>
          <w:rFonts w:ascii="Tahoma" w:hAnsi="Tahoma" w:cs="Tahoma"/>
          <w:b/>
        </w:rPr>
        <w:t>A. Aşağıdaki</w:t>
      </w:r>
      <w:r w:rsidR="00905EBE" w:rsidRPr="00905EBE">
        <w:rPr>
          <w:rFonts w:ascii="Tahoma" w:hAnsi="Tahoma" w:cs="Tahoma"/>
          <w:b/>
        </w:rPr>
        <w:t xml:space="preserve"> ifadelerden doğru olanların başına “D”, yanlış olanların başına “Y” yazınız.</w:t>
      </w:r>
      <w:r>
        <w:rPr>
          <w:rFonts w:ascii="Tahoma" w:hAnsi="Tahoma" w:cs="Tahoma"/>
          <w:b/>
        </w:rPr>
        <w:t xml:space="preserve"> (</w:t>
      </w:r>
      <w:r w:rsidR="00303CDC">
        <w:rPr>
          <w:rFonts w:ascii="Tahoma" w:hAnsi="Tahoma" w:cs="Tahoma"/>
          <w:b/>
        </w:rPr>
        <w:t>2</w:t>
      </w:r>
      <w:r>
        <w:rPr>
          <w:rFonts w:ascii="Tahoma" w:hAnsi="Tahoma" w:cs="Tahoma"/>
          <w:b/>
        </w:rPr>
        <w:t>0 p)</w:t>
      </w:r>
    </w:p>
    <w:p w:rsidR="00905EBE" w:rsidRPr="00905EBE" w:rsidRDefault="00905EBE" w:rsidP="00905EBE">
      <w:pPr>
        <w:shd w:val="clear" w:color="auto" w:fill="FFE599" w:themeFill="accent4" w:themeFillTint="66"/>
        <w:spacing w:after="0" w:line="276" w:lineRule="auto"/>
        <w:rPr>
          <w:rFonts w:ascii="Tahoma" w:hAnsi="Tahoma" w:cs="Tahoma"/>
          <w:b/>
          <w:sz w:val="12"/>
        </w:rPr>
      </w:pPr>
    </w:p>
    <w:p w:rsidR="00905EBE" w:rsidRPr="00905EBE" w:rsidRDefault="00905EBE" w:rsidP="00905EBE">
      <w:pPr>
        <w:spacing w:after="0" w:line="276" w:lineRule="auto"/>
        <w:rPr>
          <w:rFonts w:ascii="Tahoma" w:hAnsi="Tahoma" w:cs="Tahoma"/>
        </w:rPr>
      </w:pPr>
      <w:r w:rsidRPr="00905EBE">
        <w:rPr>
          <w:rFonts w:ascii="Tahoma" w:hAnsi="Tahoma" w:cs="Tahoma"/>
        </w:rPr>
        <w:t>( ) 1. Kültürü oluşturan dil, din ve tarih gibi unsurlar toplumsal birlikteliğin oluşmasına katkı sağlar.</w:t>
      </w:r>
    </w:p>
    <w:p w:rsidR="00905EBE" w:rsidRPr="00905EBE" w:rsidRDefault="00905EBE" w:rsidP="00905EBE">
      <w:pPr>
        <w:spacing w:after="0" w:line="276" w:lineRule="auto"/>
        <w:rPr>
          <w:rFonts w:ascii="Tahoma" w:hAnsi="Tahoma" w:cs="Tahoma"/>
        </w:rPr>
      </w:pPr>
      <w:r w:rsidRPr="00905EBE">
        <w:rPr>
          <w:rFonts w:ascii="Tahoma" w:hAnsi="Tahoma" w:cs="Tahoma"/>
        </w:rPr>
        <w:t>( ) 2. Bir öğrencinin eğitimini tamamlayarak doktor olması sosyal rollerin zaman içinde değişebileceğini</w:t>
      </w:r>
    </w:p>
    <w:p w:rsidR="00905EBE" w:rsidRPr="00905EBE" w:rsidRDefault="00905EBE" w:rsidP="00905EBE">
      <w:pPr>
        <w:spacing w:after="0" w:line="276" w:lineRule="auto"/>
        <w:rPr>
          <w:rFonts w:ascii="Tahoma" w:hAnsi="Tahoma" w:cs="Tahoma"/>
        </w:rPr>
      </w:pPr>
      <w:proofErr w:type="gramStart"/>
      <w:r w:rsidRPr="00905EBE">
        <w:rPr>
          <w:rFonts w:ascii="Tahoma" w:hAnsi="Tahoma" w:cs="Tahoma"/>
        </w:rPr>
        <w:t>gösterir</w:t>
      </w:r>
      <w:proofErr w:type="gramEnd"/>
      <w:r w:rsidRPr="00905EBE">
        <w:rPr>
          <w:rFonts w:ascii="Tahoma" w:hAnsi="Tahoma" w:cs="Tahoma"/>
        </w:rPr>
        <w:t>.</w:t>
      </w:r>
    </w:p>
    <w:p w:rsidR="00905EBE" w:rsidRPr="00905EBE" w:rsidRDefault="00905EBE" w:rsidP="00905EBE">
      <w:pPr>
        <w:spacing w:after="0" w:line="276" w:lineRule="auto"/>
        <w:rPr>
          <w:rFonts w:ascii="Tahoma" w:hAnsi="Tahoma" w:cs="Tahoma"/>
        </w:rPr>
      </w:pPr>
      <w:r w:rsidRPr="00905EBE">
        <w:rPr>
          <w:rFonts w:ascii="Tahoma" w:hAnsi="Tahoma" w:cs="Tahoma"/>
        </w:rPr>
        <w:t>( ) 3. Ön yargı toplumda uyum içinde yaşayabilmemizi sağlar.</w:t>
      </w:r>
    </w:p>
    <w:p w:rsidR="00905EBE" w:rsidRPr="00905EBE" w:rsidRDefault="00905EBE" w:rsidP="00905EBE">
      <w:pPr>
        <w:spacing w:after="0" w:line="276" w:lineRule="auto"/>
        <w:rPr>
          <w:rFonts w:ascii="Tahoma" w:hAnsi="Tahoma" w:cs="Tahoma"/>
        </w:rPr>
      </w:pPr>
      <w:r w:rsidRPr="00905EBE">
        <w:rPr>
          <w:rFonts w:ascii="Tahoma" w:hAnsi="Tahoma" w:cs="Tahoma"/>
        </w:rPr>
        <w:t>( ) 4. Herhangi bir sorunla karşılaştığımızda bu sorunu görmezden gelmeliyiz.</w:t>
      </w:r>
    </w:p>
    <w:p w:rsidR="00905EBE" w:rsidRPr="00905EBE" w:rsidRDefault="00905EBE" w:rsidP="00905EBE">
      <w:pPr>
        <w:spacing w:after="0" w:line="276" w:lineRule="auto"/>
        <w:rPr>
          <w:rFonts w:ascii="Tahoma" w:hAnsi="Tahoma" w:cs="Tahoma"/>
        </w:rPr>
      </w:pPr>
      <w:r w:rsidRPr="00905EBE">
        <w:rPr>
          <w:rFonts w:ascii="Tahoma" w:hAnsi="Tahoma" w:cs="Tahoma"/>
        </w:rPr>
        <w:t>( ) 5. Toplumsal yardımlaşma ve dayanışma birlik ve beraberliğimize katkı sağlar.</w:t>
      </w:r>
    </w:p>
    <w:p w:rsidR="00905EBE" w:rsidRPr="00905EBE" w:rsidRDefault="00905EBE" w:rsidP="00905EBE">
      <w:pPr>
        <w:spacing w:after="0" w:line="276" w:lineRule="auto"/>
        <w:rPr>
          <w:rFonts w:ascii="Tahoma" w:hAnsi="Tahoma" w:cs="Tahoma"/>
        </w:rPr>
      </w:pPr>
      <w:r w:rsidRPr="00905EBE">
        <w:rPr>
          <w:rFonts w:ascii="Tahoma" w:hAnsi="Tahoma" w:cs="Tahoma"/>
        </w:rPr>
        <w:t>( ) 6. Hun Türklerinin konargöçer yaşam tarzına sahip olmaları tarımın gelişmesine katkı sağlamıştır.</w:t>
      </w:r>
    </w:p>
    <w:p w:rsidR="00905EBE" w:rsidRPr="00905EBE" w:rsidRDefault="00905EBE" w:rsidP="00905EBE">
      <w:pPr>
        <w:spacing w:after="0" w:line="276" w:lineRule="auto"/>
        <w:rPr>
          <w:rFonts w:ascii="Tahoma" w:hAnsi="Tahoma" w:cs="Tahoma"/>
        </w:rPr>
      </w:pPr>
      <w:r w:rsidRPr="00905EBE">
        <w:rPr>
          <w:rFonts w:ascii="Tahoma" w:hAnsi="Tahoma" w:cs="Tahoma"/>
        </w:rPr>
        <w:t>( ) 7. Tarihî ticaret yolları toplumlar arası ilişkileri sadece ekonomik alanda etkilemiştir.</w:t>
      </w:r>
    </w:p>
    <w:p w:rsidR="00905EBE" w:rsidRPr="00905EBE" w:rsidRDefault="00905EBE" w:rsidP="00905EBE">
      <w:pPr>
        <w:spacing w:after="0" w:line="276" w:lineRule="auto"/>
        <w:rPr>
          <w:rFonts w:ascii="Tahoma" w:hAnsi="Tahoma" w:cs="Tahoma"/>
        </w:rPr>
      </w:pPr>
      <w:r w:rsidRPr="00905EBE">
        <w:rPr>
          <w:rFonts w:ascii="Tahoma" w:hAnsi="Tahoma" w:cs="Tahoma"/>
        </w:rPr>
        <w:t>( ) 8. İslamiyet ile birlikte Arap Yarımadası’nda insan hakları konusunda önemli ilerlemeler yaşanmıştır.</w:t>
      </w:r>
    </w:p>
    <w:p w:rsidR="00905EBE" w:rsidRDefault="00905EBE" w:rsidP="00905EBE">
      <w:pPr>
        <w:spacing w:after="0" w:line="276" w:lineRule="auto"/>
        <w:rPr>
          <w:rFonts w:ascii="Tahoma" w:hAnsi="Tahoma" w:cs="Tahoma"/>
        </w:rPr>
      </w:pPr>
      <w:r w:rsidRPr="00905EBE">
        <w:rPr>
          <w:rFonts w:ascii="Tahoma" w:hAnsi="Tahoma" w:cs="Tahoma"/>
        </w:rPr>
        <w:t xml:space="preserve">( ) 9. Anadolu’da imarethane, darüşşifa, kervansaray, kümbet gibi mimari eserlerin varlığı bu coğrafyada </w:t>
      </w:r>
    </w:p>
    <w:p w:rsidR="00905EBE" w:rsidRPr="00905EBE" w:rsidRDefault="00905EBE" w:rsidP="00905EBE">
      <w:pPr>
        <w:spacing w:after="0" w:line="276" w:lineRule="auto"/>
        <w:rPr>
          <w:rFonts w:ascii="Tahoma" w:hAnsi="Tahoma" w:cs="Tahoma"/>
        </w:rPr>
      </w:pPr>
      <w:r w:rsidRPr="00905EBE">
        <w:rPr>
          <w:rFonts w:ascii="Tahoma" w:hAnsi="Tahoma" w:cs="Tahoma"/>
        </w:rPr>
        <w:t>Türk-İslam kültürünün oluştuğunun kanıtıdır.</w:t>
      </w:r>
    </w:p>
    <w:p w:rsidR="00905EBE" w:rsidRDefault="00905EBE" w:rsidP="00905EBE">
      <w:pPr>
        <w:spacing w:after="0" w:line="276" w:lineRule="auto"/>
        <w:rPr>
          <w:rFonts w:ascii="Tahoma" w:hAnsi="Tahoma" w:cs="Tahoma"/>
        </w:rPr>
      </w:pPr>
      <w:r w:rsidRPr="00905EBE">
        <w:rPr>
          <w:rFonts w:ascii="Tahoma" w:hAnsi="Tahoma" w:cs="Tahoma"/>
        </w:rPr>
        <w:t xml:space="preserve">( ) 10. Malazgirt ve </w:t>
      </w:r>
      <w:proofErr w:type="spellStart"/>
      <w:r w:rsidRPr="00905EBE">
        <w:rPr>
          <w:rFonts w:ascii="Tahoma" w:hAnsi="Tahoma" w:cs="Tahoma"/>
        </w:rPr>
        <w:t>Miryokefalon</w:t>
      </w:r>
      <w:proofErr w:type="spellEnd"/>
      <w:r w:rsidRPr="00905EBE">
        <w:rPr>
          <w:rFonts w:ascii="Tahoma" w:hAnsi="Tahoma" w:cs="Tahoma"/>
        </w:rPr>
        <w:t xml:space="preserve"> savaşları Türklerin Anadolu’yu yurt edinme sürecini olumlu etkilemiştir.</w:t>
      </w:r>
    </w:p>
    <w:p w:rsidR="00905EBE" w:rsidRPr="00905EBE" w:rsidRDefault="00905EBE" w:rsidP="00905EBE">
      <w:pPr>
        <w:spacing w:after="0"/>
        <w:rPr>
          <w:rFonts w:ascii="Tahoma" w:hAnsi="Tahoma" w:cs="Tahoma"/>
          <w:sz w:val="12"/>
        </w:rPr>
      </w:pPr>
    </w:p>
    <w:p w:rsidR="00905EBE" w:rsidRDefault="00146D28" w:rsidP="00905EBE">
      <w:pPr>
        <w:shd w:val="clear" w:color="auto" w:fill="FFE599" w:themeFill="accent4" w:themeFillTint="66"/>
        <w:spacing w:after="0"/>
        <w:rPr>
          <w:rFonts w:ascii="Tahoma" w:hAnsi="Tahoma" w:cs="Tahoma"/>
          <w:b/>
        </w:rPr>
      </w:pPr>
      <w:r>
        <w:rPr>
          <w:rFonts w:ascii="Tahoma" w:hAnsi="Tahoma" w:cs="Tahoma"/>
          <w:b/>
        </w:rPr>
        <w:t xml:space="preserve">B. </w:t>
      </w:r>
      <w:r w:rsidR="00905EBE" w:rsidRPr="00905EBE">
        <w:rPr>
          <w:rFonts w:ascii="Tahoma" w:hAnsi="Tahoma" w:cs="Tahoma"/>
          <w:b/>
        </w:rPr>
        <w:t>Aşağıda verilen kelimeleri kullanarak cümlelerdeki boş bırakılan yerleri doldurunuz.</w:t>
      </w:r>
      <w:r>
        <w:rPr>
          <w:rFonts w:ascii="Tahoma" w:hAnsi="Tahoma" w:cs="Tahoma"/>
          <w:b/>
        </w:rPr>
        <w:t>(</w:t>
      </w:r>
      <w:r w:rsidR="00303CDC">
        <w:rPr>
          <w:rFonts w:ascii="Tahoma" w:hAnsi="Tahoma" w:cs="Tahoma"/>
          <w:b/>
        </w:rPr>
        <w:t>2</w:t>
      </w:r>
      <w:r>
        <w:rPr>
          <w:rFonts w:ascii="Tahoma" w:hAnsi="Tahoma" w:cs="Tahoma"/>
          <w:b/>
        </w:rPr>
        <w:t>0 p)</w:t>
      </w:r>
    </w:p>
    <w:p w:rsidR="00905EBE" w:rsidRPr="00905EBE" w:rsidRDefault="00905EBE" w:rsidP="00905EBE">
      <w:pPr>
        <w:shd w:val="clear" w:color="auto" w:fill="FFE599" w:themeFill="accent4" w:themeFillTint="66"/>
        <w:spacing w:after="0"/>
        <w:rPr>
          <w:rFonts w:ascii="Tahoma" w:hAnsi="Tahoma" w:cs="Tahoma"/>
          <w:b/>
          <w:sz w:val="12"/>
        </w:rPr>
      </w:pPr>
    </w:p>
    <w:p w:rsidR="00146D28" w:rsidRDefault="00905EBE" w:rsidP="000F0D99">
      <w:pPr>
        <w:shd w:val="clear" w:color="auto" w:fill="C5E0B3" w:themeFill="accent6" w:themeFillTint="66"/>
        <w:spacing w:after="0" w:line="276" w:lineRule="auto"/>
        <w:rPr>
          <w:rFonts w:ascii="Tahoma" w:hAnsi="Tahoma" w:cs="Tahoma"/>
          <w:b/>
        </w:rPr>
      </w:pPr>
      <w:r w:rsidRPr="00905EBE">
        <w:rPr>
          <w:rFonts w:ascii="Tahoma" w:hAnsi="Tahoma" w:cs="Tahoma"/>
          <w:b/>
        </w:rPr>
        <w:t xml:space="preserve">(alo 150 - tarihimiz - vakıflar - ayrımcılık - kardeş </w:t>
      </w:r>
      <w:r w:rsidR="00146D28">
        <w:rPr>
          <w:rFonts w:ascii="Tahoma" w:hAnsi="Tahoma" w:cs="Tahoma"/>
          <w:b/>
        </w:rPr>
        <w:t>-</w:t>
      </w:r>
      <w:r w:rsidRPr="00905EBE">
        <w:rPr>
          <w:rFonts w:ascii="Tahoma" w:hAnsi="Tahoma" w:cs="Tahoma"/>
          <w:b/>
        </w:rPr>
        <w:t xml:space="preserve"> kardeşlik</w:t>
      </w:r>
      <w:r w:rsidR="00146D28">
        <w:rPr>
          <w:rFonts w:ascii="Tahoma" w:hAnsi="Tahoma" w:cs="Tahoma"/>
          <w:b/>
        </w:rPr>
        <w:t xml:space="preserve">- Siyasetname – Uygurlar- </w:t>
      </w:r>
    </w:p>
    <w:p w:rsidR="00905EBE" w:rsidRPr="00905EBE" w:rsidRDefault="00146D28" w:rsidP="000F0D99">
      <w:pPr>
        <w:shd w:val="clear" w:color="auto" w:fill="C5E0B3" w:themeFill="accent6" w:themeFillTint="66"/>
        <w:spacing w:after="0" w:line="276" w:lineRule="auto"/>
        <w:rPr>
          <w:rFonts w:ascii="Tahoma" w:hAnsi="Tahoma" w:cs="Tahoma"/>
          <w:b/>
        </w:rPr>
      </w:pPr>
      <w:r>
        <w:rPr>
          <w:rFonts w:ascii="Tahoma" w:hAnsi="Tahoma" w:cs="Tahoma"/>
          <w:b/>
        </w:rPr>
        <w:t>Kök Türk – Hicret – Balbal -</w:t>
      </w:r>
      <w:r w:rsidR="00905EBE" w:rsidRPr="00905EBE">
        <w:rPr>
          <w:rFonts w:ascii="Tahoma" w:hAnsi="Tahoma" w:cs="Tahoma"/>
          <w:b/>
        </w:rPr>
        <w:t xml:space="preserve"> Kervansaray)</w:t>
      </w:r>
    </w:p>
    <w:p w:rsidR="00905EBE" w:rsidRPr="00905EBE" w:rsidRDefault="00905EBE" w:rsidP="00303CDC">
      <w:pPr>
        <w:spacing w:after="0" w:line="276" w:lineRule="auto"/>
        <w:rPr>
          <w:rFonts w:ascii="Tahoma" w:hAnsi="Tahoma" w:cs="Tahoma"/>
        </w:rPr>
      </w:pPr>
      <w:r w:rsidRPr="00905EBE">
        <w:rPr>
          <w:rFonts w:ascii="Tahoma" w:hAnsi="Tahoma" w:cs="Tahoma"/>
        </w:rPr>
        <w:t xml:space="preserve">1) Orhun Abideleri </w:t>
      </w:r>
      <w:proofErr w:type="gramStart"/>
      <w:r w:rsidRPr="00905EBE">
        <w:rPr>
          <w:rFonts w:ascii="Tahoma" w:hAnsi="Tahoma" w:cs="Tahoma"/>
        </w:rPr>
        <w:t>………</w:t>
      </w:r>
      <w:r w:rsidR="00146D28">
        <w:rPr>
          <w:rFonts w:ascii="Tahoma" w:hAnsi="Tahoma" w:cs="Tahoma"/>
        </w:rPr>
        <w:t>………..</w:t>
      </w:r>
      <w:r w:rsidRPr="00905EBE">
        <w:rPr>
          <w:rFonts w:ascii="Tahoma" w:hAnsi="Tahoma" w:cs="Tahoma"/>
        </w:rPr>
        <w:t>……………..</w:t>
      </w:r>
      <w:proofErr w:type="gramEnd"/>
      <w:r w:rsidRPr="00905EBE">
        <w:rPr>
          <w:rFonts w:ascii="Tahoma" w:hAnsi="Tahoma" w:cs="Tahoma"/>
        </w:rPr>
        <w:t>e aittir.</w:t>
      </w:r>
    </w:p>
    <w:p w:rsidR="00905EBE" w:rsidRPr="00905EBE" w:rsidRDefault="00905EBE" w:rsidP="00303CDC">
      <w:pPr>
        <w:spacing w:after="0" w:line="276" w:lineRule="auto"/>
        <w:rPr>
          <w:rFonts w:ascii="Tahoma" w:hAnsi="Tahoma" w:cs="Tahoma"/>
        </w:rPr>
      </w:pPr>
      <w:r w:rsidRPr="00905EBE">
        <w:rPr>
          <w:rFonts w:ascii="Tahoma" w:hAnsi="Tahoma" w:cs="Tahoma"/>
        </w:rPr>
        <w:t xml:space="preserve">2) Mani dininin kabul edilmesi </w:t>
      </w:r>
      <w:proofErr w:type="gramStart"/>
      <w:r w:rsidRPr="00905EBE">
        <w:rPr>
          <w:rFonts w:ascii="Tahoma" w:hAnsi="Tahoma" w:cs="Tahoma"/>
        </w:rPr>
        <w:t>…</w:t>
      </w:r>
      <w:bookmarkStart w:id="0" w:name="_GoBack"/>
      <w:bookmarkEnd w:id="0"/>
      <w:r w:rsidRPr="00905EBE">
        <w:rPr>
          <w:rFonts w:ascii="Tahoma" w:hAnsi="Tahoma" w:cs="Tahoma"/>
        </w:rPr>
        <w:t>……………</w:t>
      </w:r>
      <w:r w:rsidR="00146D28">
        <w:rPr>
          <w:rFonts w:ascii="Tahoma" w:hAnsi="Tahoma" w:cs="Tahoma"/>
        </w:rPr>
        <w:t>….</w:t>
      </w:r>
      <w:r w:rsidRPr="00905EBE">
        <w:rPr>
          <w:rFonts w:ascii="Tahoma" w:hAnsi="Tahoma" w:cs="Tahoma"/>
        </w:rPr>
        <w:t>……..</w:t>
      </w:r>
      <w:proofErr w:type="gramEnd"/>
      <w:r w:rsidRPr="00905EBE">
        <w:rPr>
          <w:rFonts w:ascii="Tahoma" w:hAnsi="Tahoma" w:cs="Tahoma"/>
        </w:rPr>
        <w:t>da siyasi, sosyal, kültürel ve askerî alanda etkilemiştir.</w:t>
      </w:r>
    </w:p>
    <w:p w:rsidR="00905EBE" w:rsidRPr="00905EBE" w:rsidRDefault="00905EBE" w:rsidP="00303CDC">
      <w:pPr>
        <w:spacing w:after="0" w:line="276" w:lineRule="auto"/>
        <w:rPr>
          <w:rFonts w:ascii="Tahoma" w:hAnsi="Tahoma" w:cs="Tahoma"/>
        </w:rPr>
      </w:pPr>
      <w:r w:rsidRPr="00905EBE">
        <w:rPr>
          <w:rFonts w:ascii="Tahoma" w:hAnsi="Tahoma" w:cs="Tahoma"/>
        </w:rPr>
        <w:t xml:space="preserve">3) </w:t>
      </w:r>
      <w:proofErr w:type="gramStart"/>
      <w:r w:rsidRPr="00905EBE">
        <w:rPr>
          <w:rFonts w:ascii="Tahoma" w:hAnsi="Tahoma" w:cs="Tahoma"/>
        </w:rPr>
        <w:t>………………</w:t>
      </w:r>
      <w:r w:rsidR="00146D28">
        <w:rPr>
          <w:rFonts w:ascii="Tahoma" w:hAnsi="Tahoma" w:cs="Tahoma"/>
        </w:rPr>
        <w:t>……</w:t>
      </w:r>
      <w:r w:rsidRPr="00905EBE">
        <w:rPr>
          <w:rFonts w:ascii="Tahoma" w:hAnsi="Tahoma" w:cs="Tahoma"/>
        </w:rPr>
        <w:t>……..</w:t>
      </w:r>
      <w:proofErr w:type="gramEnd"/>
      <w:r w:rsidRPr="00905EBE">
        <w:rPr>
          <w:rFonts w:ascii="Tahoma" w:hAnsi="Tahoma" w:cs="Tahoma"/>
        </w:rPr>
        <w:t>eskiden Türklerin mezarlarının başına diktiği heykellere denirdi.</w:t>
      </w:r>
    </w:p>
    <w:p w:rsidR="00905EBE" w:rsidRPr="00905EBE" w:rsidRDefault="00905EBE" w:rsidP="00303CDC">
      <w:pPr>
        <w:spacing w:after="0" w:line="276" w:lineRule="auto"/>
        <w:rPr>
          <w:rFonts w:ascii="Tahoma" w:hAnsi="Tahoma" w:cs="Tahoma"/>
        </w:rPr>
      </w:pPr>
      <w:r w:rsidRPr="00905EBE">
        <w:rPr>
          <w:rFonts w:ascii="Tahoma" w:hAnsi="Tahoma" w:cs="Tahoma"/>
        </w:rPr>
        <w:t xml:space="preserve">4) </w:t>
      </w:r>
      <w:proofErr w:type="gramStart"/>
      <w:r w:rsidRPr="00905EBE">
        <w:rPr>
          <w:rFonts w:ascii="Tahoma" w:hAnsi="Tahoma" w:cs="Tahoma"/>
        </w:rPr>
        <w:t>...............</w:t>
      </w:r>
      <w:r w:rsidR="00146D28">
        <w:rPr>
          <w:rFonts w:ascii="Tahoma" w:hAnsi="Tahoma" w:cs="Tahoma"/>
        </w:rPr>
        <w:t>........</w:t>
      </w:r>
      <w:r w:rsidRPr="00905EBE">
        <w:rPr>
          <w:rFonts w:ascii="Tahoma" w:hAnsi="Tahoma" w:cs="Tahoma"/>
        </w:rPr>
        <w:t>..........</w:t>
      </w:r>
      <w:proofErr w:type="spellStart"/>
      <w:proofErr w:type="gramEnd"/>
      <w:r w:rsidRPr="00905EBE">
        <w:rPr>
          <w:rFonts w:ascii="Tahoma" w:hAnsi="Tahoma" w:cs="Tahoma"/>
        </w:rPr>
        <w:t>Nizamülmülk</w:t>
      </w:r>
      <w:proofErr w:type="spellEnd"/>
      <w:r w:rsidRPr="00905EBE">
        <w:rPr>
          <w:rFonts w:ascii="Tahoma" w:hAnsi="Tahoma" w:cs="Tahoma"/>
        </w:rPr>
        <w:t xml:space="preserve"> tarafından yazılmış önemli bir eserdir.</w:t>
      </w:r>
    </w:p>
    <w:p w:rsidR="00905EBE" w:rsidRDefault="00905EBE" w:rsidP="00303CDC">
      <w:pPr>
        <w:spacing w:after="0" w:line="276" w:lineRule="auto"/>
        <w:rPr>
          <w:rFonts w:ascii="Tahoma" w:hAnsi="Tahoma" w:cs="Tahoma"/>
        </w:rPr>
      </w:pPr>
      <w:r w:rsidRPr="00905EBE">
        <w:rPr>
          <w:rFonts w:ascii="Tahoma" w:hAnsi="Tahoma" w:cs="Tahoma"/>
        </w:rPr>
        <w:t xml:space="preserve">5) Müslümanların 622 yılında Mekke’den Medine’ye göçüne </w:t>
      </w:r>
      <w:proofErr w:type="gramStart"/>
      <w:r w:rsidRPr="00905EBE">
        <w:rPr>
          <w:rFonts w:ascii="Tahoma" w:hAnsi="Tahoma" w:cs="Tahoma"/>
        </w:rPr>
        <w:t>………</w:t>
      </w:r>
      <w:r w:rsidR="00146D28">
        <w:rPr>
          <w:rFonts w:ascii="Tahoma" w:hAnsi="Tahoma" w:cs="Tahoma"/>
        </w:rPr>
        <w:t>…..</w:t>
      </w:r>
      <w:r w:rsidRPr="00905EBE">
        <w:rPr>
          <w:rFonts w:ascii="Tahoma" w:hAnsi="Tahoma" w:cs="Tahoma"/>
        </w:rPr>
        <w:t>……………..</w:t>
      </w:r>
      <w:proofErr w:type="gramEnd"/>
      <w:r w:rsidRPr="00905EBE">
        <w:rPr>
          <w:rFonts w:ascii="Tahoma" w:hAnsi="Tahoma" w:cs="Tahoma"/>
        </w:rPr>
        <w:t>denir.</w:t>
      </w:r>
    </w:p>
    <w:p w:rsidR="00905EBE" w:rsidRPr="00905EBE" w:rsidRDefault="00905EBE" w:rsidP="00303CDC">
      <w:pPr>
        <w:spacing w:after="0" w:line="276" w:lineRule="auto"/>
        <w:rPr>
          <w:rFonts w:ascii="Tahoma" w:hAnsi="Tahoma" w:cs="Tahoma"/>
        </w:rPr>
      </w:pPr>
      <w:r>
        <w:rPr>
          <w:rFonts w:ascii="Tahoma" w:hAnsi="Tahoma" w:cs="Tahoma"/>
        </w:rPr>
        <w:t>6</w:t>
      </w:r>
      <w:r w:rsidRPr="00905EBE">
        <w:rPr>
          <w:rFonts w:ascii="Tahoma" w:hAnsi="Tahoma" w:cs="Tahoma"/>
        </w:rPr>
        <w:t xml:space="preserve">) Ailemizde </w:t>
      </w:r>
      <w:proofErr w:type="gramStart"/>
      <w:r w:rsidRPr="00905EBE">
        <w:rPr>
          <w:rFonts w:ascii="Tahoma" w:hAnsi="Tahoma" w:cs="Tahoma"/>
        </w:rPr>
        <w:t>………..........</w:t>
      </w:r>
      <w:r w:rsidR="00146D28">
        <w:rPr>
          <w:rFonts w:ascii="Tahoma" w:hAnsi="Tahoma" w:cs="Tahoma"/>
        </w:rPr>
        <w:t>.....</w:t>
      </w:r>
      <w:r w:rsidRPr="00905EBE">
        <w:rPr>
          <w:rFonts w:ascii="Tahoma" w:hAnsi="Tahoma" w:cs="Tahoma"/>
        </w:rPr>
        <w:t>...…….</w:t>
      </w:r>
      <w:proofErr w:type="gramEnd"/>
      <w:r w:rsidRPr="00905EBE">
        <w:rPr>
          <w:rFonts w:ascii="Tahoma" w:hAnsi="Tahoma" w:cs="Tahoma"/>
        </w:rPr>
        <w:t>olmak doğuştan ya da yaşa bağlı sahip olduğumuz bir rolümüzdür.</w:t>
      </w:r>
    </w:p>
    <w:p w:rsidR="00905EBE" w:rsidRPr="00905EBE" w:rsidRDefault="00905EBE" w:rsidP="00303CDC">
      <w:pPr>
        <w:spacing w:after="0" w:line="276" w:lineRule="auto"/>
        <w:rPr>
          <w:rFonts w:ascii="Tahoma" w:hAnsi="Tahoma" w:cs="Tahoma"/>
        </w:rPr>
      </w:pPr>
      <w:r>
        <w:rPr>
          <w:rFonts w:ascii="Tahoma" w:hAnsi="Tahoma" w:cs="Tahoma"/>
        </w:rPr>
        <w:t>7</w:t>
      </w:r>
      <w:r w:rsidRPr="00905EBE">
        <w:rPr>
          <w:rFonts w:ascii="Tahoma" w:hAnsi="Tahoma" w:cs="Tahoma"/>
        </w:rPr>
        <w:t xml:space="preserve">) </w:t>
      </w:r>
      <w:proofErr w:type="gramStart"/>
      <w:r w:rsidRPr="00905EBE">
        <w:rPr>
          <w:rFonts w:ascii="Tahoma" w:hAnsi="Tahoma" w:cs="Tahoma"/>
        </w:rPr>
        <w:t>………</w:t>
      </w:r>
      <w:r w:rsidR="00146D28">
        <w:rPr>
          <w:rFonts w:ascii="Tahoma" w:hAnsi="Tahoma" w:cs="Tahoma"/>
        </w:rPr>
        <w:t>…….</w:t>
      </w:r>
      <w:r w:rsidRPr="00905EBE">
        <w:rPr>
          <w:rFonts w:ascii="Tahoma" w:hAnsi="Tahoma" w:cs="Tahoma"/>
        </w:rPr>
        <w:t>.............…….</w:t>
      </w:r>
      <w:proofErr w:type="gramEnd"/>
      <w:r w:rsidRPr="00905EBE">
        <w:rPr>
          <w:rFonts w:ascii="Tahoma" w:hAnsi="Tahoma" w:cs="Tahoma"/>
        </w:rPr>
        <w:t>millî kültürümüzün en önemli unsurlarından biridir.</w:t>
      </w:r>
    </w:p>
    <w:p w:rsidR="00905EBE" w:rsidRPr="00905EBE" w:rsidRDefault="00905EBE" w:rsidP="00303CDC">
      <w:pPr>
        <w:spacing w:after="0" w:line="276" w:lineRule="auto"/>
        <w:rPr>
          <w:rFonts w:ascii="Tahoma" w:hAnsi="Tahoma" w:cs="Tahoma"/>
        </w:rPr>
      </w:pPr>
      <w:r>
        <w:rPr>
          <w:rFonts w:ascii="Tahoma" w:hAnsi="Tahoma" w:cs="Tahoma"/>
        </w:rPr>
        <w:t>8</w:t>
      </w:r>
      <w:r w:rsidRPr="00905EBE">
        <w:rPr>
          <w:rFonts w:ascii="Tahoma" w:hAnsi="Tahoma" w:cs="Tahoma"/>
        </w:rPr>
        <w:t xml:space="preserve">) Toplumda ön yargıların artması </w:t>
      </w:r>
      <w:proofErr w:type="gramStart"/>
      <w:r w:rsidRPr="00905EBE">
        <w:rPr>
          <w:rFonts w:ascii="Tahoma" w:hAnsi="Tahoma" w:cs="Tahoma"/>
        </w:rPr>
        <w:t>……</w:t>
      </w:r>
      <w:r w:rsidR="00146D28">
        <w:rPr>
          <w:rFonts w:ascii="Tahoma" w:hAnsi="Tahoma" w:cs="Tahoma"/>
        </w:rPr>
        <w:t>……</w:t>
      </w:r>
      <w:r w:rsidRPr="00905EBE">
        <w:rPr>
          <w:rFonts w:ascii="Tahoma" w:hAnsi="Tahoma" w:cs="Tahoma"/>
        </w:rPr>
        <w:t>….............…….</w:t>
      </w:r>
      <w:proofErr w:type="gramEnd"/>
      <w:r w:rsidRPr="00905EBE">
        <w:rPr>
          <w:rFonts w:ascii="Tahoma" w:hAnsi="Tahoma" w:cs="Tahoma"/>
        </w:rPr>
        <w:t>ve çatışmaya neden olabilir.</w:t>
      </w:r>
    </w:p>
    <w:p w:rsidR="00905EBE" w:rsidRPr="00905EBE" w:rsidRDefault="00905EBE" w:rsidP="00303CDC">
      <w:pPr>
        <w:spacing w:after="0" w:line="276" w:lineRule="auto"/>
        <w:rPr>
          <w:rFonts w:ascii="Tahoma" w:hAnsi="Tahoma" w:cs="Tahoma"/>
        </w:rPr>
      </w:pPr>
      <w:r>
        <w:rPr>
          <w:rFonts w:ascii="Tahoma" w:hAnsi="Tahoma" w:cs="Tahoma"/>
        </w:rPr>
        <w:t>9</w:t>
      </w:r>
      <w:r w:rsidRPr="00905EBE">
        <w:rPr>
          <w:rFonts w:ascii="Tahoma" w:hAnsi="Tahoma" w:cs="Tahoma"/>
        </w:rPr>
        <w:t>) Türk-İslam devletlerindeki</w:t>
      </w:r>
      <w:proofErr w:type="gramStart"/>
      <w:r w:rsidRPr="00905EBE">
        <w:rPr>
          <w:rFonts w:ascii="Tahoma" w:hAnsi="Tahoma" w:cs="Tahoma"/>
        </w:rPr>
        <w:t>………....</w:t>
      </w:r>
      <w:r w:rsidR="00146D28">
        <w:rPr>
          <w:rFonts w:ascii="Tahoma" w:hAnsi="Tahoma" w:cs="Tahoma"/>
        </w:rPr>
        <w:t>...</w:t>
      </w:r>
      <w:r w:rsidRPr="00905EBE">
        <w:rPr>
          <w:rFonts w:ascii="Tahoma" w:hAnsi="Tahoma" w:cs="Tahoma"/>
        </w:rPr>
        <w:t>.........…….</w:t>
      </w:r>
      <w:proofErr w:type="gramEnd"/>
      <w:r w:rsidRPr="00905EBE">
        <w:rPr>
          <w:rFonts w:ascii="Tahoma" w:hAnsi="Tahoma" w:cs="Tahoma"/>
        </w:rPr>
        <w:t>yardımlaşma ve dayanışma kurumlarıdır.</w:t>
      </w:r>
    </w:p>
    <w:p w:rsidR="00905EBE" w:rsidRDefault="00905EBE" w:rsidP="00303CDC">
      <w:pPr>
        <w:spacing w:after="0" w:line="276" w:lineRule="auto"/>
        <w:rPr>
          <w:rFonts w:ascii="Tahoma" w:hAnsi="Tahoma" w:cs="Tahoma"/>
          <w:sz w:val="21"/>
          <w:szCs w:val="21"/>
        </w:rPr>
      </w:pPr>
      <w:r>
        <w:rPr>
          <w:rFonts w:ascii="Tahoma" w:hAnsi="Tahoma" w:cs="Tahoma"/>
        </w:rPr>
        <w:t>10</w:t>
      </w:r>
      <w:r w:rsidR="00146D28">
        <w:rPr>
          <w:rFonts w:ascii="Tahoma" w:hAnsi="Tahoma" w:cs="Tahoma"/>
        </w:rPr>
        <w:t xml:space="preserve">) </w:t>
      </w:r>
      <w:proofErr w:type="gramStart"/>
      <w:r w:rsidR="00146D28">
        <w:rPr>
          <w:rFonts w:ascii="Tahoma" w:hAnsi="Tahoma" w:cs="Tahoma"/>
        </w:rPr>
        <w:t>……….............</w:t>
      </w:r>
      <w:proofErr w:type="gramEnd"/>
      <w:r w:rsidRPr="00146D28">
        <w:rPr>
          <w:rFonts w:ascii="Tahoma" w:hAnsi="Tahoma" w:cs="Tahoma"/>
          <w:sz w:val="21"/>
          <w:szCs w:val="21"/>
        </w:rPr>
        <w:t>vatandaşın kamuyla alakalı şikâyet, istek, ihbar ve müracaatlarını yapacakları telefon hattıdır.</w:t>
      </w:r>
    </w:p>
    <w:p w:rsidR="00146D28" w:rsidRPr="00303CDC" w:rsidRDefault="00146D28" w:rsidP="00905EBE">
      <w:pPr>
        <w:spacing w:after="0" w:line="360" w:lineRule="auto"/>
        <w:rPr>
          <w:rFonts w:ascii="Tahoma" w:hAnsi="Tahoma" w:cs="Tahoma"/>
          <w:sz w:val="10"/>
          <w:szCs w:val="21"/>
        </w:rPr>
      </w:pPr>
    </w:p>
    <w:p w:rsidR="00146D28" w:rsidRPr="00146D28" w:rsidRDefault="00146D28" w:rsidP="00146D28">
      <w:pPr>
        <w:shd w:val="clear" w:color="auto" w:fill="FFE599" w:themeFill="accent4" w:themeFillTint="66"/>
        <w:spacing w:after="0" w:line="360" w:lineRule="auto"/>
        <w:rPr>
          <w:rFonts w:ascii="Tahoma" w:hAnsi="Tahoma" w:cs="Tahoma"/>
          <w:b/>
          <w:szCs w:val="21"/>
        </w:rPr>
      </w:pPr>
      <w:r w:rsidRPr="00146D28">
        <w:rPr>
          <w:rFonts w:ascii="Tahoma" w:hAnsi="Tahoma" w:cs="Tahoma"/>
          <w:b/>
          <w:szCs w:val="21"/>
        </w:rPr>
        <w:t>C. Aşağıdaki soruların cevaplarını verilen boşluğa yazınız.</w:t>
      </w:r>
      <w:r w:rsidR="00303CDC">
        <w:rPr>
          <w:rFonts w:ascii="Tahoma" w:hAnsi="Tahoma" w:cs="Tahoma"/>
          <w:b/>
          <w:szCs w:val="21"/>
        </w:rPr>
        <w:t xml:space="preserve"> (10p X 2 =20 p)</w:t>
      </w:r>
    </w:p>
    <w:p w:rsidR="00146D28" w:rsidRPr="00146D28" w:rsidRDefault="00303CDC" w:rsidP="00146D28">
      <w:pPr>
        <w:spacing w:after="0" w:line="276" w:lineRule="auto"/>
        <w:rPr>
          <w:rFonts w:ascii="Tahoma" w:hAnsi="Tahoma" w:cs="Tahoma"/>
          <w:sz w:val="21"/>
          <w:szCs w:val="21"/>
        </w:rPr>
      </w:pPr>
      <w:r w:rsidRPr="00303CDC">
        <w:rPr>
          <w:rFonts w:ascii="Tahoma" w:hAnsi="Tahoma" w:cs="Tahoma"/>
          <w:b/>
          <w:szCs w:val="21"/>
        </w:rPr>
        <w:t>1-</w:t>
      </w:r>
      <w:r w:rsidR="00146D28" w:rsidRPr="00146D28">
        <w:rPr>
          <w:rFonts w:ascii="Tahoma" w:hAnsi="Tahoma" w:cs="Tahoma"/>
          <w:sz w:val="21"/>
          <w:szCs w:val="21"/>
        </w:rPr>
        <w:t>Üstünde eski elbiseler olan bir genç, aracına binen bir kadının camına tıklayarak camı açmasını ister. Kadın, gencin hâlini görünce para istediğini düşünerek ona bozuk para uzatır. Aslında genç adam, kadına azönce düşürdüğü cüzdanını vermeye çalışmaktadır.</w:t>
      </w:r>
    </w:p>
    <w:p w:rsidR="00146D28" w:rsidRPr="00303CDC" w:rsidRDefault="00146D28" w:rsidP="00146D28">
      <w:pPr>
        <w:spacing w:after="0" w:line="276" w:lineRule="auto"/>
        <w:rPr>
          <w:rFonts w:ascii="Tahoma" w:hAnsi="Tahoma" w:cs="Tahoma"/>
          <w:b/>
          <w:sz w:val="21"/>
          <w:szCs w:val="21"/>
        </w:rPr>
      </w:pPr>
      <w:r w:rsidRPr="00303CDC">
        <w:rPr>
          <w:rFonts w:ascii="Tahoma" w:hAnsi="Tahoma" w:cs="Tahoma"/>
          <w:b/>
          <w:sz w:val="21"/>
          <w:szCs w:val="21"/>
        </w:rPr>
        <w:t>Kadının gence karşı bu tutumu hangi kavram ile ifade edilebilir?</w:t>
      </w:r>
    </w:p>
    <w:p w:rsidR="00146D28" w:rsidRPr="00146D28" w:rsidRDefault="00146D28" w:rsidP="00146D28">
      <w:pPr>
        <w:spacing w:after="0" w:line="360" w:lineRule="auto"/>
        <w:rPr>
          <w:rFonts w:ascii="Tahoma" w:hAnsi="Tahoma" w:cs="Tahoma"/>
          <w:sz w:val="21"/>
          <w:szCs w:val="21"/>
        </w:rPr>
      </w:pPr>
      <w:proofErr w:type="gramStart"/>
      <w:r w:rsidRPr="00146D28">
        <w:rPr>
          <w:rFonts w:ascii="Tahoma" w:hAnsi="Tahoma" w:cs="Tahoma"/>
          <w:sz w:val="21"/>
          <w:szCs w:val="21"/>
        </w:rPr>
        <w:t>.................................................................................................................</w:t>
      </w:r>
      <w:r w:rsidR="00303CDC">
        <w:rPr>
          <w:rFonts w:ascii="Tahoma" w:hAnsi="Tahoma" w:cs="Tahoma"/>
          <w:sz w:val="21"/>
          <w:szCs w:val="21"/>
        </w:rPr>
        <w:t>..............</w:t>
      </w:r>
      <w:r w:rsidRPr="00146D28">
        <w:rPr>
          <w:rFonts w:ascii="Tahoma" w:hAnsi="Tahoma" w:cs="Tahoma"/>
          <w:sz w:val="21"/>
          <w:szCs w:val="21"/>
        </w:rPr>
        <w:t>.....................................</w:t>
      </w:r>
      <w:proofErr w:type="gramEnd"/>
    </w:p>
    <w:p w:rsidR="00303CDC" w:rsidRPr="00146D28" w:rsidRDefault="00303CDC" w:rsidP="00303CDC">
      <w:pPr>
        <w:spacing w:after="0" w:line="360" w:lineRule="auto"/>
        <w:rPr>
          <w:rFonts w:ascii="Tahoma" w:hAnsi="Tahoma" w:cs="Tahoma"/>
          <w:sz w:val="21"/>
          <w:szCs w:val="21"/>
        </w:rPr>
      </w:pPr>
      <w:proofErr w:type="gramStart"/>
      <w:r w:rsidRPr="00146D28">
        <w:rPr>
          <w:rFonts w:ascii="Tahoma" w:hAnsi="Tahoma" w:cs="Tahoma"/>
          <w:sz w:val="21"/>
          <w:szCs w:val="21"/>
        </w:rPr>
        <w:t>.................................................................................................................</w:t>
      </w:r>
      <w:r>
        <w:rPr>
          <w:rFonts w:ascii="Tahoma" w:hAnsi="Tahoma" w:cs="Tahoma"/>
          <w:sz w:val="21"/>
          <w:szCs w:val="21"/>
        </w:rPr>
        <w:t>..............</w:t>
      </w:r>
      <w:r w:rsidRPr="00146D28">
        <w:rPr>
          <w:rFonts w:ascii="Tahoma" w:hAnsi="Tahoma" w:cs="Tahoma"/>
          <w:sz w:val="21"/>
          <w:szCs w:val="21"/>
        </w:rPr>
        <w:t>.....................................</w:t>
      </w:r>
      <w:proofErr w:type="gramEnd"/>
    </w:p>
    <w:p w:rsidR="00303CDC" w:rsidRPr="00146D28" w:rsidRDefault="00303CDC" w:rsidP="00303CDC">
      <w:pPr>
        <w:spacing w:after="0" w:line="360" w:lineRule="auto"/>
        <w:rPr>
          <w:rFonts w:ascii="Tahoma" w:hAnsi="Tahoma" w:cs="Tahoma"/>
          <w:sz w:val="21"/>
          <w:szCs w:val="21"/>
        </w:rPr>
      </w:pPr>
      <w:proofErr w:type="gramStart"/>
      <w:r w:rsidRPr="00146D28">
        <w:rPr>
          <w:rFonts w:ascii="Tahoma" w:hAnsi="Tahoma" w:cs="Tahoma"/>
          <w:sz w:val="21"/>
          <w:szCs w:val="21"/>
        </w:rPr>
        <w:t>.................................................................................................................</w:t>
      </w:r>
      <w:r>
        <w:rPr>
          <w:rFonts w:ascii="Tahoma" w:hAnsi="Tahoma" w:cs="Tahoma"/>
          <w:sz w:val="21"/>
          <w:szCs w:val="21"/>
        </w:rPr>
        <w:t>..............</w:t>
      </w:r>
      <w:r w:rsidRPr="00146D28">
        <w:rPr>
          <w:rFonts w:ascii="Tahoma" w:hAnsi="Tahoma" w:cs="Tahoma"/>
          <w:sz w:val="21"/>
          <w:szCs w:val="21"/>
        </w:rPr>
        <w:t>.....................................</w:t>
      </w:r>
      <w:proofErr w:type="gramEnd"/>
    </w:p>
    <w:p w:rsidR="00146D28" w:rsidRPr="00146D28" w:rsidRDefault="00303CDC" w:rsidP="00146D28">
      <w:pPr>
        <w:spacing w:after="0" w:line="276" w:lineRule="auto"/>
        <w:rPr>
          <w:rFonts w:ascii="Tahoma" w:hAnsi="Tahoma" w:cs="Tahoma"/>
          <w:sz w:val="21"/>
          <w:szCs w:val="21"/>
        </w:rPr>
      </w:pPr>
      <w:r w:rsidRPr="00303CDC">
        <w:rPr>
          <w:rFonts w:ascii="Tahoma" w:hAnsi="Tahoma" w:cs="Tahoma"/>
          <w:b/>
          <w:szCs w:val="21"/>
        </w:rPr>
        <w:t>2-</w:t>
      </w:r>
      <w:r w:rsidR="00146D28" w:rsidRPr="00146D28">
        <w:rPr>
          <w:rFonts w:ascii="Tahoma" w:hAnsi="Tahoma" w:cs="Tahoma"/>
          <w:sz w:val="21"/>
          <w:szCs w:val="21"/>
        </w:rPr>
        <w:t xml:space="preserve">Tuğrul Bey, </w:t>
      </w:r>
      <w:proofErr w:type="spellStart"/>
      <w:r w:rsidR="00146D28" w:rsidRPr="00146D28">
        <w:rPr>
          <w:rFonts w:ascii="Tahoma" w:hAnsi="Tahoma" w:cs="Tahoma"/>
          <w:sz w:val="21"/>
          <w:szCs w:val="21"/>
        </w:rPr>
        <w:t>Dandanakan</w:t>
      </w:r>
      <w:proofErr w:type="spellEnd"/>
      <w:r w:rsidR="00146D28" w:rsidRPr="00146D28">
        <w:rPr>
          <w:rFonts w:ascii="Tahoma" w:hAnsi="Tahoma" w:cs="Tahoma"/>
          <w:sz w:val="21"/>
          <w:szCs w:val="21"/>
        </w:rPr>
        <w:t xml:space="preserve"> Savaşı sonrasında toplanan kurultayda eline aldığı bir oku ağabeyi Çağrı Bey’e </w:t>
      </w:r>
      <w:r>
        <w:rPr>
          <w:rFonts w:ascii="Tahoma" w:hAnsi="Tahoma" w:cs="Tahoma"/>
          <w:sz w:val="21"/>
          <w:szCs w:val="21"/>
        </w:rPr>
        <w:t>v</w:t>
      </w:r>
      <w:r w:rsidR="00146D28" w:rsidRPr="00146D28">
        <w:rPr>
          <w:rFonts w:ascii="Tahoma" w:hAnsi="Tahoma" w:cs="Tahoma"/>
          <w:sz w:val="21"/>
          <w:szCs w:val="21"/>
        </w:rPr>
        <w:t>ererek kırmasını ister. Çağrı Bey bu tek oku rahatça kırar. Ok sayısı üçe çıkınca kırmakta zorlanır. Ok sayısı dörde çıkarılınca kıramaz. Bu olayın ardından Tuğrul Bey, “Bu oklar gibi olursak her daim milletimiz var olur.” der.</w:t>
      </w:r>
    </w:p>
    <w:p w:rsidR="00146D28" w:rsidRPr="00303CDC" w:rsidRDefault="00146D28" w:rsidP="00146D28">
      <w:pPr>
        <w:spacing w:after="0" w:line="276" w:lineRule="auto"/>
        <w:rPr>
          <w:rFonts w:ascii="Tahoma" w:hAnsi="Tahoma" w:cs="Tahoma"/>
          <w:b/>
          <w:sz w:val="21"/>
          <w:szCs w:val="21"/>
        </w:rPr>
      </w:pPr>
      <w:r w:rsidRPr="00303CDC">
        <w:rPr>
          <w:rFonts w:ascii="Tahoma" w:hAnsi="Tahoma" w:cs="Tahoma"/>
          <w:b/>
          <w:sz w:val="21"/>
          <w:szCs w:val="21"/>
        </w:rPr>
        <w:t>Tuğrul Bey, bu davranışıyla toplum için hangi unsurun önemini vurgulamaya çalışmıştır?</w:t>
      </w:r>
    </w:p>
    <w:p w:rsidR="00303CDC" w:rsidRPr="00146D28" w:rsidRDefault="00303CDC" w:rsidP="00303CDC">
      <w:pPr>
        <w:spacing w:after="0" w:line="360" w:lineRule="auto"/>
        <w:rPr>
          <w:rFonts w:ascii="Tahoma" w:hAnsi="Tahoma" w:cs="Tahoma"/>
          <w:sz w:val="21"/>
          <w:szCs w:val="21"/>
        </w:rPr>
      </w:pPr>
      <w:proofErr w:type="gramStart"/>
      <w:r w:rsidRPr="00146D28">
        <w:rPr>
          <w:rFonts w:ascii="Tahoma" w:hAnsi="Tahoma" w:cs="Tahoma"/>
          <w:sz w:val="21"/>
          <w:szCs w:val="21"/>
        </w:rPr>
        <w:t>.................................................................................................................</w:t>
      </w:r>
      <w:r>
        <w:rPr>
          <w:rFonts w:ascii="Tahoma" w:hAnsi="Tahoma" w:cs="Tahoma"/>
          <w:sz w:val="21"/>
          <w:szCs w:val="21"/>
        </w:rPr>
        <w:t>..............</w:t>
      </w:r>
      <w:r w:rsidRPr="00146D28">
        <w:rPr>
          <w:rFonts w:ascii="Tahoma" w:hAnsi="Tahoma" w:cs="Tahoma"/>
          <w:sz w:val="21"/>
          <w:szCs w:val="21"/>
        </w:rPr>
        <w:t>.....................................</w:t>
      </w:r>
      <w:proofErr w:type="gramEnd"/>
    </w:p>
    <w:p w:rsidR="00303CDC" w:rsidRPr="00146D28" w:rsidRDefault="00303CDC" w:rsidP="00303CDC">
      <w:pPr>
        <w:spacing w:after="0" w:line="360" w:lineRule="auto"/>
        <w:rPr>
          <w:rFonts w:ascii="Tahoma" w:hAnsi="Tahoma" w:cs="Tahoma"/>
          <w:sz w:val="21"/>
          <w:szCs w:val="21"/>
        </w:rPr>
      </w:pPr>
      <w:proofErr w:type="gramStart"/>
      <w:r w:rsidRPr="00146D28">
        <w:rPr>
          <w:rFonts w:ascii="Tahoma" w:hAnsi="Tahoma" w:cs="Tahoma"/>
          <w:sz w:val="21"/>
          <w:szCs w:val="21"/>
        </w:rPr>
        <w:t>.................................................................................................................</w:t>
      </w:r>
      <w:r>
        <w:rPr>
          <w:rFonts w:ascii="Tahoma" w:hAnsi="Tahoma" w:cs="Tahoma"/>
          <w:sz w:val="21"/>
          <w:szCs w:val="21"/>
        </w:rPr>
        <w:t>..............</w:t>
      </w:r>
      <w:r w:rsidRPr="00146D28">
        <w:rPr>
          <w:rFonts w:ascii="Tahoma" w:hAnsi="Tahoma" w:cs="Tahoma"/>
          <w:sz w:val="21"/>
          <w:szCs w:val="21"/>
        </w:rPr>
        <w:t>.....................................</w:t>
      </w:r>
      <w:proofErr w:type="gramEnd"/>
    </w:p>
    <w:p w:rsidR="00303CDC" w:rsidRPr="00146D28" w:rsidRDefault="00303CDC" w:rsidP="00303CDC">
      <w:pPr>
        <w:spacing w:after="0" w:line="360" w:lineRule="auto"/>
        <w:rPr>
          <w:rFonts w:ascii="Tahoma" w:hAnsi="Tahoma" w:cs="Tahoma"/>
          <w:sz w:val="21"/>
          <w:szCs w:val="21"/>
        </w:rPr>
      </w:pPr>
      <w:proofErr w:type="gramStart"/>
      <w:r w:rsidRPr="00146D28">
        <w:rPr>
          <w:rFonts w:ascii="Tahoma" w:hAnsi="Tahoma" w:cs="Tahoma"/>
          <w:sz w:val="21"/>
          <w:szCs w:val="21"/>
        </w:rPr>
        <w:t>.................................................................................................................</w:t>
      </w:r>
      <w:r>
        <w:rPr>
          <w:rFonts w:ascii="Tahoma" w:hAnsi="Tahoma" w:cs="Tahoma"/>
          <w:sz w:val="21"/>
          <w:szCs w:val="21"/>
        </w:rPr>
        <w:t>..............</w:t>
      </w:r>
      <w:r w:rsidRPr="00146D28">
        <w:rPr>
          <w:rFonts w:ascii="Tahoma" w:hAnsi="Tahoma" w:cs="Tahoma"/>
          <w:sz w:val="21"/>
          <w:szCs w:val="21"/>
        </w:rPr>
        <w:t>.....................................</w:t>
      </w:r>
      <w:proofErr w:type="gramEnd"/>
    </w:p>
    <w:p w:rsidR="00303CDC" w:rsidRPr="00303CDC" w:rsidRDefault="00303CDC" w:rsidP="007C56D5">
      <w:pPr>
        <w:shd w:val="clear" w:color="auto" w:fill="FFE599" w:themeFill="accent4" w:themeFillTint="66"/>
        <w:spacing w:after="0" w:line="276" w:lineRule="auto"/>
        <w:rPr>
          <w:rFonts w:ascii="Tahoma" w:hAnsi="Tahoma" w:cs="Tahoma"/>
          <w:b/>
          <w:sz w:val="21"/>
          <w:szCs w:val="21"/>
        </w:rPr>
      </w:pPr>
      <w:r w:rsidRPr="00303CDC">
        <w:rPr>
          <w:rFonts w:ascii="Tahoma" w:hAnsi="Tahoma" w:cs="Tahoma"/>
          <w:b/>
          <w:sz w:val="21"/>
          <w:szCs w:val="21"/>
        </w:rPr>
        <w:lastRenderedPageBreak/>
        <w:t>D. Aşağıdaki çoktan seçmeli soruları cevaplayınız.</w:t>
      </w:r>
      <w:r>
        <w:rPr>
          <w:rFonts w:ascii="Tahoma" w:hAnsi="Tahoma" w:cs="Tahoma"/>
          <w:b/>
          <w:sz w:val="21"/>
          <w:szCs w:val="21"/>
        </w:rPr>
        <w:t xml:space="preserve"> (8p X 5 =40 p)</w:t>
      </w:r>
    </w:p>
    <w:p w:rsidR="007C56D5" w:rsidRPr="007C56D5" w:rsidRDefault="007C56D5" w:rsidP="007C56D5">
      <w:pPr>
        <w:spacing w:after="0" w:line="360" w:lineRule="auto"/>
        <w:rPr>
          <w:rFonts w:ascii="Tahoma" w:hAnsi="Tahoma" w:cs="Tahoma"/>
          <w:b/>
          <w:sz w:val="16"/>
          <w:szCs w:val="21"/>
        </w:rPr>
      </w:pPr>
    </w:p>
    <w:p w:rsidR="00303CDC" w:rsidRPr="00303CDC" w:rsidRDefault="00303CDC" w:rsidP="007C56D5">
      <w:pPr>
        <w:spacing w:after="0" w:line="360" w:lineRule="auto"/>
        <w:rPr>
          <w:rFonts w:ascii="Tahoma" w:hAnsi="Tahoma" w:cs="Tahoma"/>
          <w:b/>
          <w:sz w:val="21"/>
          <w:szCs w:val="21"/>
        </w:rPr>
      </w:pPr>
      <w:r w:rsidRPr="00303CDC">
        <w:rPr>
          <w:rFonts w:ascii="Tahoma" w:hAnsi="Tahoma" w:cs="Tahoma"/>
          <w:b/>
          <w:sz w:val="21"/>
          <w:szCs w:val="21"/>
        </w:rPr>
        <w:t>1- Aşağıdakilerden hangisi sorunlarımızın çözümünde kullanacağımız yöntemlerden biri olamaz?</w:t>
      </w:r>
    </w:p>
    <w:p w:rsidR="00303CDC" w:rsidRPr="00303CDC" w:rsidRDefault="00303CDC" w:rsidP="007C56D5">
      <w:pPr>
        <w:spacing w:after="0" w:line="276" w:lineRule="auto"/>
        <w:rPr>
          <w:rFonts w:ascii="Tahoma" w:hAnsi="Tahoma" w:cs="Tahoma"/>
          <w:sz w:val="21"/>
          <w:szCs w:val="21"/>
        </w:rPr>
      </w:pPr>
      <w:r w:rsidRPr="00303CDC">
        <w:rPr>
          <w:rFonts w:ascii="Tahoma" w:hAnsi="Tahoma" w:cs="Tahoma"/>
          <w:sz w:val="21"/>
          <w:szCs w:val="21"/>
        </w:rPr>
        <w:t>A) Yetkili kurumlara başvurarak çözmeye çalışmak</w:t>
      </w:r>
      <w:r>
        <w:rPr>
          <w:rFonts w:ascii="Tahoma" w:hAnsi="Tahoma" w:cs="Tahoma"/>
          <w:sz w:val="21"/>
          <w:szCs w:val="21"/>
        </w:rPr>
        <w:tab/>
      </w:r>
      <w:r>
        <w:rPr>
          <w:rFonts w:ascii="Tahoma" w:hAnsi="Tahoma" w:cs="Tahoma"/>
          <w:sz w:val="21"/>
          <w:szCs w:val="21"/>
        </w:rPr>
        <w:tab/>
      </w:r>
      <w:r w:rsidRPr="00303CDC">
        <w:rPr>
          <w:rFonts w:ascii="Tahoma" w:hAnsi="Tahoma" w:cs="Tahoma"/>
          <w:sz w:val="21"/>
          <w:szCs w:val="21"/>
        </w:rPr>
        <w:t>B) Sorunuyla ilgili dilekçe vermek</w:t>
      </w:r>
    </w:p>
    <w:p w:rsidR="00303CDC" w:rsidRPr="00303CDC" w:rsidRDefault="00303CDC" w:rsidP="007C56D5">
      <w:pPr>
        <w:spacing w:after="0" w:line="276" w:lineRule="auto"/>
        <w:rPr>
          <w:rFonts w:ascii="Tahoma" w:hAnsi="Tahoma" w:cs="Tahoma"/>
          <w:sz w:val="21"/>
          <w:szCs w:val="21"/>
        </w:rPr>
      </w:pPr>
      <w:r w:rsidRPr="00303CDC">
        <w:rPr>
          <w:rFonts w:ascii="Tahoma" w:hAnsi="Tahoma" w:cs="Tahoma"/>
          <w:sz w:val="21"/>
          <w:szCs w:val="21"/>
        </w:rPr>
        <w:t>C) Bakanlık hatlarını arayarak yardım istemek</w:t>
      </w:r>
      <w:r>
        <w:rPr>
          <w:rFonts w:ascii="Tahoma" w:hAnsi="Tahoma" w:cs="Tahoma"/>
          <w:sz w:val="21"/>
          <w:szCs w:val="21"/>
        </w:rPr>
        <w:tab/>
      </w:r>
      <w:r>
        <w:rPr>
          <w:rFonts w:ascii="Tahoma" w:hAnsi="Tahoma" w:cs="Tahoma"/>
          <w:sz w:val="21"/>
          <w:szCs w:val="21"/>
        </w:rPr>
        <w:tab/>
      </w:r>
      <w:r w:rsidRPr="00303CDC">
        <w:rPr>
          <w:rFonts w:ascii="Tahoma" w:hAnsi="Tahoma" w:cs="Tahoma"/>
          <w:sz w:val="21"/>
          <w:szCs w:val="21"/>
        </w:rPr>
        <w:t>D) Sorunu görmezlikten gelmek</w:t>
      </w:r>
    </w:p>
    <w:p w:rsidR="007C56D5" w:rsidRDefault="00654F97" w:rsidP="007C56D5">
      <w:pPr>
        <w:spacing w:after="0" w:line="276" w:lineRule="auto"/>
        <w:rPr>
          <w:rFonts w:ascii="Tahoma" w:hAnsi="Tahoma" w:cs="Tahoma"/>
          <w:sz w:val="16"/>
          <w:szCs w:val="21"/>
        </w:rPr>
      </w:pPr>
      <w:r w:rsidRPr="00654F97">
        <w:rPr>
          <w:rFonts w:ascii="Tahoma" w:hAnsi="Tahoma" w:cs="Tahoma"/>
          <w:sz w:val="16"/>
          <w:szCs w:val="21"/>
        </w:rPr>
        <w:pict>
          <v:rect id="_x0000_i1025" style="width:0;height:1.5pt" o:hralign="center" o:hrstd="t" o:hr="t" fillcolor="#a0a0a0" stroked="f"/>
        </w:pict>
      </w:r>
    </w:p>
    <w:p w:rsidR="00303CDC" w:rsidRPr="00303CDC" w:rsidRDefault="00303CDC" w:rsidP="007C56D5">
      <w:pPr>
        <w:spacing w:after="0" w:line="276" w:lineRule="auto"/>
        <w:rPr>
          <w:rFonts w:ascii="Tahoma" w:hAnsi="Tahoma" w:cs="Tahoma"/>
          <w:sz w:val="21"/>
          <w:szCs w:val="21"/>
        </w:rPr>
      </w:pPr>
      <w:r w:rsidRPr="00303CDC">
        <w:rPr>
          <w:rFonts w:ascii="Tahoma" w:hAnsi="Tahoma" w:cs="Tahoma"/>
          <w:b/>
          <w:sz w:val="21"/>
          <w:szCs w:val="21"/>
        </w:rPr>
        <w:t>2-</w:t>
      </w:r>
      <w:r w:rsidRPr="00303CDC">
        <w:rPr>
          <w:rFonts w:ascii="Tahoma" w:hAnsi="Tahoma" w:cs="Tahoma"/>
          <w:sz w:val="21"/>
          <w:szCs w:val="21"/>
        </w:rPr>
        <w:t xml:space="preserve"> Ayşe ve sınıf arkadaşları Van depreminde zarar gören ailelerin ihtiyaçlarını gidermek için okullarında kermes düzenlemişlerdir. Topladıkları parayı da depremzedeler için açılan banka hesabına yatırmışlardır.</w:t>
      </w:r>
    </w:p>
    <w:p w:rsidR="00303CDC" w:rsidRPr="00303CDC" w:rsidRDefault="00303CDC" w:rsidP="007C56D5">
      <w:pPr>
        <w:spacing w:after="0" w:line="360" w:lineRule="auto"/>
        <w:rPr>
          <w:rFonts w:ascii="Tahoma" w:hAnsi="Tahoma" w:cs="Tahoma"/>
          <w:b/>
          <w:sz w:val="21"/>
          <w:szCs w:val="21"/>
        </w:rPr>
      </w:pPr>
      <w:r w:rsidRPr="00303CDC">
        <w:rPr>
          <w:rFonts w:ascii="Tahoma" w:hAnsi="Tahoma" w:cs="Tahoma"/>
          <w:b/>
          <w:sz w:val="21"/>
          <w:szCs w:val="21"/>
        </w:rPr>
        <w:t>Ayşe ve arkadaşlarının yaptıkları bu faaliyeti aşağıdakilerden hangisine örnek gösterebiliriz?</w:t>
      </w:r>
    </w:p>
    <w:p w:rsidR="00303CDC" w:rsidRPr="00303CDC" w:rsidRDefault="00303CDC" w:rsidP="007C56D5">
      <w:pPr>
        <w:spacing w:after="0" w:line="276" w:lineRule="auto"/>
        <w:rPr>
          <w:rFonts w:ascii="Tahoma" w:hAnsi="Tahoma" w:cs="Tahoma"/>
          <w:sz w:val="21"/>
          <w:szCs w:val="21"/>
        </w:rPr>
      </w:pPr>
      <w:r w:rsidRPr="00303CDC">
        <w:rPr>
          <w:rFonts w:ascii="Tahoma" w:hAnsi="Tahoma" w:cs="Tahoma"/>
          <w:sz w:val="21"/>
          <w:szCs w:val="21"/>
        </w:rPr>
        <w:t>A) Sosyal yardımlaşma ve dayanışmaya</w:t>
      </w:r>
      <w:r>
        <w:rPr>
          <w:rFonts w:ascii="Tahoma" w:hAnsi="Tahoma" w:cs="Tahoma"/>
          <w:sz w:val="21"/>
          <w:szCs w:val="21"/>
        </w:rPr>
        <w:tab/>
      </w:r>
      <w:r>
        <w:rPr>
          <w:rFonts w:ascii="Tahoma" w:hAnsi="Tahoma" w:cs="Tahoma"/>
          <w:sz w:val="21"/>
          <w:szCs w:val="21"/>
        </w:rPr>
        <w:tab/>
      </w:r>
      <w:r w:rsidRPr="00303CDC">
        <w:rPr>
          <w:rFonts w:ascii="Tahoma" w:hAnsi="Tahoma" w:cs="Tahoma"/>
          <w:sz w:val="21"/>
          <w:szCs w:val="21"/>
        </w:rPr>
        <w:t>B) Uluslararası birlik ve beraberliğe</w:t>
      </w:r>
    </w:p>
    <w:p w:rsidR="00303CDC" w:rsidRPr="00303CDC" w:rsidRDefault="00303CDC" w:rsidP="007C56D5">
      <w:pPr>
        <w:spacing w:after="0" w:line="276" w:lineRule="auto"/>
        <w:rPr>
          <w:rFonts w:ascii="Tahoma" w:hAnsi="Tahoma" w:cs="Tahoma"/>
          <w:sz w:val="21"/>
          <w:szCs w:val="21"/>
        </w:rPr>
      </w:pPr>
      <w:r w:rsidRPr="00303CDC">
        <w:rPr>
          <w:rFonts w:ascii="Tahoma" w:hAnsi="Tahoma" w:cs="Tahoma"/>
          <w:sz w:val="21"/>
          <w:szCs w:val="21"/>
        </w:rPr>
        <w:t>C) Bireysel ihtiyaçları karşılamaya</w:t>
      </w:r>
      <w:r>
        <w:rPr>
          <w:rFonts w:ascii="Tahoma" w:hAnsi="Tahoma" w:cs="Tahoma"/>
          <w:sz w:val="21"/>
          <w:szCs w:val="21"/>
        </w:rPr>
        <w:tab/>
      </w:r>
      <w:r>
        <w:rPr>
          <w:rFonts w:ascii="Tahoma" w:hAnsi="Tahoma" w:cs="Tahoma"/>
          <w:sz w:val="21"/>
          <w:szCs w:val="21"/>
        </w:rPr>
        <w:tab/>
      </w:r>
      <w:r>
        <w:rPr>
          <w:rFonts w:ascii="Tahoma" w:hAnsi="Tahoma" w:cs="Tahoma"/>
          <w:sz w:val="21"/>
          <w:szCs w:val="21"/>
        </w:rPr>
        <w:tab/>
      </w:r>
      <w:r w:rsidRPr="00303CDC">
        <w:rPr>
          <w:rFonts w:ascii="Tahoma" w:hAnsi="Tahoma" w:cs="Tahoma"/>
          <w:sz w:val="21"/>
          <w:szCs w:val="21"/>
        </w:rPr>
        <w:t>D) Sorunlara karşı duyarsız kalmaya</w:t>
      </w:r>
    </w:p>
    <w:p w:rsidR="007C56D5" w:rsidRDefault="00654F97" w:rsidP="007C56D5">
      <w:pPr>
        <w:spacing w:after="0" w:line="276" w:lineRule="auto"/>
        <w:rPr>
          <w:rFonts w:ascii="Tahoma" w:hAnsi="Tahoma" w:cs="Tahoma"/>
          <w:sz w:val="16"/>
          <w:szCs w:val="21"/>
        </w:rPr>
      </w:pPr>
      <w:r w:rsidRPr="00654F97">
        <w:rPr>
          <w:rFonts w:ascii="Tahoma" w:hAnsi="Tahoma" w:cs="Tahoma"/>
          <w:sz w:val="16"/>
          <w:szCs w:val="21"/>
        </w:rPr>
        <w:pict>
          <v:rect id="_x0000_i1026" style="width:0;height:1.5pt" o:hralign="center" o:hrstd="t" o:hr="t" fillcolor="#a0a0a0" stroked="f"/>
        </w:pict>
      </w:r>
    </w:p>
    <w:p w:rsidR="00303CDC" w:rsidRPr="00303CDC" w:rsidRDefault="00303CDC" w:rsidP="007C56D5">
      <w:pPr>
        <w:spacing w:after="0" w:line="276" w:lineRule="auto"/>
        <w:rPr>
          <w:rFonts w:ascii="Tahoma" w:hAnsi="Tahoma" w:cs="Tahoma"/>
          <w:sz w:val="21"/>
          <w:szCs w:val="21"/>
        </w:rPr>
      </w:pPr>
      <w:r w:rsidRPr="00303CDC">
        <w:rPr>
          <w:rFonts w:ascii="Tahoma" w:hAnsi="Tahoma" w:cs="Tahoma"/>
          <w:b/>
          <w:sz w:val="21"/>
          <w:szCs w:val="21"/>
        </w:rPr>
        <w:t>3-</w:t>
      </w:r>
      <w:r w:rsidRPr="00303CDC">
        <w:rPr>
          <w:rFonts w:ascii="Tahoma" w:hAnsi="Tahoma" w:cs="Tahoma"/>
          <w:sz w:val="21"/>
          <w:szCs w:val="21"/>
        </w:rPr>
        <w:t xml:space="preserve"> “Bir milletin kâinatı ve hayatı kendisine göre adlandırması, seslendirmesi, onu kendince yorumlamasıdır.”</w:t>
      </w:r>
    </w:p>
    <w:p w:rsidR="00303CDC" w:rsidRPr="00303CDC" w:rsidRDefault="00303CDC" w:rsidP="007C56D5">
      <w:pPr>
        <w:spacing w:after="0" w:line="360" w:lineRule="auto"/>
        <w:rPr>
          <w:rFonts w:ascii="Tahoma" w:hAnsi="Tahoma" w:cs="Tahoma"/>
          <w:b/>
          <w:sz w:val="21"/>
          <w:szCs w:val="21"/>
        </w:rPr>
      </w:pPr>
      <w:r w:rsidRPr="00303CDC">
        <w:rPr>
          <w:rFonts w:ascii="Tahoma" w:hAnsi="Tahoma" w:cs="Tahoma"/>
          <w:b/>
          <w:sz w:val="21"/>
          <w:szCs w:val="21"/>
        </w:rPr>
        <w:t>Yukarıdaki metinde kültürel ögelerden hangisinin önemine vurgu yapılmıştır?</w:t>
      </w:r>
    </w:p>
    <w:p w:rsidR="00303CDC" w:rsidRPr="00303CDC" w:rsidRDefault="00303CDC" w:rsidP="007C56D5">
      <w:pPr>
        <w:spacing w:after="0" w:line="276" w:lineRule="auto"/>
        <w:rPr>
          <w:rFonts w:ascii="Tahoma" w:hAnsi="Tahoma" w:cs="Tahoma"/>
          <w:sz w:val="21"/>
          <w:szCs w:val="21"/>
        </w:rPr>
      </w:pPr>
      <w:r w:rsidRPr="00303CDC">
        <w:rPr>
          <w:rFonts w:ascii="Tahoma" w:hAnsi="Tahoma" w:cs="Tahoma"/>
          <w:sz w:val="21"/>
          <w:szCs w:val="21"/>
        </w:rPr>
        <w:t xml:space="preserve">A) Dil </w:t>
      </w:r>
      <w:r>
        <w:rPr>
          <w:rFonts w:ascii="Tahoma" w:hAnsi="Tahoma" w:cs="Tahoma"/>
          <w:sz w:val="21"/>
          <w:szCs w:val="21"/>
        </w:rPr>
        <w:tab/>
      </w:r>
      <w:r>
        <w:rPr>
          <w:rFonts w:ascii="Tahoma" w:hAnsi="Tahoma" w:cs="Tahoma"/>
          <w:sz w:val="21"/>
          <w:szCs w:val="21"/>
        </w:rPr>
        <w:tab/>
      </w:r>
      <w:r w:rsidRPr="00303CDC">
        <w:rPr>
          <w:rFonts w:ascii="Tahoma" w:hAnsi="Tahoma" w:cs="Tahoma"/>
          <w:sz w:val="21"/>
          <w:szCs w:val="21"/>
        </w:rPr>
        <w:t xml:space="preserve">B) Din </w:t>
      </w:r>
      <w:r>
        <w:rPr>
          <w:rFonts w:ascii="Tahoma" w:hAnsi="Tahoma" w:cs="Tahoma"/>
          <w:sz w:val="21"/>
          <w:szCs w:val="21"/>
        </w:rPr>
        <w:tab/>
      </w:r>
      <w:r>
        <w:rPr>
          <w:rFonts w:ascii="Tahoma" w:hAnsi="Tahoma" w:cs="Tahoma"/>
          <w:sz w:val="21"/>
          <w:szCs w:val="21"/>
        </w:rPr>
        <w:tab/>
      </w:r>
      <w:r w:rsidRPr="00303CDC">
        <w:rPr>
          <w:rFonts w:ascii="Tahoma" w:hAnsi="Tahoma" w:cs="Tahoma"/>
          <w:sz w:val="21"/>
          <w:szCs w:val="21"/>
        </w:rPr>
        <w:t xml:space="preserve">C) Gelenek </w:t>
      </w:r>
      <w:r>
        <w:rPr>
          <w:rFonts w:ascii="Tahoma" w:hAnsi="Tahoma" w:cs="Tahoma"/>
          <w:sz w:val="21"/>
          <w:szCs w:val="21"/>
        </w:rPr>
        <w:tab/>
      </w:r>
      <w:r>
        <w:rPr>
          <w:rFonts w:ascii="Tahoma" w:hAnsi="Tahoma" w:cs="Tahoma"/>
          <w:sz w:val="21"/>
          <w:szCs w:val="21"/>
        </w:rPr>
        <w:tab/>
      </w:r>
      <w:r w:rsidRPr="00303CDC">
        <w:rPr>
          <w:rFonts w:ascii="Tahoma" w:hAnsi="Tahoma" w:cs="Tahoma"/>
          <w:sz w:val="21"/>
          <w:szCs w:val="21"/>
        </w:rPr>
        <w:t>D) Tarih</w:t>
      </w:r>
    </w:p>
    <w:p w:rsidR="007C56D5" w:rsidRDefault="00654F97" w:rsidP="007C56D5">
      <w:pPr>
        <w:spacing w:after="0" w:line="276" w:lineRule="auto"/>
        <w:rPr>
          <w:rFonts w:ascii="Tahoma" w:hAnsi="Tahoma" w:cs="Tahoma"/>
          <w:sz w:val="16"/>
          <w:szCs w:val="21"/>
        </w:rPr>
      </w:pPr>
      <w:r w:rsidRPr="00654F97">
        <w:rPr>
          <w:rFonts w:ascii="Tahoma" w:hAnsi="Tahoma" w:cs="Tahoma"/>
          <w:sz w:val="16"/>
          <w:szCs w:val="21"/>
        </w:rPr>
        <w:pict>
          <v:rect id="_x0000_i1027" style="width:0;height:1.5pt" o:hralign="center" o:hrstd="t" o:hr="t" fillcolor="#a0a0a0" stroked="f"/>
        </w:pict>
      </w:r>
    </w:p>
    <w:p w:rsidR="00303CDC" w:rsidRPr="007C56D5" w:rsidRDefault="00303CDC" w:rsidP="007C56D5">
      <w:pPr>
        <w:spacing w:after="0" w:line="276" w:lineRule="auto"/>
        <w:rPr>
          <w:rFonts w:ascii="Tahoma" w:hAnsi="Tahoma" w:cs="Tahoma"/>
          <w:sz w:val="21"/>
          <w:szCs w:val="21"/>
        </w:rPr>
      </w:pPr>
      <w:r w:rsidRPr="00303CDC">
        <w:rPr>
          <w:rFonts w:ascii="Tahoma" w:hAnsi="Tahoma" w:cs="Tahoma"/>
          <w:b/>
          <w:sz w:val="21"/>
          <w:szCs w:val="21"/>
        </w:rPr>
        <w:t>4-</w:t>
      </w:r>
      <w:r w:rsidRPr="007C56D5">
        <w:rPr>
          <w:rFonts w:ascii="Tahoma" w:hAnsi="Tahoma" w:cs="Tahoma"/>
          <w:sz w:val="21"/>
          <w:szCs w:val="21"/>
        </w:rPr>
        <w:t>Kuşaktan kuşağa aktarılan ve bir toplumu diğer toplumlardan ayıran hayat tarzı o toplumun millî kültürüdür. Dil, tarih, inanç, gelenek, örf gibi milli kültürü oluşturan unsurlar milletin birliği ve beraberliğinde önemli role sahiptir.</w:t>
      </w:r>
    </w:p>
    <w:p w:rsidR="00303CDC" w:rsidRPr="00303CDC" w:rsidRDefault="00303CDC" w:rsidP="007C56D5">
      <w:pPr>
        <w:spacing w:after="0" w:line="360" w:lineRule="auto"/>
        <w:rPr>
          <w:rFonts w:ascii="Tahoma" w:hAnsi="Tahoma" w:cs="Tahoma"/>
          <w:b/>
          <w:sz w:val="21"/>
          <w:szCs w:val="21"/>
        </w:rPr>
      </w:pPr>
      <w:r w:rsidRPr="00303CDC">
        <w:rPr>
          <w:rFonts w:ascii="Tahoma" w:hAnsi="Tahoma" w:cs="Tahoma"/>
          <w:b/>
          <w:sz w:val="21"/>
          <w:szCs w:val="21"/>
        </w:rPr>
        <w:t>Aşağıdakilerden hangisi dinin milli birlik beraberliği sağlamadaki etkisine örnek olabilir?</w:t>
      </w:r>
    </w:p>
    <w:p w:rsidR="00303CDC" w:rsidRPr="00303CDC" w:rsidRDefault="00303CDC" w:rsidP="007C56D5">
      <w:pPr>
        <w:spacing w:after="0" w:line="276" w:lineRule="auto"/>
        <w:rPr>
          <w:rFonts w:ascii="Tahoma" w:hAnsi="Tahoma" w:cs="Tahoma"/>
          <w:sz w:val="21"/>
          <w:szCs w:val="21"/>
        </w:rPr>
      </w:pPr>
      <w:r w:rsidRPr="00303CDC">
        <w:rPr>
          <w:rFonts w:ascii="Tahoma" w:hAnsi="Tahoma" w:cs="Tahoma"/>
          <w:sz w:val="21"/>
          <w:szCs w:val="21"/>
        </w:rPr>
        <w:t>A) Ortak geçmişe sahip insanlar arasında duygusal bağlar kuvvetli olur.</w:t>
      </w:r>
    </w:p>
    <w:p w:rsidR="00303CDC" w:rsidRPr="00303CDC" w:rsidRDefault="00303CDC" w:rsidP="007C56D5">
      <w:pPr>
        <w:spacing w:after="0" w:line="276" w:lineRule="auto"/>
        <w:rPr>
          <w:rFonts w:ascii="Tahoma" w:hAnsi="Tahoma" w:cs="Tahoma"/>
          <w:sz w:val="21"/>
          <w:szCs w:val="21"/>
        </w:rPr>
      </w:pPr>
      <w:r w:rsidRPr="00303CDC">
        <w:rPr>
          <w:rFonts w:ascii="Tahoma" w:hAnsi="Tahoma" w:cs="Tahoma"/>
          <w:sz w:val="21"/>
          <w:szCs w:val="21"/>
        </w:rPr>
        <w:t>B) Bayramlarda kırgınlıklar son bulur böylelikle halkın birbirine bağı kuvvetlenir.</w:t>
      </w:r>
    </w:p>
    <w:p w:rsidR="00303CDC" w:rsidRPr="00303CDC" w:rsidRDefault="00303CDC" w:rsidP="007C56D5">
      <w:pPr>
        <w:spacing w:after="0" w:line="276" w:lineRule="auto"/>
        <w:rPr>
          <w:rFonts w:ascii="Tahoma" w:hAnsi="Tahoma" w:cs="Tahoma"/>
          <w:sz w:val="21"/>
          <w:szCs w:val="21"/>
        </w:rPr>
      </w:pPr>
      <w:r w:rsidRPr="00303CDC">
        <w:rPr>
          <w:rFonts w:ascii="Tahoma" w:hAnsi="Tahoma" w:cs="Tahoma"/>
          <w:sz w:val="21"/>
          <w:szCs w:val="21"/>
        </w:rPr>
        <w:t xml:space="preserve">C) </w:t>
      </w:r>
      <w:r>
        <w:rPr>
          <w:rFonts w:ascii="Tahoma" w:hAnsi="Tahoma" w:cs="Tahoma"/>
          <w:sz w:val="21"/>
          <w:szCs w:val="21"/>
        </w:rPr>
        <w:t>Aynı dili konuşmak</w:t>
      </w:r>
      <w:r w:rsidRPr="00303CDC">
        <w:rPr>
          <w:rFonts w:ascii="Tahoma" w:hAnsi="Tahoma" w:cs="Tahoma"/>
          <w:sz w:val="21"/>
          <w:szCs w:val="21"/>
        </w:rPr>
        <w:t xml:space="preserve"> insanlar arasında ortak duygu, hedef ve tepkilerin oluşmasındaönemli yere sahiptir.</w:t>
      </w:r>
    </w:p>
    <w:p w:rsidR="00303CDC" w:rsidRPr="00303CDC" w:rsidRDefault="00303CDC" w:rsidP="007C56D5">
      <w:pPr>
        <w:spacing w:after="0" w:line="276" w:lineRule="auto"/>
        <w:rPr>
          <w:rFonts w:ascii="Tahoma" w:hAnsi="Tahoma" w:cs="Tahoma"/>
          <w:sz w:val="21"/>
          <w:szCs w:val="21"/>
        </w:rPr>
      </w:pPr>
      <w:r w:rsidRPr="00303CDC">
        <w:rPr>
          <w:rFonts w:ascii="Tahoma" w:hAnsi="Tahoma" w:cs="Tahoma"/>
          <w:sz w:val="21"/>
          <w:szCs w:val="21"/>
        </w:rPr>
        <w:t>D) Düğünlerde, cenazelerde komşuların yardıma koşması geleneği toplumsal bağların güçlenmesinisağlar.</w:t>
      </w:r>
    </w:p>
    <w:p w:rsidR="007C56D5" w:rsidRDefault="00654F97" w:rsidP="007C56D5">
      <w:pPr>
        <w:spacing w:after="0" w:line="276" w:lineRule="auto"/>
        <w:rPr>
          <w:rFonts w:ascii="Tahoma" w:hAnsi="Tahoma" w:cs="Tahoma"/>
          <w:sz w:val="16"/>
          <w:szCs w:val="21"/>
        </w:rPr>
      </w:pPr>
      <w:r w:rsidRPr="00654F97">
        <w:rPr>
          <w:rFonts w:ascii="Tahoma" w:hAnsi="Tahoma" w:cs="Tahoma"/>
          <w:sz w:val="16"/>
          <w:szCs w:val="21"/>
        </w:rPr>
        <w:pict>
          <v:rect id="_x0000_i1028" style="width:0;height:1.5pt" o:hralign="center" o:hrstd="t" o:hr="t" fillcolor="#a0a0a0" stroked="f"/>
        </w:pict>
      </w:r>
    </w:p>
    <w:p w:rsidR="00303CDC" w:rsidRDefault="00303CDC" w:rsidP="007C56D5">
      <w:pPr>
        <w:spacing w:after="0" w:line="276" w:lineRule="auto"/>
        <w:rPr>
          <w:rFonts w:ascii="Tahoma" w:hAnsi="Tahoma" w:cs="Tahoma"/>
          <w:sz w:val="21"/>
          <w:szCs w:val="21"/>
        </w:rPr>
      </w:pPr>
      <w:r w:rsidRPr="00303CDC">
        <w:rPr>
          <w:rFonts w:ascii="Tahoma" w:hAnsi="Tahoma" w:cs="Tahoma"/>
          <w:b/>
          <w:sz w:val="21"/>
          <w:szCs w:val="21"/>
        </w:rPr>
        <w:t>5-</w:t>
      </w:r>
      <w:r w:rsidRPr="00303CDC">
        <w:rPr>
          <w:rFonts w:ascii="Tahoma" w:hAnsi="Tahoma" w:cs="Tahoma"/>
          <w:sz w:val="21"/>
          <w:szCs w:val="21"/>
        </w:rPr>
        <w:t xml:space="preserve"> Bazı sosyal roller bireyin aldığı eğitim, yaptığı çalışmalar ve elde ettiği başarılar sonucunda değişir.</w:t>
      </w:r>
    </w:p>
    <w:p w:rsidR="00303CDC" w:rsidRPr="00303CDC" w:rsidRDefault="00303CDC" w:rsidP="007C56D5">
      <w:pPr>
        <w:spacing w:after="0" w:line="276" w:lineRule="auto"/>
        <w:rPr>
          <w:rFonts w:ascii="Tahoma" w:hAnsi="Tahoma" w:cs="Tahoma"/>
          <w:sz w:val="21"/>
          <w:szCs w:val="21"/>
        </w:rPr>
      </w:pPr>
      <w:r w:rsidRPr="00303CDC">
        <w:rPr>
          <w:rFonts w:ascii="Tahoma" w:hAnsi="Tahoma" w:cs="Tahoma"/>
          <w:b/>
          <w:sz w:val="21"/>
          <w:szCs w:val="21"/>
        </w:rPr>
        <w:t>Buna göre;</w:t>
      </w:r>
      <w:r>
        <w:rPr>
          <w:rFonts w:ascii="Tahoma" w:hAnsi="Tahoma" w:cs="Tahoma"/>
          <w:b/>
          <w:sz w:val="21"/>
          <w:szCs w:val="21"/>
        </w:rPr>
        <w:tab/>
      </w:r>
      <w:r w:rsidRPr="00303CDC">
        <w:rPr>
          <w:rFonts w:ascii="Tahoma" w:hAnsi="Tahoma" w:cs="Tahoma"/>
          <w:b/>
          <w:sz w:val="21"/>
          <w:szCs w:val="21"/>
        </w:rPr>
        <w:t>I-</w:t>
      </w:r>
      <w:r w:rsidRPr="00303CDC">
        <w:rPr>
          <w:rFonts w:ascii="Tahoma" w:hAnsi="Tahoma" w:cs="Tahoma"/>
          <w:sz w:val="21"/>
          <w:szCs w:val="21"/>
        </w:rPr>
        <w:t xml:space="preserve"> Üniversiteden mezun olup mühendis olmak</w:t>
      </w:r>
    </w:p>
    <w:p w:rsidR="00303CDC" w:rsidRPr="00303CDC" w:rsidRDefault="00303CDC" w:rsidP="007C56D5">
      <w:pPr>
        <w:spacing w:after="0" w:line="276" w:lineRule="auto"/>
        <w:ind w:left="708" w:firstLine="708"/>
        <w:rPr>
          <w:rFonts w:ascii="Tahoma" w:hAnsi="Tahoma" w:cs="Tahoma"/>
          <w:sz w:val="21"/>
          <w:szCs w:val="21"/>
        </w:rPr>
      </w:pPr>
      <w:r w:rsidRPr="00303CDC">
        <w:rPr>
          <w:rFonts w:ascii="Tahoma" w:hAnsi="Tahoma" w:cs="Tahoma"/>
          <w:b/>
          <w:sz w:val="21"/>
          <w:szCs w:val="21"/>
        </w:rPr>
        <w:t>II-</w:t>
      </w:r>
      <w:r w:rsidRPr="00303CDC">
        <w:rPr>
          <w:rFonts w:ascii="Tahoma" w:hAnsi="Tahoma" w:cs="Tahoma"/>
          <w:sz w:val="21"/>
          <w:szCs w:val="21"/>
        </w:rPr>
        <w:t xml:space="preserve"> Sınıf başkanı olmak</w:t>
      </w:r>
    </w:p>
    <w:p w:rsidR="00303CDC" w:rsidRPr="00303CDC" w:rsidRDefault="00303CDC" w:rsidP="007C56D5">
      <w:pPr>
        <w:spacing w:after="0" w:line="276" w:lineRule="auto"/>
        <w:ind w:left="708" w:firstLine="708"/>
        <w:rPr>
          <w:rFonts w:ascii="Tahoma" w:hAnsi="Tahoma" w:cs="Tahoma"/>
          <w:sz w:val="21"/>
          <w:szCs w:val="21"/>
        </w:rPr>
      </w:pPr>
      <w:r w:rsidRPr="00303CDC">
        <w:rPr>
          <w:rFonts w:ascii="Tahoma" w:hAnsi="Tahoma" w:cs="Tahoma"/>
          <w:b/>
          <w:sz w:val="21"/>
          <w:szCs w:val="21"/>
        </w:rPr>
        <w:t>III-</w:t>
      </w:r>
      <w:r w:rsidRPr="00303CDC">
        <w:rPr>
          <w:rFonts w:ascii="Tahoma" w:hAnsi="Tahoma" w:cs="Tahoma"/>
          <w:sz w:val="21"/>
          <w:szCs w:val="21"/>
        </w:rPr>
        <w:t xml:space="preserve"> İzci lideri olmak</w:t>
      </w:r>
    </w:p>
    <w:p w:rsidR="00303CDC" w:rsidRPr="00303CDC" w:rsidRDefault="00303CDC" w:rsidP="007C56D5">
      <w:pPr>
        <w:spacing w:after="0" w:line="276" w:lineRule="auto"/>
        <w:ind w:left="708" w:firstLine="708"/>
        <w:rPr>
          <w:rFonts w:ascii="Tahoma" w:hAnsi="Tahoma" w:cs="Tahoma"/>
          <w:sz w:val="21"/>
          <w:szCs w:val="21"/>
        </w:rPr>
      </w:pPr>
      <w:r w:rsidRPr="00303CDC">
        <w:rPr>
          <w:rFonts w:ascii="Tahoma" w:hAnsi="Tahoma" w:cs="Tahoma"/>
          <w:b/>
          <w:sz w:val="21"/>
          <w:szCs w:val="21"/>
        </w:rPr>
        <w:t>IV-</w:t>
      </w:r>
      <w:r w:rsidRPr="00303CDC">
        <w:rPr>
          <w:rFonts w:ascii="Tahoma" w:hAnsi="Tahoma" w:cs="Tahoma"/>
          <w:sz w:val="21"/>
          <w:szCs w:val="21"/>
        </w:rPr>
        <w:t xml:space="preserve"> Yeni doğan kardeşine abi ya da abla olmak</w:t>
      </w:r>
    </w:p>
    <w:p w:rsidR="00303CDC" w:rsidRPr="00303CDC" w:rsidRDefault="00303CDC" w:rsidP="007C56D5">
      <w:pPr>
        <w:spacing w:after="0" w:line="360" w:lineRule="auto"/>
        <w:rPr>
          <w:rFonts w:ascii="Tahoma" w:hAnsi="Tahoma" w:cs="Tahoma"/>
          <w:b/>
          <w:sz w:val="21"/>
          <w:szCs w:val="21"/>
        </w:rPr>
      </w:pPr>
      <w:r w:rsidRPr="00303CDC">
        <w:rPr>
          <w:rFonts w:ascii="Tahoma" w:hAnsi="Tahoma" w:cs="Tahoma"/>
          <w:b/>
          <w:sz w:val="21"/>
          <w:szCs w:val="21"/>
        </w:rPr>
        <w:t>Gibi rollerden hangileri bu açıklamaya uymaz?</w:t>
      </w:r>
    </w:p>
    <w:p w:rsidR="00303CDC" w:rsidRDefault="00303CDC" w:rsidP="007C56D5">
      <w:pPr>
        <w:spacing w:after="0" w:line="276" w:lineRule="auto"/>
        <w:rPr>
          <w:rFonts w:ascii="Tahoma" w:hAnsi="Tahoma" w:cs="Tahoma"/>
          <w:sz w:val="21"/>
          <w:szCs w:val="21"/>
        </w:rPr>
      </w:pPr>
      <w:r w:rsidRPr="00303CDC">
        <w:rPr>
          <w:rFonts w:ascii="Tahoma" w:hAnsi="Tahoma" w:cs="Tahoma"/>
          <w:sz w:val="21"/>
          <w:szCs w:val="21"/>
        </w:rPr>
        <w:t xml:space="preserve">A) Yalnız IV </w:t>
      </w:r>
      <w:r>
        <w:rPr>
          <w:rFonts w:ascii="Tahoma" w:hAnsi="Tahoma" w:cs="Tahoma"/>
          <w:sz w:val="21"/>
          <w:szCs w:val="21"/>
        </w:rPr>
        <w:tab/>
      </w:r>
      <w:r>
        <w:rPr>
          <w:rFonts w:ascii="Tahoma" w:hAnsi="Tahoma" w:cs="Tahoma"/>
          <w:sz w:val="21"/>
          <w:szCs w:val="21"/>
        </w:rPr>
        <w:tab/>
      </w:r>
      <w:r w:rsidRPr="00303CDC">
        <w:rPr>
          <w:rFonts w:ascii="Tahoma" w:hAnsi="Tahoma" w:cs="Tahoma"/>
          <w:sz w:val="21"/>
          <w:szCs w:val="21"/>
        </w:rPr>
        <w:t xml:space="preserve">B) I ve II </w:t>
      </w:r>
      <w:r>
        <w:rPr>
          <w:rFonts w:ascii="Tahoma" w:hAnsi="Tahoma" w:cs="Tahoma"/>
          <w:sz w:val="21"/>
          <w:szCs w:val="21"/>
        </w:rPr>
        <w:tab/>
      </w:r>
      <w:r>
        <w:rPr>
          <w:rFonts w:ascii="Tahoma" w:hAnsi="Tahoma" w:cs="Tahoma"/>
          <w:sz w:val="21"/>
          <w:szCs w:val="21"/>
        </w:rPr>
        <w:tab/>
      </w:r>
      <w:r w:rsidRPr="00303CDC">
        <w:rPr>
          <w:rFonts w:ascii="Tahoma" w:hAnsi="Tahoma" w:cs="Tahoma"/>
          <w:sz w:val="21"/>
          <w:szCs w:val="21"/>
        </w:rPr>
        <w:t xml:space="preserve">C) II ve III </w:t>
      </w:r>
      <w:r>
        <w:rPr>
          <w:rFonts w:ascii="Tahoma" w:hAnsi="Tahoma" w:cs="Tahoma"/>
          <w:sz w:val="21"/>
          <w:szCs w:val="21"/>
        </w:rPr>
        <w:tab/>
      </w:r>
      <w:r>
        <w:rPr>
          <w:rFonts w:ascii="Tahoma" w:hAnsi="Tahoma" w:cs="Tahoma"/>
          <w:sz w:val="21"/>
          <w:szCs w:val="21"/>
        </w:rPr>
        <w:tab/>
      </w:r>
      <w:r w:rsidRPr="00303CDC">
        <w:rPr>
          <w:rFonts w:ascii="Tahoma" w:hAnsi="Tahoma" w:cs="Tahoma"/>
          <w:sz w:val="21"/>
          <w:szCs w:val="21"/>
        </w:rPr>
        <w:t>D) I-II ve III</w:t>
      </w:r>
    </w:p>
    <w:p w:rsidR="007C56D5" w:rsidRDefault="00654F97" w:rsidP="007C56D5">
      <w:pPr>
        <w:spacing w:after="0" w:line="276" w:lineRule="auto"/>
        <w:rPr>
          <w:rFonts w:ascii="Tahoma" w:hAnsi="Tahoma" w:cs="Tahoma"/>
          <w:sz w:val="21"/>
          <w:szCs w:val="21"/>
        </w:rPr>
      </w:pPr>
      <w:r w:rsidRPr="00654F97">
        <w:rPr>
          <w:rFonts w:ascii="Tahoma" w:hAnsi="Tahoma" w:cs="Tahoma"/>
          <w:sz w:val="16"/>
          <w:szCs w:val="21"/>
        </w:rPr>
        <w:pict>
          <v:rect id="_x0000_i1029" style="width:0;height:1.5pt" o:hralign="center" o:hrstd="t" o:hr="t" fillcolor="#a0a0a0" stroked="f"/>
        </w:pict>
      </w:r>
    </w:p>
    <w:p w:rsidR="007C56D5" w:rsidRPr="007C56D5" w:rsidRDefault="007C56D5" w:rsidP="007C56D5">
      <w:pPr>
        <w:spacing w:after="0" w:line="276" w:lineRule="auto"/>
        <w:rPr>
          <w:rFonts w:ascii="Tahoma" w:hAnsi="Tahoma" w:cs="Tahoma"/>
          <w:sz w:val="21"/>
          <w:szCs w:val="21"/>
        </w:rPr>
      </w:pPr>
      <w:r w:rsidRPr="007C56D5">
        <w:rPr>
          <w:rFonts w:ascii="Tahoma" w:hAnsi="Tahoma" w:cs="Tahoma"/>
          <w:b/>
          <w:sz w:val="21"/>
          <w:szCs w:val="21"/>
        </w:rPr>
        <w:t>6-</w:t>
      </w:r>
      <w:r w:rsidRPr="007C56D5">
        <w:rPr>
          <w:rFonts w:ascii="Tahoma" w:hAnsi="Tahoma" w:cs="Tahoma"/>
          <w:sz w:val="21"/>
          <w:szCs w:val="21"/>
        </w:rPr>
        <w:t>Asya Hun Devleti hükümdarı Mete Han, onlu ordu sistemini oluşturmuştur. Bu sistem günümüze kadar diğer devletler tarafından da kullanılmıştır.</w:t>
      </w:r>
    </w:p>
    <w:p w:rsidR="007C56D5" w:rsidRPr="007C56D5" w:rsidRDefault="007C56D5" w:rsidP="007C56D5">
      <w:pPr>
        <w:spacing w:after="0" w:line="360" w:lineRule="auto"/>
        <w:rPr>
          <w:rFonts w:ascii="Tahoma" w:hAnsi="Tahoma" w:cs="Tahoma"/>
          <w:b/>
          <w:sz w:val="21"/>
          <w:szCs w:val="21"/>
        </w:rPr>
      </w:pPr>
      <w:r w:rsidRPr="007C56D5">
        <w:rPr>
          <w:rFonts w:ascii="Tahoma" w:hAnsi="Tahoma" w:cs="Tahoma"/>
          <w:b/>
          <w:sz w:val="21"/>
          <w:szCs w:val="21"/>
        </w:rPr>
        <w:t>Bu bilgiye göre aşağıdakilerden en çok hangisine ulaşabilir?</w:t>
      </w:r>
    </w:p>
    <w:p w:rsidR="007C56D5" w:rsidRPr="007C56D5" w:rsidRDefault="007C56D5" w:rsidP="007C56D5">
      <w:pPr>
        <w:spacing w:after="0" w:line="276" w:lineRule="auto"/>
        <w:rPr>
          <w:rFonts w:ascii="Tahoma" w:hAnsi="Tahoma" w:cs="Tahoma"/>
          <w:sz w:val="21"/>
          <w:szCs w:val="21"/>
        </w:rPr>
      </w:pPr>
      <w:r w:rsidRPr="007C56D5">
        <w:rPr>
          <w:rFonts w:ascii="Tahoma" w:hAnsi="Tahoma" w:cs="Tahoma"/>
          <w:sz w:val="21"/>
          <w:szCs w:val="21"/>
        </w:rPr>
        <w:t>A) Türklerin diğer devletleri etkilediğine</w:t>
      </w:r>
      <w:r>
        <w:rPr>
          <w:rFonts w:ascii="Tahoma" w:hAnsi="Tahoma" w:cs="Tahoma"/>
          <w:sz w:val="21"/>
          <w:szCs w:val="21"/>
        </w:rPr>
        <w:tab/>
      </w:r>
      <w:r>
        <w:rPr>
          <w:rFonts w:ascii="Tahoma" w:hAnsi="Tahoma" w:cs="Tahoma"/>
          <w:sz w:val="21"/>
          <w:szCs w:val="21"/>
        </w:rPr>
        <w:tab/>
      </w:r>
      <w:r w:rsidRPr="007C56D5">
        <w:rPr>
          <w:rFonts w:ascii="Tahoma" w:hAnsi="Tahoma" w:cs="Tahoma"/>
          <w:sz w:val="21"/>
          <w:szCs w:val="21"/>
        </w:rPr>
        <w:t>B) Mete Han’ın orduya önem verdiğine</w:t>
      </w:r>
    </w:p>
    <w:p w:rsidR="007C56D5" w:rsidRPr="007C56D5" w:rsidRDefault="007C56D5" w:rsidP="007C56D5">
      <w:pPr>
        <w:spacing w:after="0" w:line="276" w:lineRule="auto"/>
        <w:rPr>
          <w:rFonts w:ascii="Tahoma" w:hAnsi="Tahoma" w:cs="Tahoma"/>
          <w:sz w:val="21"/>
          <w:szCs w:val="21"/>
        </w:rPr>
      </w:pPr>
      <w:r w:rsidRPr="007C56D5">
        <w:rPr>
          <w:rFonts w:ascii="Tahoma" w:hAnsi="Tahoma" w:cs="Tahoma"/>
          <w:sz w:val="21"/>
          <w:szCs w:val="21"/>
        </w:rPr>
        <w:t>C) Hun askeri teşkilatını güçlendirdiğine</w:t>
      </w:r>
      <w:r>
        <w:rPr>
          <w:rFonts w:ascii="Tahoma" w:hAnsi="Tahoma" w:cs="Tahoma"/>
          <w:sz w:val="21"/>
          <w:szCs w:val="21"/>
        </w:rPr>
        <w:tab/>
      </w:r>
      <w:r>
        <w:rPr>
          <w:rFonts w:ascii="Tahoma" w:hAnsi="Tahoma" w:cs="Tahoma"/>
          <w:sz w:val="21"/>
          <w:szCs w:val="21"/>
        </w:rPr>
        <w:tab/>
      </w:r>
      <w:r w:rsidRPr="007C56D5">
        <w:rPr>
          <w:rFonts w:ascii="Tahoma" w:hAnsi="Tahoma" w:cs="Tahoma"/>
          <w:sz w:val="21"/>
          <w:szCs w:val="21"/>
        </w:rPr>
        <w:t>D) Türk hâkimiyet alanının arttığına</w:t>
      </w:r>
    </w:p>
    <w:p w:rsidR="007C56D5" w:rsidRDefault="00654F97" w:rsidP="007C56D5">
      <w:pPr>
        <w:spacing w:after="0" w:line="276" w:lineRule="auto"/>
        <w:rPr>
          <w:rFonts w:ascii="Tahoma" w:hAnsi="Tahoma" w:cs="Tahoma"/>
          <w:sz w:val="21"/>
          <w:szCs w:val="21"/>
        </w:rPr>
      </w:pPr>
      <w:r w:rsidRPr="00654F97">
        <w:rPr>
          <w:rFonts w:ascii="Tahoma" w:hAnsi="Tahoma" w:cs="Tahoma"/>
          <w:sz w:val="16"/>
          <w:szCs w:val="21"/>
        </w:rPr>
        <w:pict>
          <v:rect id="_x0000_i1030" style="width:0;height:1.5pt" o:hralign="center" o:hrstd="t" o:hr="t" fillcolor="#a0a0a0" stroked="f"/>
        </w:pict>
      </w:r>
    </w:p>
    <w:p w:rsidR="007C56D5" w:rsidRPr="007C56D5" w:rsidRDefault="007C56D5" w:rsidP="007C56D5">
      <w:pPr>
        <w:spacing w:after="0" w:line="360" w:lineRule="auto"/>
        <w:rPr>
          <w:rFonts w:ascii="Tahoma" w:hAnsi="Tahoma" w:cs="Tahoma"/>
          <w:szCs w:val="21"/>
        </w:rPr>
      </w:pPr>
      <w:r w:rsidRPr="007C56D5">
        <w:rPr>
          <w:rFonts w:ascii="Tahoma" w:hAnsi="Tahoma" w:cs="Tahoma"/>
          <w:b/>
          <w:szCs w:val="21"/>
        </w:rPr>
        <w:t>7-</w:t>
      </w:r>
      <w:r w:rsidRPr="007C56D5">
        <w:rPr>
          <w:rFonts w:ascii="Tahoma" w:hAnsi="Tahoma" w:cs="Tahoma"/>
          <w:szCs w:val="21"/>
        </w:rPr>
        <w:t xml:space="preserve">Anadolu’nun Türk yurdu olmasında aşağıdaki savaşlardan hangisinin katkısı olduğundan </w:t>
      </w:r>
      <w:r w:rsidRPr="007C56D5">
        <w:rPr>
          <w:rFonts w:ascii="Tahoma" w:hAnsi="Tahoma" w:cs="Tahoma"/>
          <w:b/>
          <w:szCs w:val="21"/>
        </w:rPr>
        <w:t>söz edemeyiz?</w:t>
      </w:r>
    </w:p>
    <w:p w:rsidR="007C56D5" w:rsidRPr="007C56D5" w:rsidRDefault="007C56D5" w:rsidP="007C56D5">
      <w:pPr>
        <w:spacing w:after="0" w:line="276" w:lineRule="auto"/>
        <w:rPr>
          <w:rFonts w:ascii="Tahoma" w:hAnsi="Tahoma" w:cs="Tahoma"/>
          <w:sz w:val="21"/>
          <w:szCs w:val="21"/>
        </w:rPr>
      </w:pPr>
      <w:r w:rsidRPr="007C56D5">
        <w:rPr>
          <w:rFonts w:ascii="Tahoma" w:hAnsi="Tahoma" w:cs="Tahoma"/>
          <w:sz w:val="21"/>
          <w:szCs w:val="21"/>
        </w:rPr>
        <w:t xml:space="preserve">A) Malazgirt Savaşı </w:t>
      </w:r>
      <w:r>
        <w:rPr>
          <w:rFonts w:ascii="Tahoma" w:hAnsi="Tahoma" w:cs="Tahoma"/>
          <w:sz w:val="21"/>
          <w:szCs w:val="21"/>
        </w:rPr>
        <w:tab/>
      </w:r>
      <w:r w:rsidRPr="007C56D5">
        <w:rPr>
          <w:rFonts w:ascii="Tahoma" w:hAnsi="Tahoma" w:cs="Tahoma"/>
          <w:sz w:val="21"/>
          <w:szCs w:val="21"/>
        </w:rPr>
        <w:t>B) Pasinler Savaşı</w:t>
      </w:r>
      <w:r>
        <w:rPr>
          <w:rFonts w:ascii="Tahoma" w:hAnsi="Tahoma" w:cs="Tahoma"/>
          <w:sz w:val="21"/>
          <w:szCs w:val="21"/>
        </w:rPr>
        <w:tab/>
      </w:r>
      <w:r w:rsidRPr="007C56D5">
        <w:rPr>
          <w:rFonts w:ascii="Tahoma" w:hAnsi="Tahoma" w:cs="Tahoma"/>
          <w:sz w:val="21"/>
          <w:szCs w:val="21"/>
        </w:rPr>
        <w:t xml:space="preserve">C) </w:t>
      </w:r>
      <w:proofErr w:type="spellStart"/>
      <w:r w:rsidRPr="007C56D5">
        <w:rPr>
          <w:rFonts w:ascii="Tahoma" w:hAnsi="Tahoma" w:cs="Tahoma"/>
          <w:sz w:val="21"/>
          <w:szCs w:val="21"/>
        </w:rPr>
        <w:t>Miryokefalon</w:t>
      </w:r>
      <w:proofErr w:type="spellEnd"/>
      <w:r w:rsidRPr="007C56D5">
        <w:rPr>
          <w:rFonts w:ascii="Tahoma" w:hAnsi="Tahoma" w:cs="Tahoma"/>
          <w:sz w:val="21"/>
          <w:szCs w:val="21"/>
        </w:rPr>
        <w:t xml:space="preserve"> Savaşı </w:t>
      </w:r>
      <w:r>
        <w:rPr>
          <w:rFonts w:ascii="Tahoma" w:hAnsi="Tahoma" w:cs="Tahoma"/>
          <w:sz w:val="21"/>
          <w:szCs w:val="21"/>
        </w:rPr>
        <w:tab/>
      </w:r>
      <w:r w:rsidRPr="007C56D5">
        <w:rPr>
          <w:rFonts w:ascii="Tahoma" w:hAnsi="Tahoma" w:cs="Tahoma"/>
          <w:sz w:val="21"/>
          <w:szCs w:val="21"/>
        </w:rPr>
        <w:t>D) Talas Savaşı</w:t>
      </w:r>
    </w:p>
    <w:p w:rsidR="007C56D5" w:rsidRDefault="00654F97" w:rsidP="007C56D5">
      <w:pPr>
        <w:spacing w:after="0" w:line="276" w:lineRule="auto"/>
        <w:rPr>
          <w:rFonts w:ascii="Tahoma" w:hAnsi="Tahoma" w:cs="Tahoma"/>
          <w:sz w:val="21"/>
          <w:szCs w:val="21"/>
        </w:rPr>
      </w:pPr>
      <w:r w:rsidRPr="00654F97">
        <w:rPr>
          <w:rFonts w:ascii="Tahoma" w:hAnsi="Tahoma" w:cs="Tahoma"/>
          <w:sz w:val="16"/>
          <w:szCs w:val="21"/>
        </w:rPr>
        <w:pict>
          <v:rect id="_x0000_i1031" style="width:0;height:1.5pt" o:hralign="center" o:hrstd="t" o:hr="t" fillcolor="#a0a0a0" stroked="f"/>
        </w:pict>
      </w:r>
    </w:p>
    <w:p w:rsidR="007C56D5" w:rsidRPr="007C56D5" w:rsidRDefault="007C56D5" w:rsidP="007C56D5">
      <w:pPr>
        <w:spacing w:after="0" w:line="276" w:lineRule="auto"/>
        <w:rPr>
          <w:rFonts w:ascii="Tahoma" w:hAnsi="Tahoma" w:cs="Tahoma"/>
          <w:sz w:val="21"/>
          <w:szCs w:val="21"/>
        </w:rPr>
      </w:pPr>
      <w:r w:rsidRPr="007C56D5">
        <w:rPr>
          <w:rFonts w:ascii="Tahoma" w:hAnsi="Tahoma" w:cs="Tahoma"/>
          <w:b/>
          <w:szCs w:val="21"/>
        </w:rPr>
        <w:t>8-</w:t>
      </w:r>
      <w:r w:rsidRPr="007C56D5">
        <w:rPr>
          <w:rFonts w:ascii="Tahoma" w:hAnsi="Tahoma" w:cs="Tahoma"/>
          <w:sz w:val="21"/>
          <w:szCs w:val="21"/>
        </w:rPr>
        <w:t>Arap Yarımadası’nda İslamiyet’in yayılması ile birlikte</w:t>
      </w:r>
    </w:p>
    <w:p w:rsidR="007C56D5" w:rsidRPr="007C56D5" w:rsidRDefault="007C56D5" w:rsidP="007C56D5">
      <w:pPr>
        <w:spacing w:after="0" w:line="276" w:lineRule="auto"/>
        <w:ind w:firstLine="708"/>
        <w:rPr>
          <w:rFonts w:ascii="Tahoma" w:hAnsi="Tahoma" w:cs="Tahoma"/>
          <w:sz w:val="21"/>
          <w:szCs w:val="21"/>
        </w:rPr>
      </w:pPr>
      <w:r w:rsidRPr="007C56D5">
        <w:rPr>
          <w:rFonts w:ascii="Tahoma" w:hAnsi="Tahoma" w:cs="Tahoma"/>
          <w:sz w:val="21"/>
          <w:szCs w:val="21"/>
        </w:rPr>
        <w:t>I- Irkçılığa son verilmiştir.</w:t>
      </w:r>
    </w:p>
    <w:p w:rsidR="007C56D5" w:rsidRPr="007C56D5" w:rsidRDefault="007C56D5" w:rsidP="007C56D5">
      <w:pPr>
        <w:spacing w:after="0" w:line="276" w:lineRule="auto"/>
        <w:ind w:firstLine="708"/>
        <w:rPr>
          <w:rFonts w:ascii="Tahoma" w:hAnsi="Tahoma" w:cs="Tahoma"/>
          <w:sz w:val="21"/>
          <w:szCs w:val="21"/>
        </w:rPr>
      </w:pPr>
      <w:r w:rsidRPr="007C56D5">
        <w:rPr>
          <w:rFonts w:ascii="Tahoma" w:hAnsi="Tahoma" w:cs="Tahoma"/>
          <w:sz w:val="21"/>
          <w:szCs w:val="21"/>
        </w:rPr>
        <w:t>II- Adalete önem verilmeye başlanmıştır.</w:t>
      </w:r>
    </w:p>
    <w:p w:rsidR="007C56D5" w:rsidRPr="007C56D5" w:rsidRDefault="007C56D5" w:rsidP="007C56D5">
      <w:pPr>
        <w:spacing w:after="0" w:line="276" w:lineRule="auto"/>
        <w:ind w:firstLine="708"/>
        <w:rPr>
          <w:rFonts w:ascii="Tahoma" w:hAnsi="Tahoma" w:cs="Tahoma"/>
          <w:sz w:val="21"/>
          <w:szCs w:val="21"/>
        </w:rPr>
      </w:pPr>
      <w:r w:rsidRPr="007C56D5">
        <w:rPr>
          <w:rFonts w:ascii="Tahoma" w:hAnsi="Tahoma" w:cs="Tahoma"/>
          <w:sz w:val="21"/>
          <w:szCs w:val="21"/>
        </w:rPr>
        <w:t>III- Mal ve can güvenliği sağlanmıştır.</w:t>
      </w:r>
    </w:p>
    <w:p w:rsidR="007C56D5" w:rsidRPr="007C56D5" w:rsidRDefault="007C56D5" w:rsidP="007C56D5">
      <w:pPr>
        <w:spacing w:after="0" w:line="360" w:lineRule="auto"/>
        <w:rPr>
          <w:rFonts w:ascii="Tahoma" w:hAnsi="Tahoma" w:cs="Tahoma"/>
          <w:b/>
          <w:sz w:val="21"/>
          <w:szCs w:val="21"/>
        </w:rPr>
      </w:pPr>
      <w:r w:rsidRPr="007C56D5">
        <w:rPr>
          <w:rFonts w:ascii="Tahoma" w:hAnsi="Tahoma" w:cs="Tahoma"/>
          <w:b/>
          <w:sz w:val="21"/>
          <w:szCs w:val="21"/>
        </w:rPr>
        <w:t>Bu değişimlerden hangileri toplumsal birlik veberaberliğe katkı sağlar?</w:t>
      </w:r>
    </w:p>
    <w:p w:rsidR="00303CDC" w:rsidRDefault="007C56D5" w:rsidP="007C56D5">
      <w:pPr>
        <w:spacing w:after="0" w:line="360" w:lineRule="auto"/>
        <w:rPr>
          <w:rFonts w:ascii="Tahoma" w:hAnsi="Tahoma" w:cs="Tahoma"/>
          <w:sz w:val="21"/>
          <w:szCs w:val="21"/>
        </w:rPr>
      </w:pPr>
      <w:r w:rsidRPr="007C56D5">
        <w:rPr>
          <w:rFonts w:ascii="Tahoma" w:hAnsi="Tahoma" w:cs="Tahoma"/>
          <w:sz w:val="21"/>
          <w:szCs w:val="21"/>
        </w:rPr>
        <w:t xml:space="preserve">A) Yalnız I </w:t>
      </w:r>
      <w:r>
        <w:rPr>
          <w:rFonts w:ascii="Tahoma" w:hAnsi="Tahoma" w:cs="Tahoma"/>
          <w:sz w:val="21"/>
          <w:szCs w:val="21"/>
        </w:rPr>
        <w:tab/>
      </w:r>
      <w:r>
        <w:rPr>
          <w:rFonts w:ascii="Tahoma" w:hAnsi="Tahoma" w:cs="Tahoma"/>
          <w:sz w:val="21"/>
          <w:szCs w:val="21"/>
        </w:rPr>
        <w:tab/>
      </w:r>
      <w:r w:rsidRPr="007C56D5">
        <w:rPr>
          <w:rFonts w:ascii="Tahoma" w:hAnsi="Tahoma" w:cs="Tahoma"/>
          <w:sz w:val="21"/>
          <w:szCs w:val="21"/>
        </w:rPr>
        <w:t>B) I ve III</w:t>
      </w:r>
      <w:r>
        <w:rPr>
          <w:rFonts w:ascii="Tahoma" w:hAnsi="Tahoma" w:cs="Tahoma"/>
          <w:sz w:val="21"/>
          <w:szCs w:val="21"/>
        </w:rPr>
        <w:tab/>
      </w:r>
      <w:r>
        <w:rPr>
          <w:rFonts w:ascii="Tahoma" w:hAnsi="Tahoma" w:cs="Tahoma"/>
          <w:sz w:val="21"/>
          <w:szCs w:val="21"/>
        </w:rPr>
        <w:tab/>
      </w:r>
      <w:r w:rsidRPr="007C56D5">
        <w:rPr>
          <w:rFonts w:ascii="Tahoma" w:hAnsi="Tahoma" w:cs="Tahoma"/>
          <w:sz w:val="21"/>
          <w:szCs w:val="21"/>
        </w:rPr>
        <w:t xml:space="preserve">C) II ve III </w:t>
      </w:r>
      <w:r>
        <w:rPr>
          <w:rFonts w:ascii="Tahoma" w:hAnsi="Tahoma" w:cs="Tahoma"/>
          <w:sz w:val="21"/>
          <w:szCs w:val="21"/>
        </w:rPr>
        <w:tab/>
      </w:r>
      <w:r>
        <w:rPr>
          <w:rFonts w:ascii="Tahoma" w:hAnsi="Tahoma" w:cs="Tahoma"/>
          <w:sz w:val="21"/>
          <w:szCs w:val="21"/>
        </w:rPr>
        <w:tab/>
      </w:r>
      <w:r w:rsidRPr="007C56D5">
        <w:rPr>
          <w:rFonts w:ascii="Tahoma" w:hAnsi="Tahoma" w:cs="Tahoma"/>
          <w:sz w:val="21"/>
          <w:szCs w:val="21"/>
        </w:rPr>
        <w:t>D) I-II ve III</w:t>
      </w:r>
    </w:p>
    <w:p w:rsidR="007C56D5" w:rsidRDefault="007C56D5" w:rsidP="007C56D5">
      <w:pPr>
        <w:spacing w:after="0" w:line="360" w:lineRule="auto"/>
        <w:rPr>
          <w:rFonts w:ascii="Tahoma" w:hAnsi="Tahoma" w:cs="Tahoma"/>
          <w:sz w:val="21"/>
          <w:szCs w:val="21"/>
        </w:rPr>
      </w:pPr>
    </w:p>
    <w:p w:rsidR="00146D28" w:rsidRPr="00146D28" w:rsidRDefault="007C56D5" w:rsidP="00303CDC">
      <w:pPr>
        <w:spacing w:after="0" w:line="360" w:lineRule="auto"/>
        <w:rPr>
          <w:rFonts w:ascii="Tahoma" w:hAnsi="Tahoma" w:cs="Tahoma"/>
          <w:sz w:val="21"/>
          <w:szCs w:val="21"/>
        </w:rPr>
      </w:pPr>
      <w:r>
        <w:rPr>
          <w:rFonts w:ascii="Tahoma" w:hAnsi="Tahoma" w:cs="Tahoma"/>
          <w:sz w:val="21"/>
          <w:szCs w:val="21"/>
        </w:rPr>
        <w:t xml:space="preserve">BAŞARILAR DİLERİM… </w:t>
      </w:r>
      <w:r>
        <w:rPr>
          <w:rFonts w:ascii="Tahoma" w:hAnsi="Tahoma" w:cs="Tahoma"/>
          <w:sz w:val="21"/>
          <w:szCs w:val="21"/>
        </w:rPr>
        <w:tab/>
      </w:r>
      <w:r>
        <w:rPr>
          <w:rFonts w:ascii="Tahoma" w:hAnsi="Tahoma" w:cs="Tahoma"/>
          <w:sz w:val="21"/>
          <w:szCs w:val="21"/>
        </w:rPr>
        <w:tab/>
      </w:r>
      <w:r>
        <w:rPr>
          <w:rFonts w:ascii="Tahoma" w:hAnsi="Tahoma" w:cs="Tahoma"/>
          <w:sz w:val="21"/>
          <w:szCs w:val="21"/>
        </w:rPr>
        <w:tab/>
      </w:r>
      <w:hyperlink r:id="rId4" w:history="1">
        <w:r w:rsidR="006A4D4F" w:rsidRPr="006A4D4F">
          <w:rPr>
            <w:rStyle w:val="Kpr"/>
            <w:rFonts w:ascii="Tahoma" w:hAnsi="Tahoma" w:cs="Tahoma"/>
            <w:color w:val="FFFFFF" w:themeColor="background1"/>
            <w:sz w:val="21"/>
            <w:szCs w:val="21"/>
          </w:rPr>
          <w:t>https://www.sorubak.com</w:t>
        </w:r>
      </w:hyperlink>
      <w:r w:rsidR="006A4D4F">
        <w:rPr>
          <w:rFonts w:ascii="Tahoma" w:hAnsi="Tahoma" w:cs="Tahoma"/>
          <w:sz w:val="21"/>
          <w:szCs w:val="21"/>
        </w:rPr>
        <w:t xml:space="preserve"> </w:t>
      </w:r>
    </w:p>
    <w:sectPr w:rsidR="00146D28" w:rsidRPr="00146D28" w:rsidSect="00905EBE">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Tahoma">
    <w:panose1 w:val="020B0604030504040204"/>
    <w:charset w:val="A2"/>
    <w:family w:val="swiss"/>
    <w:pitch w:val="variable"/>
    <w:sig w:usb0="61002A87" w:usb1="80000000" w:usb2="00000008" w:usb3="00000000" w:csb0="000101FF" w:csb1="00000000"/>
  </w:font>
  <w:font w:name="Microsoft JhengHei Light">
    <w:altName w:val="Arial Unicode MS"/>
    <w:charset w:val="88"/>
    <w:family w:val="swiss"/>
    <w:pitch w:val="variable"/>
    <w:sig w:usb0="00000000" w:usb1="28CF4400" w:usb2="00000016" w:usb3="00000000" w:csb0="00100009" w:csb1="00000000"/>
  </w:font>
  <w:font w:name="Calibri Light">
    <w:altName w:val="Arial"/>
    <w:charset w:val="A2"/>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05EBE"/>
    <w:rsid w:val="000F0D99"/>
    <w:rsid w:val="00146D28"/>
    <w:rsid w:val="00303CDC"/>
    <w:rsid w:val="0040430C"/>
    <w:rsid w:val="00654F97"/>
    <w:rsid w:val="006A4D4F"/>
    <w:rsid w:val="006F799F"/>
    <w:rsid w:val="007C56D5"/>
    <w:rsid w:val="00905EB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4F9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46D28"/>
    <w:pPr>
      <w:ind w:left="720"/>
      <w:contextualSpacing/>
    </w:pPr>
  </w:style>
  <w:style w:type="character" w:styleId="Kpr">
    <w:name w:val="Hyperlink"/>
    <w:basedOn w:val="VarsaylanParagrafYazTipi"/>
    <w:uiPriority w:val="99"/>
    <w:unhideWhenUsed/>
    <w:rsid w:val="007C56D5"/>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2</Pages>
  <Words>1081</Words>
  <Characters>6162</Characters>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7229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2019-11-30T17:30:00Z</dcterms:created>
  <dcterms:modified xsi:type="dcterms:W3CDTF">2019-12-12T09:30:00Z</dcterms:modified>
  <cp:category>https://www.sorubak.com</cp:category>
</cp:coreProperties>
</file>