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jc w:val="center"/>
        <w:tblLook w:val="04A0"/>
      </w:tblPr>
      <w:tblGrid>
        <w:gridCol w:w="9212"/>
      </w:tblGrid>
      <w:tr w:rsidR="00B77D84" w:rsidRPr="00B77D84" w:rsidTr="00B876D7">
        <w:trPr>
          <w:jc w:val="center"/>
        </w:trPr>
        <w:tc>
          <w:tcPr>
            <w:tcW w:w="9212" w:type="dxa"/>
            <w:shd w:val="clear" w:color="auto" w:fill="EEECE1" w:themeFill="background2"/>
          </w:tcPr>
          <w:p w:rsidR="00B77D84" w:rsidRPr="00B77D84" w:rsidRDefault="00B77D84" w:rsidP="00B876D7">
            <w:pPr>
              <w:jc w:val="center"/>
              <w:rPr>
                <w:b/>
                <w:sz w:val="24"/>
                <w:szCs w:val="24"/>
              </w:rPr>
            </w:pPr>
            <w:bookmarkStart w:id="0" w:name="_Hlk27241508"/>
            <w:r w:rsidRPr="00B77D84">
              <w:rPr>
                <w:b/>
                <w:sz w:val="24"/>
                <w:szCs w:val="24"/>
              </w:rPr>
              <w:t>LGS Merkezi Sınav 1. Dönem TC.</w:t>
            </w:r>
            <w:r>
              <w:rPr>
                <w:b/>
                <w:sz w:val="24"/>
                <w:szCs w:val="24"/>
              </w:rPr>
              <w:t xml:space="preserve"> </w:t>
            </w:r>
            <w:proofErr w:type="gramStart"/>
            <w:r w:rsidRPr="00B77D84">
              <w:rPr>
                <w:b/>
                <w:sz w:val="24"/>
                <w:szCs w:val="24"/>
              </w:rPr>
              <w:t>İnkılap</w:t>
            </w:r>
            <w:proofErr w:type="gramEnd"/>
            <w:r w:rsidRPr="00B77D84">
              <w:rPr>
                <w:b/>
                <w:sz w:val="24"/>
                <w:szCs w:val="24"/>
              </w:rPr>
              <w:t xml:space="preserve"> Tarihi ve Atatürkçülük Deneme</w:t>
            </w:r>
          </w:p>
        </w:tc>
      </w:tr>
      <w:bookmarkEnd w:id="0"/>
    </w:tbl>
    <w:p w:rsidR="00B77D84" w:rsidRDefault="00B77D84" w:rsidP="0090243D">
      <w:pPr>
        <w:spacing w:after="0"/>
        <w:jc w:val="both"/>
      </w:pPr>
    </w:p>
    <w:p w:rsidR="00B77D84" w:rsidRDefault="00B77D84" w:rsidP="0090243D">
      <w:pPr>
        <w:spacing w:after="0"/>
        <w:jc w:val="both"/>
      </w:pPr>
      <w:r w:rsidRPr="00B77D84">
        <w:rPr>
          <w:b/>
        </w:rPr>
        <w:t>1)</w:t>
      </w:r>
      <w:r>
        <w:t xml:space="preserve"> 1878 tarihinde ilk Osmanlı Anayasası olan Kanun-i Esasi ilan edilmiş ve meşruti yönetime geçilmiştir. Devletin anayasadaki kurallar çerçevesinde yönetilmesi, kişiler arasında eşitliğin sağlanması, mahkemelerin özgürce karar verebilmesi gibi konular Kanun-i Esasi içinde yer almıştır.</w:t>
      </w:r>
    </w:p>
    <w:p w:rsidR="00B77D84" w:rsidRPr="00B77D84" w:rsidRDefault="00B77D84" w:rsidP="0090243D">
      <w:pPr>
        <w:spacing w:after="0"/>
        <w:jc w:val="both"/>
        <w:rPr>
          <w:b/>
        </w:rPr>
      </w:pPr>
      <w:r w:rsidRPr="00B77D84">
        <w:rPr>
          <w:b/>
        </w:rPr>
        <w:t xml:space="preserve">Buna göre aşağıdakilerden hangisi </w:t>
      </w:r>
      <w:r w:rsidRPr="00B77D84">
        <w:rPr>
          <w:b/>
          <w:u w:val="single"/>
        </w:rPr>
        <w:t>söylenemez</w:t>
      </w:r>
      <w:r w:rsidRPr="00B77D84">
        <w:rPr>
          <w:b/>
        </w:rPr>
        <w:t>?</w:t>
      </w:r>
    </w:p>
    <w:p w:rsidR="00B77D84" w:rsidRDefault="00B77D84" w:rsidP="0090243D">
      <w:pPr>
        <w:spacing w:after="0"/>
        <w:jc w:val="both"/>
      </w:pPr>
      <w:r>
        <w:t>A) Temel hak ve özgürlükler kanun güvencesi altına alınmıştır.</w:t>
      </w:r>
    </w:p>
    <w:p w:rsidR="00B77D84" w:rsidRDefault="00B77D84" w:rsidP="0090243D">
      <w:pPr>
        <w:spacing w:after="0"/>
        <w:jc w:val="both"/>
      </w:pPr>
      <w:r>
        <w:t>B) Anayasal düzene geçilmiştir.</w:t>
      </w:r>
    </w:p>
    <w:p w:rsidR="00B77D84" w:rsidRDefault="00B77D84" w:rsidP="0090243D">
      <w:pPr>
        <w:spacing w:after="0"/>
        <w:jc w:val="both"/>
      </w:pPr>
      <w:r>
        <w:t>C) Kişiler arası eşitlik sağlanmaya çalışılmıştır.</w:t>
      </w:r>
    </w:p>
    <w:p w:rsidR="00B77D84" w:rsidRDefault="00B77D84" w:rsidP="0090243D">
      <w:pPr>
        <w:spacing w:after="0"/>
        <w:jc w:val="both"/>
      </w:pPr>
      <w:r>
        <w:t>D) Padişahın ülke yönetimindeki etkisi tamamen ortadan kaldırılmıştır.</w:t>
      </w:r>
    </w:p>
    <w:p w:rsidR="00B77D84" w:rsidRDefault="00B77D84" w:rsidP="0090243D">
      <w:pPr>
        <w:spacing w:after="0"/>
        <w:jc w:val="both"/>
      </w:pPr>
    </w:p>
    <w:p w:rsidR="00043499" w:rsidRDefault="00B77D84" w:rsidP="0090243D">
      <w:pPr>
        <w:spacing w:after="0"/>
        <w:jc w:val="both"/>
      </w:pPr>
      <w:r w:rsidRPr="00B77D84">
        <w:rPr>
          <w:b/>
        </w:rPr>
        <w:t>2)</w:t>
      </w:r>
      <w:r>
        <w:t xml:space="preserve"> </w:t>
      </w:r>
      <w:r w:rsidR="00043499">
        <w:t>Mustafa Kemal, Harp Okulunda gizli bir toplantıda yaptığı konuşmasında şunları söylemiştir:</w:t>
      </w:r>
    </w:p>
    <w:p w:rsidR="00043499" w:rsidRDefault="00043499" w:rsidP="0090243D">
      <w:pPr>
        <w:spacing w:after="0"/>
        <w:jc w:val="both"/>
      </w:pPr>
      <w:r>
        <w:t xml:space="preserve">“…Bizim bir Namık Kemal’imiz var. O, Türk milletinin yüzyıllardan beri beklediği sesi verdi… Arkadaşlar! </w:t>
      </w:r>
      <w:r w:rsidR="0090243D">
        <w:t xml:space="preserve">Bize </w:t>
      </w:r>
      <w:r>
        <w:t xml:space="preserve">büyük görevler düşüyor. Yarın görev alıp gittiğimiz her yerde milletimizi yetiştirmek için </w:t>
      </w:r>
      <w:r w:rsidR="0090243D">
        <w:t xml:space="preserve">subaylarımızın </w:t>
      </w:r>
      <w:r>
        <w:t>öğretmeni olacağız. Gittiğimiz yerlerde aydın gençlerle arkadaşlık ederek onları bu istikamete yönelteceğiz. Vatanımızı ve devletimizi büyük tehlikelerin beklediğini hatırdan çıkarmamak durumundayız…”</w:t>
      </w:r>
    </w:p>
    <w:p w:rsidR="00043499" w:rsidRPr="00043499" w:rsidRDefault="00043499" w:rsidP="0090243D">
      <w:pPr>
        <w:spacing w:after="0"/>
        <w:jc w:val="both"/>
        <w:rPr>
          <w:b/>
        </w:rPr>
      </w:pPr>
      <w:r w:rsidRPr="00043499">
        <w:rPr>
          <w:b/>
        </w:rPr>
        <w:t xml:space="preserve">Bu konuşmaya bakarak Mustafa Kemal ile ilgili aşağıdakilerden hangisine </w:t>
      </w:r>
      <w:r w:rsidRPr="00043499">
        <w:rPr>
          <w:b/>
          <w:u w:val="single"/>
        </w:rPr>
        <w:t>ulaşılamaz</w:t>
      </w:r>
      <w:r w:rsidRPr="00043499">
        <w:rPr>
          <w:b/>
        </w:rPr>
        <w:t>?</w:t>
      </w:r>
    </w:p>
    <w:p w:rsidR="00043499" w:rsidRDefault="00043499" w:rsidP="0090243D">
      <w:pPr>
        <w:spacing w:after="0"/>
        <w:jc w:val="both"/>
      </w:pPr>
      <w:r>
        <w:t>A) Devletin içinde bulunduğu sorunlarla yakından ilgilendiğine</w:t>
      </w:r>
    </w:p>
    <w:p w:rsidR="00043499" w:rsidRDefault="00043499" w:rsidP="0090243D">
      <w:pPr>
        <w:spacing w:after="0"/>
        <w:jc w:val="both"/>
      </w:pPr>
      <w:r>
        <w:t>B) Vatansever bir kişiliğe sahip olduğuna</w:t>
      </w:r>
    </w:p>
    <w:p w:rsidR="00043499" w:rsidRDefault="00043499" w:rsidP="0090243D">
      <w:pPr>
        <w:spacing w:after="0"/>
        <w:jc w:val="both"/>
      </w:pPr>
      <w:r>
        <w:t>C) Sorunları diplomasi yoluyla çözmeye çalıştığına</w:t>
      </w:r>
    </w:p>
    <w:p w:rsidR="00043499" w:rsidRDefault="00043499" w:rsidP="0090243D">
      <w:pPr>
        <w:spacing w:after="0"/>
        <w:jc w:val="both"/>
      </w:pPr>
      <w:r>
        <w:t>D) Görev bilinci ile hareket ettiğine</w:t>
      </w:r>
    </w:p>
    <w:p w:rsidR="00043499" w:rsidRDefault="00043499" w:rsidP="0090243D">
      <w:pPr>
        <w:spacing w:after="0"/>
        <w:jc w:val="both"/>
      </w:pPr>
    </w:p>
    <w:p w:rsidR="00B77D84" w:rsidRPr="00B77D84" w:rsidRDefault="00B77D84" w:rsidP="0090243D">
      <w:pPr>
        <w:spacing w:after="0"/>
        <w:jc w:val="both"/>
        <w:rPr>
          <w:b/>
        </w:rPr>
      </w:pPr>
      <w:r>
        <w:rPr>
          <w:b/>
        </w:rPr>
        <w:t>3</w:t>
      </w:r>
      <w:r w:rsidRPr="00B77D84">
        <w:rPr>
          <w:b/>
        </w:rPr>
        <w:t>)</w:t>
      </w:r>
    </w:p>
    <w:p w:rsidR="00FE5EBB" w:rsidRDefault="00043499" w:rsidP="0090243D">
      <w:pPr>
        <w:jc w:val="both"/>
      </w:pPr>
      <w:r>
        <w:rPr>
          <w:noProof/>
          <w:lang w:eastAsia="tr-TR"/>
        </w:rPr>
        <w:drawing>
          <wp:inline distT="0" distB="0" distL="0" distR="0">
            <wp:extent cx="6191250" cy="3960353"/>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t="4914"/>
                    <a:stretch>
                      <a:fillRect/>
                    </a:stretch>
                  </pic:blipFill>
                  <pic:spPr bwMode="auto">
                    <a:xfrm>
                      <a:off x="0" y="0"/>
                      <a:ext cx="6191250" cy="3960353"/>
                    </a:xfrm>
                    <a:prstGeom prst="rect">
                      <a:avLst/>
                    </a:prstGeom>
                    <a:noFill/>
                    <a:ln w="9525">
                      <a:noFill/>
                      <a:miter lim="800000"/>
                      <a:headEnd/>
                      <a:tailEnd/>
                    </a:ln>
                  </pic:spPr>
                </pic:pic>
              </a:graphicData>
            </a:graphic>
          </wp:inline>
        </w:drawing>
      </w:r>
    </w:p>
    <w:p w:rsidR="00B77D84" w:rsidRDefault="00B77D84" w:rsidP="0090243D">
      <w:pPr>
        <w:spacing w:after="0"/>
        <w:jc w:val="both"/>
      </w:pPr>
      <w:r w:rsidRPr="00B77D84">
        <w:rPr>
          <w:b/>
        </w:rPr>
        <w:t>4)</w:t>
      </w:r>
      <w:r>
        <w:t xml:space="preserve"> Osmanlı Devleti, Birinci Dünya Savaşı’nda ilk cepheyi 1914’ün sonlarına doğru Ruslara karşı açtı. Harbiye Nazırı Enver Paşa; 1878 Berlin Antlaşması ile kaybedilen Kars, Ardahan ve </w:t>
      </w:r>
      <w:proofErr w:type="spellStart"/>
      <w:r>
        <w:t>Batum’u</w:t>
      </w:r>
      <w:proofErr w:type="spellEnd"/>
      <w:r>
        <w:t xml:space="preserve"> alarak Orta Asya Türk Dünyası ile birleşmek istiyordu. Ancak kış mevsiminde yapılan </w:t>
      </w:r>
      <w:proofErr w:type="gramStart"/>
      <w:r>
        <w:t>harekat</w:t>
      </w:r>
      <w:proofErr w:type="gramEnd"/>
      <w:r>
        <w:t xml:space="preserve"> hava koşulları, teçhizat eksikliği, yiyecek ikmallerinin yapılamaması, bölgedeki Ermenilerin bir kısmının Ruslarla iş birliği yapması gibi nedenlerle başarısız oldu.</w:t>
      </w:r>
    </w:p>
    <w:p w:rsidR="00B77D84" w:rsidRPr="00B77D84" w:rsidRDefault="00B77D84" w:rsidP="0090243D">
      <w:pPr>
        <w:spacing w:after="0"/>
        <w:jc w:val="both"/>
        <w:rPr>
          <w:b/>
        </w:rPr>
      </w:pPr>
      <w:r w:rsidRPr="00B77D84">
        <w:rPr>
          <w:b/>
        </w:rPr>
        <w:t>Yukarıda 1.Dünya savaşında savaştığımız hangi cepheden bahsedilmiştir?</w:t>
      </w:r>
    </w:p>
    <w:p w:rsidR="00B77D84" w:rsidRDefault="00B77D84" w:rsidP="0090243D">
      <w:pPr>
        <w:spacing w:after="0"/>
        <w:jc w:val="both"/>
      </w:pPr>
      <w:r>
        <w:t xml:space="preserve">A) Çanakkale </w:t>
      </w:r>
      <w:r>
        <w:tab/>
      </w:r>
      <w:r>
        <w:tab/>
        <w:t xml:space="preserve">B) Kafkas </w:t>
      </w:r>
      <w:r>
        <w:tab/>
        <w:t xml:space="preserve">C) Kanal </w:t>
      </w:r>
      <w:r>
        <w:tab/>
        <w:t>D) Hicaz – Yemen</w:t>
      </w:r>
    </w:p>
    <w:p w:rsidR="00B77D84" w:rsidRDefault="00B77D84" w:rsidP="0090243D">
      <w:pPr>
        <w:spacing w:after="0"/>
        <w:jc w:val="both"/>
      </w:pPr>
    </w:p>
    <w:p w:rsidR="00B77D84" w:rsidRPr="0090243D" w:rsidRDefault="00B876D7" w:rsidP="0090243D">
      <w:pPr>
        <w:spacing w:after="0"/>
        <w:jc w:val="both"/>
        <w:rPr>
          <w:b/>
        </w:rPr>
      </w:pPr>
      <w:r>
        <w:rPr>
          <w:b/>
        </w:rPr>
        <w:t>5</w:t>
      </w:r>
      <w:r w:rsidR="0090243D" w:rsidRPr="0090243D">
        <w:rPr>
          <w:b/>
        </w:rPr>
        <w:t>)</w:t>
      </w:r>
    </w:p>
    <w:p w:rsidR="00043499" w:rsidRDefault="00043499" w:rsidP="0090243D">
      <w:pPr>
        <w:jc w:val="both"/>
      </w:pPr>
      <w:r>
        <w:rPr>
          <w:noProof/>
          <w:lang w:eastAsia="tr-TR"/>
        </w:rPr>
        <w:drawing>
          <wp:inline distT="0" distB="0" distL="0" distR="0">
            <wp:extent cx="6360160" cy="2486025"/>
            <wp:effectExtent l="19050" t="0" r="254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l="5603" t="6466" b="3070"/>
                    <a:stretch>
                      <a:fillRect/>
                    </a:stretch>
                  </pic:blipFill>
                  <pic:spPr bwMode="auto">
                    <a:xfrm>
                      <a:off x="0" y="0"/>
                      <a:ext cx="6360160" cy="2486025"/>
                    </a:xfrm>
                    <a:prstGeom prst="rect">
                      <a:avLst/>
                    </a:prstGeom>
                    <a:noFill/>
                    <a:ln w="9525">
                      <a:noFill/>
                      <a:miter lim="800000"/>
                      <a:headEnd/>
                      <a:tailEnd/>
                    </a:ln>
                  </pic:spPr>
                </pic:pic>
              </a:graphicData>
            </a:graphic>
          </wp:inline>
        </w:drawing>
      </w:r>
    </w:p>
    <w:p w:rsidR="00B876D7" w:rsidRDefault="00B876D7" w:rsidP="0090243D">
      <w:pPr>
        <w:jc w:val="both"/>
      </w:pPr>
    </w:p>
    <w:p w:rsidR="00043499" w:rsidRPr="00B876D7" w:rsidRDefault="00B876D7" w:rsidP="00B876D7">
      <w:pPr>
        <w:spacing w:after="0"/>
        <w:jc w:val="both"/>
        <w:rPr>
          <w:b/>
        </w:rPr>
      </w:pPr>
      <w:r>
        <w:rPr>
          <w:b/>
        </w:rPr>
        <w:t>6</w:t>
      </w:r>
      <w:r w:rsidRPr="00B876D7">
        <w:rPr>
          <w:b/>
        </w:rPr>
        <w:t>)</w:t>
      </w:r>
    </w:p>
    <w:p w:rsidR="00043499" w:rsidRDefault="00043499" w:rsidP="0090243D">
      <w:pPr>
        <w:jc w:val="both"/>
      </w:pPr>
      <w:r>
        <w:rPr>
          <w:noProof/>
          <w:lang w:eastAsia="tr-TR"/>
        </w:rPr>
        <w:drawing>
          <wp:inline distT="0" distB="0" distL="0" distR="0">
            <wp:extent cx="6050280" cy="3268980"/>
            <wp:effectExtent l="19050" t="0" r="7620"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050280" cy="3268980"/>
                    </a:xfrm>
                    <a:prstGeom prst="rect">
                      <a:avLst/>
                    </a:prstGeom>
                    <a:noFill/>
                  </pic:spPr>
                </pic:pic>
              </a:graphicData>
            </a:graphic>
          </wp:inline>
        </w:drawing>
      </w:r>
    </w:p>
    <w:p w:rsidR="00B876D7" w:rsidRDefault="00B876D7" w:rsidP="0090243D">
      <w:pPr>
        <w:spacing w:after="0"/>
        <w:jc w:val="both"/>
        <w:rPr>
          <w:b/>
        </w:rPr>
      </w:pPr>
    </w:p>
    <w:p w:rsidR="00043499" w:rsidRPr="00B876D7" w:rsidRDefault="00B876D7" w:rsidP="0090243D">
      <w:pPr>
        <w:spacing w:after="0"/>
        <w:jc w:val="both"/>
        <w:rPr>
          <w:b/>
        </w:rPr>
      </w:pPr>
      <w:r w:rsidRPr="00B876D7">
        <w:rPr>
          <w:b/>
        </w:rPr>
        <w:t xml:space="preserve">7) </w:t>
      </w:r>
      <w:r w:rsidR="00043499" w:rsidRPr="00B876D7">
        <w:rPr>
          <w:b/>
        </w:rPr>
        <w:t>Erzurum Kongresi’nde alınan kararlardan bazıları şunlardır:</w:t>
      </w:r>
    </w:p>
    <w:p w:rsidR="00043499" w:rsidRDefault="00043499" w:rsidP="0090243D">
      <w:pPr>
        <w:spacing w:after="0"/>
        <w:jc w:val="both"/>
      </w:pPr>
      <w:r>
        <w:t xml:space="preserve">• </w:t>
      </w:r>
      <w:proofErr w:type="spellStart"/>
      <w:r>
        <w:t>Kuva</w:t>
      </w:r>
      <w:proofErr w:type="spellEnd"/>
      <w:r>
        <w:t>-</w:t>
      </w:r>
      <w:proofErr w:type="spellStart"/>
      <w:r>
        <w:t>yı</w:t>
      </w:r>
      <w:proofErr w:type="spellEnd"/>
      <w:r>
        <w:t xml:space="preserve"> </w:t>
      </w:r>
      <w:proofErr w:type="spellStart"/>
      <w:r>
        <w:t>Milliye’yi</w:t>
      </w:r>
      <w:proofErr w:type="spellEnd"/>
      <w:r>
        <w:t xml:space="preserve"> etkin, milli iradeyi </w:t>
      </w:r>
      <w:proofErr w:type="gramStart"/>
      <w:r>
        <w:t>hakim</w:t>
      </w:r>
      <w:proofErr w:type="gramEnd"/>
      <w:r>
        <w:t xml:space="preserve"> kılmak esastır.</w:t>
      </w:r>
    </w:p>
    <w:p w:rsidR="00043499" w:rsidRDefault="00043499" w:rsidP="0090243D">
      <w:pPr>
        <w:spacing w:after="0"/>
        <w:jc w:val="both"/>
      </w:pPr>
      <w:r>
        <w:t>• Manda ve himaye kabul edilemez.</w:t>
      </w:r>
    </w:p>
    <w:p w:rsidR="00043499" w:rsidRDefault="00043499" w:rsidP="0090243D">
      <w:pPr>
        <w:spacing w:after="0"/>
        <w:jc w:val="both"/>
      </w:pPr>
      <w:r>
        <w:t>• Milli sınırlar içinde vatan bir bütündür, parçalanamaz.</w:t>
      </w:r>
    </w:p>
    <w:p w:rsidR="00043499" w:rsidRDefault="00043499" w:rsidP="0090243D">
      <w:pPr>
        <w:spacing w:after="0"/>
        <w:jc w:val="both"/>
      </w:pPr>
      <w:r>
        <w:t xml:space="preserve">• Her türlü yabancı işgal ve müdahalesine karşı </w:t>
      </w:r>
      <w:r w:rsidR="0090243D">
        <w:t xml:space="preserve">ve Osmanlı </w:t>
      </w:r>
      <w:proofErr w:type="spellStart"/>
      <w:r w:rsidR="0090243D">
        <w:t>Hükûmeti’</w:t>
      </w:r>
      <w:r>
        <w:t>nin</w:t>
      </w:r>
      <w:proofErr w:type="spellEnd"/>
      <w:r>
        <w:t xml:space="preserve"> dağılması halinde millet topyekûn kendini savunacak ve direnecektir.</w:t>
      </w:r>
    </w:p>
    <w:p w:rsidR="00043499" w:rsidRPr="0090243D" w:rsidRDefault="00043499" w:rsidP="0090243D">
      <w:pPr>
        <w:spacing w:after="0"/>
        <w:jc w:val="both"/>
        <w:rPr>
          <w:b/>
        </w:rPr>
      </w:pPr>
      <w:r w:rsidRPr="0090243D">
        <w:rPr>
          <w:b/>
        </w:rPr>
        <w:t>Bu kararlar, Milli Mücadele Dönemi’nde;</w:t>
      </w:r>
    </w:p>
    <w:p w:rsidR="00043499" w:rsidRDefault="00043499" w:rsidP="0090243D">
      <w:pPr>
        <w:spacing w:after="0"/>
        <w:jc w:val="both"/>
      </w:pPr>
      <w:r>
        <w:t>I. Milli egemenlik</w:t>
      </w:r>
    </w:p>
    <w:p w:rsidR="00043499" w:rsidRDefault="00043499" w:rsidP="0090243D">
      <w:pPr>
        <w:spacing w:after="0"/>
        <w:jc w:val="both"/>
      </w:pPr>
      <w:r>
        <w:t>II. Tam bağımsızlık</w:t>
      </w:r>
    </w:p>
    <w:p w:rsidR="00043499" w:rsidRDefault="00043499" w:rsidP="0090243D">
      <w:pPr>
        <w:spacing w:after="0"/>
        <w:jc w:val="both"/>
      </w:pPr>
      <w:r>
        <w:t>III. Vatanın bütünlüğü</w:t>
      </w:r>
    </w:p>
    <w:p w:rsidR="00043499" w:rsidRDefault="00043499" w:rsidP="0090243D">
      <w:pPr>
        <w:spacing w:after="0"/>
        <w:jc w:val="both"/>
      </w:pPr>
      <w:r>
        <w:t>IV. Milli birlik ve beraberlik</w:t>
      </w:r>
    </w:p>
    <w:p w:rsidR="00B77D84" w:rsidRPr="0090243D" w:rsidRDefault="00043499" w:rsidP="0090243D">
      <w:pPr>
        <w:spacing w:after="0"/>
        <w:jc w:val="both"/>
        <w:rPr>
          <w:b/>
        </w:rPr>
      </w:pPr>
      <w:proofErr w:type="gramStart"/>
      <w:r w:rsidRPr="0090243D">
        <w:rPr>
          <w:b/>
        </w:rPr>
        <w:t>ilkelerinden</w:t>
      </w:r>
      <w:proofErr w:type="gramEnd"/>
      <w:r w:rsidRPr="0090243D">
        <w:rPr>
          <w:b/>
        </w:rPr>
        <w:t xml:space="preserve"> hangilerinin benimsendiğine kanıt oluşturur?</w:t>
      </w:r>
    </w:p>
    <w:p w:rsidR="00B876D7" w:rsidRDefault="00043499" w:rsidP="0090243D">
      <w:pPr>
        <w:spacing w:after="0"/>
        <w:jc w:val="both"/>
      </w:pPr>
      <w:r>
        <w:t xml:space="preserve">A) I ve IV </w:t>
      </w:r>
      <w:r>
        <w:tab/>
      </w:r>
      <w:r w:rsidR="0090243D">
        <w:tab/>
      </w:r>
      <w:r>
        <w:t>B) I, II ve III</w:t>
      </w:r>
      <w:r w:rsidR="0090243D">
        <w:tab/>
      </w:r>
      <w:r w:rsidR="0090243D">
        <w:tab/>
      </w:r>
    </w:p>
    <w:p w:rsidR="00043499" w:rsidRDefault="00043499" w:rsidP="0090243D">
      <w:pPr>
        <w:spacing w:after="0"/>
        <w:jc w:val="both"/>
      </w:pPr>
      <w:r>
        <w:t xml:space="preserve">C) II, III ve IV </w:t>
      </w:r>
      <w:r>
        <w:tab/>
      </w:r>
      <w:r w:rsidR="0090243D">
        <w:tab/>
      </w:r>
      <w:r>
        <w:t>D) I, II, III ve IV</w:t>
      </w:r>
    </w:p>
    <w:p w:rsidR="00B876D7" w:rsidRDefault="00B876D7" w:rsidP="00B876D7">
      <w:pPr>
        <w:spacing w:after="0"/>
        <w:jc w:val="both"/>
      </w:pPr>
      <w:r>
        <w:rPr>
          <w:b/>
        </w:rPr>
        <w:lastRenderedPageBreak/>
        <w:t>8</w:t>
      </w:r>
      <w:r w:rsidRPr="0090243D">
        <w:rPr>
          <w:b/>
        </w:rPr>
        <w:t xml:space="preserve">) </w:t>
      </w:r>
      <w:r>
        <w:t>1.Dünya Savaşı başladığında Osmanlı yöneticileri, bir yandan ülke güvenliğini sağlamaya yönelik tedbirler alırken diğer yandan da devletin takip edeceği savaş politikasını belirlemeye çalışıyorlardı.</w:t>
      </w:r>
    </w:p>
    <w:p w:rsidR="00B876D7" w:rsidRPr="0090243D" w:rsidRDefault="00B876D7" w:rsidP="00B876D7">
      <w:pPr>
        <w:spacing w:after="0"/>
        <w:jc w:val="both"/>
        <w:rPr>
          <w:b/>
        </w:rPr>
      </w:pPr>
      <w:r w:rsidRPr="0090243D">
        <w:rPr>
          <w:b/>
        </w:rPr>
        <w:t>Birinci Dünya Savaşı Başladığında Osmanlı Devleti;</w:t>
      </w:r>
    </w:p>
    <w:p w:rsidR="00B876D7" w:rsidRDefault="00B876D7" w:rsidP="00B876D7">
      <w:pPr>
        <w:spacing w:after="0"/>
        <w:jc w:val="both"/>
      </w:pPr>
      <w:r>
        <w:t>I. Tarafsızlığını ilan etti.</w:t>
      </w:r>
    </w:p>
    <w:p w:rsidR="00B876D7" w:rsidRDefault="00B876D7" w:rsidP="00B876D7">
      <w:pPr>
        <w:spacing w:after="0"/>
        <w:jc w:val="both"/>
      </w:pPr>
      <w:r>
        <w:t>II. Boğazları ulaşıma kapattı.</w:t>
      </w:r>
    </w:p>
    <w:p w:rsidR="00B876D7" w:rsidRDefault="00B876D7" w:rsidP="00B876D7">
      <w:pPr>
        <w:spacing w:after="0"/>
        <w:jc w:val="both"/>
      </w:pPr>
      <w:r>
        <w:t xml:space="preserve">III. Ülke genelinde seferberlik ilan </w:t>
      </w:r>
      <w:proofErr w:type="gramStart"/>
      <w:r>
        <w:t>etti .</w:t>
      </w:r>
      <w:proofErr w:type="gramEnd"/>
    </w:p>
    <w:p w:rsidR="00B876D7" w:rsidRDefault="00B876D7" w:rsidP="00B876D7">
      <w:pPr>
        <w:spacing w:after="0"/>
        <w:jc w:val="both"/>
      </w:pPr>
      <w:r>
        <w:t>IV. Kapitülasyonları kaldırdığını duyurdu.</w:t>
      </w:r>
    </w:p>
    <w:p w:rsidR="00B876D7" w:rsidRPr="0090243D" w:rsidRDefault="00B876D7" w:rsidP="00B876D7">
      <w:pPr>
        <w:spacing w:after="0"/>
        <w:jc w:val="both"/>
        <w:rPr>
          <w:b/>
        </w:rPr>
      </w:pPr>
      <w:r w:rsidRPr="0090243D">
        <w:rPr>
          <w:b/>
        </w:rPr>
        <w:t>Osmanlı Devletinin aldığı bu tedbirlerden hangisi başkentin güvenliğini sağlamaya yöneliktir?</w:t>
      </w:r>
    </w:p>
    <w:p w:rsidR="00B876D7" w:rsidRDefault="00B876D7" w:rsidP="00B876D7">
      <w:pPr>
        <w:spacing w:after="0"/>
        <w:jc w:val="both"/>
      </w:pPr>
      <w:r>
        <w:t xml:space="preserve">A) I </w:t>
      </w:r>
      <w:r>
        <w:tab/>
      </w:r>
      <w:r>
        <w:tab/>
      </w:r>
      <w:r>
        <w:tab/>
        <w:t xml:space="preserve">B) II </w:t>
      </w:r>
      <w:r>
        <w:tab/>
      </w:r>
    </w:p>
    <w:p w:rsidR="00B876D7" w:rsidRDefault="00B876D7" w:rsidP="00B876D7">
      <w:pPr>
        <w:spacing w:after="0"/>
        <w:jc w:val="both"/>
      </w:pPr>
      <w:r>
        <w:t xml:space="preserve">C) III </w:t>
      </w:r>
      <w:r>
        <w:tab/>
      </w:r>
      <w:r>
        <w:tab/>
      </w:r>
      <w:r>
        <w:tab/>
        <w:t>D) IV</w:t>
      </w:r>
    </w:p>
    <w:p w:rsidR="00B876D7" w:rsidRDefault="00B876D7" w:rsidP="0090243D">
      <w:pPr>
        <w:spacing w:after="0"/>
        <w:jc w:val="both"/>
      </w:pPr>
    </w:p>
    <w:p w:rsidR="00B876D7" w:rsidRDefault="00B876D7" w:rsidP="0090243D">
      <w:pPr>
        <w:spacing w:after="0"/>
        <w:jc w:val="both"/>
      </w:pPr>
    </w:p>
    <w:p w:rsidR="00B77D84" w:rsidRDefault="00B876D7" w:rsidP="0090243D">
      <w:pPr>
        <w:spacing w:after="0"/>
        <w:jc w:val="both"/>
      </w:pPr>
      <w:r w:rsidRPr="00B876D7">
        <w:rPr>
          <w:b/>
        </w:rPr>
        <w:t>9)</w:t>
      </w:r>
      <w:r>
        <w:t xml:space="preserve"> </w:t>
      </w:r>
      <w:r w:rsidR="00B77D84">
        <w:t xml:space="preserve">Güney Cephesi düzenli orduların savaşmadığı tek cephedir. Bölgede Fransız ve işgalcilere ve işbirlikçi Ermenilere karşı bölgesel cemiyetlerce kahramanca mücadeleler verilmiştir. Maraş, Urfa ve Antep’te yorucu mücadelelerden sonra Fransızların direnci kırılmıştır. Sakarya zaferinden sonra Fransızlarla imzalanan Ankara Antlaşmasıyla Fransızlar bölgeyi terk etmişlerdir. TBMM, Antep’e olağanüstü gayretinden dolayı 6 Şubat 1921’de “Gazi” </w:t>
      </w:r>
      <w:proofErr w:type="spellStart"/>
      <w:r w:rsidR="00B77D84">
        <w:t>ünvanını</w:t>
      </w:r>
      <w:proofErr w:type="spellEnd"/>
      <w:r w:rsidR="00B77D84">
        <w:t xml:space="preserve"> vermiştir. Halkın kahramanca mücadelesinden dolayı Maraş’ın adı 7 Şubat 1973’te “Kahramanmaraş” olarak değiştirilmiştir. Urfa dillere destan direnişinden dolayı 12 Haziran 1984’te Şanlıurfa adını almıştır.</w:t>
      </w:r>
    </w:p>
    <w:p w:rsidR="00B77D84" w:rsidRPr="00B876D7" w:rsidRDefault="00B77D84" w:rsidP="0090243D">
      <w:pPr>
        <w:spacing w:after="0"/>
        <w:jc w:val="both"/>
        <w:rPr>
          <w:b/>
        </w:rPr>
      </w:pPr>
      <w:r w:rsidRPr="00B876D7">
        <w:rPr>
          <w:b/>
        </w:rPr>
        <w:t>Açıklamaya göre aşağıdaki bilgilerden hangisi hatalıdır?</w:t>
      </w:r>
    </w:p>
    <w:p w:rsidR="00B77D84" w:rsidRDefault="00B77D84" w:rsidP="0090243D">
      <w:pPr>
        <w:spacing w:after="0"/>
        <w:jc w:val="both"/>
      </w:pPr>
      <w:r>
        <w:t>A) Fransız ve Ermeniler ortak hareket etmişlerdir.</w:t>
      </w:r>
    </w:p>
    <w:p w:rsidR="00B77D84" w:rsidRDefault="00B77D84" w:rsidP="0090243D">
      <w:pPr>
        <w:spacing w:after="0"/>
        <w:jc w:val="both"/>
      </w:pPr>
      <w:r>
        <w:t>B) Düzenli ordunun gücü artmıştır.</w:t>
      </w:r>
    </w:p>
    <w:p w:rsidR="00B77D84" w:rsidRDefault="00B77D84" w:rsidP="0090243D">
      <w:pPr>
        <w:spacing w:after="0"/>
        <w:jc w:val="both"/>
      </w:pPr>
      <w:r>
        <w:t>C) Cephede bölgesel direniş güçleri etkin mücadele sergilemiştir.</w:t>
      </w:r>
    </w:p>
    <w:p w:rsidR="00B77D84" w:rsidRDefault="00B77D84" w:rsidP="0090243D">
      <w:pPr>
        <w:spacing w:after="0"/>
        <w:jc w:val="both"/>
      </w:pPr>
      <w:r>
        <w:t>D) Yöre halkının gösterdiği mücadele azmi ödüllendirilmiştir.</w:t>
      </w:r>
    </w:p>
    <w:p w:rsidR="00B77D84" w:rsidRPr="00B4492A" w:rsidRDefault="00B77D84" w:rsidP="0090243D">
      <w:pPr>
        <w:spacing w:after="0"/>
        <w:jc w:val="both"/>
        <w:rPr>
          <w:color w:val="FFFFFF" w:themeColor="background1"/>
        </w:rPr>
      </w:pPr>
    </w:p>
    <w:p w:rsidR="00B876D7" w:rsidRPr="00B4492A" w:rsidRDefault="00B4492A" w:rsidP="0090243D">
      <w:pPr>
        <w:spacing w:after="0"/>
        <w:jc w:val="both"/>
        <w:rPr>
          <w:color w:val="FFFFFF" w:themeColor="background1"/>
        </w:rPr>
      </w:pPr>
      <w:hyperlink r:id="rId8" w:history="1">
        <w:r w:rsidRPr="00B4492A">
          <w:rPr>
            <w:rStyle w:val="Kpr"/>
            <w:b/>
            <w:color w:val="FFFFFF" w:themeColor="background1"/>
          </w:rPr>
          <w:t>https://www.sorubak.com</w:t>
        </w:r>
      </w:hyperlink>
      <w:r w:rsidRPr="00B4492A">
        <w:rPr>
          <w:b/>
          <w:color w:val="FFFFFF" w:themeColor="background1"/>
        </w:rPr>
        <w:t xml:space="preserve"> </w:t>
      </w:r>
    </w:p>
    <w:p w:rsidR="00B77D84" w:rsidRDefault="00B77D84" w:rsidP="0090243D">
      <w:pPr>
        <w:spacing w:after="0"/>
        <w:jc w:val="both"/>
      </w:pPr>
      <w:r w:rsidRPr="00B77D84">
        <w:rPr>
          <w:b/>
        </w:rPr>
        <w:t>DURUM 1</w:t>
      </w:r>
      <w:r>
        <w:t xml:space="preserve">: TBMM’nin emri ile Ermenilerin üzerine yürüyen Kazım Karabekir Paşa kısa sürede üstünlüğü ele geçirmiş ve Ermeniler barış istemek zorunda kalmıştır. İmzalanan </w:t>
      </w:r>
      <w:proofErr w:type="spellStart"/>
      <w:r>
        <w:t>Gümrü</w:t>
      </w:r>
      <w:proofErr w:type="spellEnd"/>
      <w:r>
        <w:t xml:space="preserve"> anlaşması ile Ermenilerle çatışma durumu sona ermiştir.</w:t>
      </w:r>
    </w:p>
    <w:p w:rsidR="00B77D84" w:rsidRDefault="00B77D84" w:rsidP="0090243D">
      <w:pPr>
        <w:spacing w:after="0"/>
        <w:jc w:val="both"/>
      </w:pPr>
      <w:r w:rsidRPr="00B77D84">
        <w:rPr>
          <w:b/>
        </w:rPr>
        <w:t>DURUM 2</w:t>
      </w:r>
      <w:r>
        <w:t>: Batı Cephesi’nde düzenli ordunun Yunanlılara karşı zaferden zafere koşması Fransızları tedirgin etmiştir. Sakarya zaferinden sonra imzalanan Ankara Anlaşması ile Anadolu’dan çekilmeyi kabul etmişlerdir.</w:t>
      </w:r>
    </w:p>
    <w:p w:rsidR="00B77D84" w:rsidRPr="00B77D84" w:rsidRDefault="00B876D7" w:rsidP="0090243D">
      <w:pPr>
        <w:spacing w:after="0"/>
        <w:jc w:val="both"/>
        <w:rPr>
          <w:b/>
        </w:rPr>
      </w:pPr>
      <w:r>
        <w:rPr>
          <w:b/>
        </w:rPr>
        <w:t xml:space="preserve">10) </w:t>
      </w:r>
      <w:r w:rsidR="00B77D84" w:rsidRPr="00B77D84">
        <w:rPr>
          <w:b/>
        </w:rPr>
        <w:t>Verilen İki durumdan yola çıkarak aşağıdakilerden hangisine ulaşılabilir?</w:t>
      </w:r>
    </w:p>
    <w:p w:rsidR="00B77D84" w:rsidRDefault="00B77D84" w:rsidP="0090243D">
      <w:pPr>
        <w:spacing w:after="0"/>
        <w:jc w:val="both"/>
      </w:pPr>
      <w:r>
        <w:t>A) Askeri başarılar siyasi başarıları da beraberinde getirmiştir.</w:t>
      </w:r>
    </w:p>
    <w:p w:rsidR="00B77D84" w:rsidRDefault="00B77D84" w:rsidP="0090243D">
      <w:pPr>
        <w:spacing w:after="0"/>
        <w:jc w:val="both"/>
      </w:pPr>
      <w:r>
        <w:t>B) Misak-ı Milli sınırlarına ulaşılmıştır.</w:t>
      </w:r>
    </w:p>
    <w:p w:rsidR="00B77D84" w:rsidRDefault="00B77D84" w:rsidP="0090243D">
      <w:pPr>
        <w:spacing w:after="0"/>
        <w:jc w:val="both"/>
      </w:pPr>
      <w:r>
        <w:t>C) Milli mücadelenin askeri safhası sona ermiştir.</w:t>
      </w:r>
    </w:p>
    <w:p w:rsidR="00B4492A" w:rsidRDefault="00B77D84" w:rsidP="0090243D">
      <w:pPr>
        <w:spacing w:after="0"/>
        <w:jc w:val="both"/>
      </w:pPr>
      <w:r>
        <w:t>D) Batı cephesindeki başarılar Doğu ve Güney cephelerinin kapanmasını sağlamıştır.</w:t>
      </w:r>
    </w:p>
    <w:p w:rsidR="00B4492A" w:rsidRDefault="00B4492A" w:rsidP="00B4492A"/>
    <w:p w:rsidR="00B77D84" w:rsidRPr="00B4492A" w:rsidRDefault="00B4492A" w:rsidP="00B4492A">
      <w:hyperlink r:id="rId9" w:history="1">
        <w:r w:rsidRPr="009B1048">
          <w:rPr>
            <w:rStyle w:val="Kpr"/>
            <w:b/>
          </w:rPr>
          <w:t>https://www.sorubak.com</w:t>
        </w:r>
      </w:hyperlink>
      <w:r>
        <w:rPr>
          <w:b/>
          <w:color w:val="0070C0"/>
        </w:rPr>
        <w:t xml:space="preserve"> </w:t>
      </w:r>
    </w:p>
    <w:sectPr w:rsidR="00B77D84" w:rsidRPr="00B4492A" w:rsidSect="00B77D84">
      <w:pgSz w:w="11906" w:h="16838"/>
      <w:pgMar w:top="567" w:right="849"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3499"/>
    <w:rsid w:val="00043499"/>
    <w:rsid w:val="006F76C8"/>
    <w:rsid w:val="0090243D"/>
    <w:rsid w:val="00B4492A"/>
    <w:rsid w:val="00B77D84"/>
    <w:rsid w:val="00B876D7"/>
    <w:rsid w:val="00FE5E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E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434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3499"/>
    <w:rPr>
      <w:rFonts w:ascii="Tahoma" w:hAnsi="Tahoma" w:cs="Tahoma"/>
      <w:sz w:val="16"/>
      <w:szCs w:val="16"/>
    </w:rPr>
  </w:style>
  <w:style w:type="paragraph" w:styleId="ListeParagraf">
    <w:name w:val="List Paragraph"/>
    <w:basedOn w:val="Normal"/>
    <w:uiPriority w:val="34"/>
    <w:qFormat/>
    <w:rsid w:val="00B77D84"/>
    <w:pPr>
      <w:ind w:left="720"/>
      <w:contextualSpacing/>
    </w:pPr>
  </w:style>
  <w:style w:type="table" w:styleId="TabloKlavuzu">
    <w:name w:val="Table Grid"/>
    <w:basedOn w:val="NormalTablo"/>
    <w:uiPriority w:val="59"/>
    <w:rsid w:val="00B77D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B4492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D2B88-F590-47D4-99B8-21AB9DAE0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742</Words>
  <Characters>4232</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2019-12-15T08:55:00Z</dcterms:created>
  <dcterms:modified xsi:type="dcterms:W3CDTF">2019-12-15T08:55:00Z</dcterms:modified>
  <cp:category>https://www.sorubak.com</cp:category>
</cp:coreProperties>
</file>