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4B7" w:rsidRPr="00B7463D" w:rsidRDefault="00551F28" w:rsidP="003C44B7">
      <w:pPr>
        <w:jc w:val="center"/>
        <w:rPr>
          <w:rFonts w:cstheme="minorHAnsi"/>
          <w:b/>
        </w:rPr>
      </w:pPr>
      <w:r>
        <w:rPr>
          <w:rFonts w:cstheme="minorHAnsi"/>
          <w:b/>
        </w:rPr>
        <w:t>2020</w:t>
      </w:r>
      <w:r w:rsidR="00CE55A8">
        <w:rPr>
          <w:rFonts w:cstheme="minorHAnsi"/>
          <w:b/>
        </w:rPr>
        <w:t xml:space="preserve"> – 202</w:t>
      </w:r>
      <w:r>
        <w:rPr>
          <w:rFonts w:cstheme="minorHAnsi"/>
          <w:b/>
        </w:rPr>
        <w:t>1</w:t>
      </w:r>
      <w:r w:rsidR="003C44B7" w:rsidRPr="002F0404">
        <w:rPr>
          <w:rFonts w:cstheme="minorHAnsi"/>
          <w:b/>
        </w:rPr>
        <w:t xml:space="preserve"> EĞİTİM – ÖĞRETİM YILI </w:t>
      </w:r>
      <w:proofErr w:type="gramStart"/>
      <w:r w:rsidR="003C44B7">
        <w:rPr>
          <w:rFonts w:cstheme="minorHAnsi"/>
          <w:b/>
        </w:rPr>
        <w:t>………………………………</w:t>
      </w:r>
      <w:r w:rsidR="003C44B7" w:rsidRPr="002F0404">
        <w:rPr>
          <w:rFonts w:cstheme="minorHAnsi"/>
          <w:b/>
        </w:rPr>
        <w:t>………………………………….</w:t>
      </w:r>
      <w:proofErr w:type="gramEnd"/>
      <w:r w:rsidR="003C44B7" w:rsidRPr="002F0404">
        <w:rPr>
          <w:rFonts w:cstheme="minorHAnsi"/>
          <w:b/>
        </w:rPr>
        <w:t xml:space="preserve"> </w:t>
      </w:r>
      <w:r w:rsidR="00D426EB">
        <w:rPr>
          <w:rFonts w:cstheme="minorHAnsi"/>
          <w:b/>
        </w:rPr>
        <w:t>FEN</w:t>
      </w:r>
      <w:r w:rsidR="003C44B7" w:rsidRPr="002F0404">
        <w:rPr>
          <w:rFonts w:cstheme="minorHAnsi"/>
          <w:b/>
        </w:rPr>
        <w:t xml:space="preserve"> LİSESİ 9.SINIF MATEMATİK DERSİ ÜNİTELENDİRİLMİŞ YILLIK PLANI</w:t>
      </w:r>
    </w:p>
    <w:p w:rsidR="003C44B7" w:rsidRDefault="003C44B7" w:rsidP="003C44B7">
      <w:pPr>
        <w:jc w:val="center"/>
        <w:rPr>
          <w:rFonts w:cstheme="minorHAnsi"/>
          <w:b/>
        </w:rPr>
      </w:pPr>
      <w:r w:rsidRPr="00F625CE">
        <w:rPr>
          <w:rFonts w:cstheme="minorHAnsi"/>
          <w:b/>
        </w:rPr>
        <w:t>9.SINIF KAZANIM VE SÜRE TABLOSU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1"/>
        <w:gridCol w:w="5245"/>
        <w:gridCol w:w="2900"/>
        <w:gridCol w:w="3139"/>
        <w:gridCol w:w="3139"/>
      </w:tblGrid>
      <w:tr w:rsidR="003C44B7" w:rsidRPr="0059768B" w:rsidTr="003C44B7">
        <w:trPr>
          <w:trHeight w:val="201"/>
        </w:trPr>
        <w:tc>
          <w:tcPr>
            <w:tcW w:w="1271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No</w:t>
            </w:r>
          </w:p>
        </w:tc>
        <w:tc>
          <w:tcPr>
            <w:tcW w:w="5245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Konular</w:t>
            </w:r>
          </w:p>
        </w:tc>
        <w:tc>
          <w:tcPr>
            <w:tcW w:w="2900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Kazanım sayısı</w:t>
            </w:r>
          </w:p>
        </w:tc>
        <w:tc>
          <w:tcPr>
            <w:tcW w:w="3139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Ders Saati</w:t>
            </w:r>
          </w:p>
        </w:tc>
        <w:tc>
          <w:tcPr>
            <w:tcW w:w="3139" w:type="dxa"/>
            <w:shd w:val="clear" w:color="auto" w:fill="FFF2CC" w:themeFill="accent4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Ağırlık (%)</w:t>
            </w:r>
          </w:p>
        </w:tc>
      </w:tr>
      <w:tr w:rsidR="003C44B7" w:rsidRPr="0059768B" w:rsidTr="003C44B7">
        <w:trPr>
          <w:trHeight w:val="193"/>
        </w:trPr>
        <w:tc>
          <w:tcPr>
            <w:tcW w:w="15694" w:type="dxa"/>
            <w:gridSpan w:val="5"/>
            <w:shd w:val="clear" w:color="auto" w:fill="D9E2F3" w:themeFill="accent5" w:themeFillTint="33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color w:val="FF0000"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SAYILAR VE CEBİR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9.1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MANTIK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9.1.1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Önermeler ve Bileşik Önermeler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5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9.1.2.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Açık Önermeler ve İspat Teknikleri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9.2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KÜMELER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9.2.1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Kümelerde Temel Kavramlar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9.2.2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Kümelerde İşlemler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9.3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DENKLEMLER VE EŞİTSİZLİKLER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</w:t>
            </w:r>
            <w:r>
              <w:rPr>
                <w:rFonts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Sayı Kümeleri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Bölünebilme Kuralları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9.3.3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Birinci dereceden denklemler ve eşitsizlikler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  <w:r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0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9.3.4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Üslü ifadeler ve denklemler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7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9.3.5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Denklemler ve Eşitsizliklerle İlgili Uygulamalar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5694" w:type="dxa"/>
            <w:gridSpan w:val="5"/>
            <w:shd w:val="clear" w:color="auto" w:fill="D9E2F3" w:themeFill="accent5" w:themeFillTint="33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color w:val="FF0000"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GEOMETRİ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9.4</w:t>
            </w:r>
            <w:r>
              <w:rPr>
                <w:rFonts w:cstheme="minorHAnsi"/>
                <w:b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ÜÇGENLER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32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Üçgenlerde Temel Kavramlar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10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5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Üçgenlerde Eşlik ve Benzerlik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  <w:r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9.4.3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Üçgenlerin Yardımcı Elemanları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14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9.4.4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Dik Üçgen ve Trigonometri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  <w:r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56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9.4.5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Üçgenin Alanı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6</w:t>
            </w:r>
          </w:p>
        </w:tc>
      </w:tr>
      <w:tr w:rsidR="003C44B7" w:rsidRPr="0059768B" w:rsidTr="003C44B7">
        <w:trPr>
          <w:trHeight w:val="340"/>
        </w:trPr>
        <w:tc>
          <w:tcPr>
            <w:tcW w:w="15694" w:type="dxa"/>
            <w:gridSpan w:val="5"/>
            <w:shd w:val="clear" w:color="auto" w:fill="D9E2F3" w:themeFill="accent5" w:themeFillTint="33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VERİ, SAYMA ve OLASILIK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VERİ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9768B">
              <w:rPr>
                <w:rFonts w:cstheme="minorHAnsi"/>
                <w:b/>
                <w:sz w:val="20"/>
                <w:szCs w:val="20"/>
              </w:rPr>
              <w:t>7</w:t>
            </w:r>
          </w:p>
        </w:tc>
      </w:tr>
      <w:tr w:rsidR="003C44B7" w:rsidRPr="0059768B" w:rsidTr="003C44B7">
        <w:trPr>
          <w:trHeight w:val="340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9.5.1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Merkezî Eğilim ve Yayılım Ölçüleri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1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4</w:t>
            </w:r>
          </w:p>
        </w:tc>
      </w:tr>
      <w:tr w:rsidR="003C44B7" w:rsidRPr="0059768B" w:rsidTr="003C44B7">
        <w:trPr>
          <w:trHeight w:val="259"/>
        </w:trPr>
        <w:tc>
          <w:tcPr>
            <w:tcW w:w="1271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9.5.2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5245" w:type="dxa"/>
            <w:vAlign w:val="center"/>
          </w:tcPr>
          <w:p w:rsidR="003C44B7" w:rsidRPr="0059768B" w:rsidRDefault="003C44B7" w:rsidP="003C44B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Verilerin Grafikle Gösterilmesi</w:t>
            </w:r>
          </w:p>
        </w:tc>
        <w:tc>
          <w:tcPr>
            <w:tcW w:w="2900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2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8</w:t>
            </w:r>
          </w:p>
        </w:tc>
        <w:tc>
          <w:tcPr>
            <w:tcW w:w="3139" w:type="dxa"/>
            <w:vAlign w:val="bottom"/>
          </w:tcPr>
          <w:p w:rsidR="003C44B7" w:rsidRPr="0059768B" w:rsidRDefault="003C44B7" w:rsidP="003C44B7">
            <w:pPr>
              <w:pStyle w:val="AralkYok"/>
              <w:jc w:val="center"/>
              <w:rPr>
                <w:rFonts w:cstheme="minorHAnsi"/>
                <w:sz w:val="20"/>
                <w:szCs w:val="20"/>
              </w:rPr>
            </w:pPr>
            <w:r w:rsidRPr="0059768B">
              <w:rPr>
                <w:rFonts w:cstheme="minorHAnsi"/>
                <w:sz w:val="20"/>
                <w:szCs w:val="20"/>
              </w:rPr>
              <w:t>3</w:t>
            </w:r>
          </w:p>
        </w:tc>
      </w:tr>
      <w:tr w:rsidR="003C44B7" w:rsidRPr="0059768B" w:rsidTr="003C44B7">
        <w:trPr>
          <w:trHeight w:val="340"/>
        </w:trPr>
        <w:tc>
          <w:tcPr>
            <w:tcW w:w="6516" w:type="dxa"/>
            <w:gridSpan w:val="2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Toplam</w:t>
            </w:r>
          </w:p>
        </w:tc>
        <w:tc>
          <w:tcPr>
            <w:tcW w:w="2900" w:type="dxa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3139" w:type="dxa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216</w:t>
            </w:r>
          </w:p>
        </w:tc>
        <w:tc>
          <w:tcPr>
            <w:tcW w:w="3139" w:type="dxa"/>
            <w:shd w:val="clear" w:color="auto" w:fill="FFF2CC" w:themeFill="accent4" w:themeFillTint="33"/>
            <w:vAlign w:val="bottom"/>
          </w:tcPr>
          <w:p w:rsidR="003C44B7" w:rsidRPr="003C44B7" w:rsidRDefault="003C44B7" w:rsidP="003C44B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44B7">
              <w:rPr>
                <w:rFonts w:cstheme="minorHAnsi"/>
                <w:b/>
                <w:sz w:val="20"/>
                <w:szCs w:val="20"/>
              </w:rPr>
              <w:t>100</w:t>
            </w:r>
          </w:p>
        </w:tc>
      </w:tr>
    </w:tbl>
    <w:p w:rsidR="003C44B7" w:rsidRDefault="003C44B7" w:rsidP="003C44B7">
      <w:pPr>
        <w:rPr>
          <w:rFonts w:cstheme="minorHAnsi"/>
          <w:sz w:val="16"/>
        </w:rPr>
      </w:pPr>
    </w:p>
    <w:p w:rsidR="00D90A14" w:rsidRDefault="00D90A14" w:rsidP="003C44B7"/>
    <w:p w:rsidR="003C44B7" w:rsidRDefault="003C44B7" w:rsidP="003C44B7">
      <w:pPr>
        <w:jc w:val="center"/>
        <w:rPr>
          <w:rFonts w:cstheme="minorHAnsi"/>
          <w:b/>
        </w:rPr>
      </w:pPr>
    </w:p>
    <w:p w:rsidR="003C44B7" w:rsidRDefault="003C44B7" w:rsidP="003C44B7">
      <w:pPr>
        <w:jc w:val="center"/>
        <w:rPr>
          <w:rFonts w:cstheme="minorHAnsi"/>
          <w:b/>
        </w:rPr>
      </w:pPr>
    </w:p>
    <w:p w:rsidR="003C44B7" w:rsidRDefault="00E11207" w:rsidP="003C44B7">
      <w:pPr>
        <w:jc w:val="center"/>
      </w:pPr>
      <w:r>
        <w:rPr>
          <w:rFonts w:cstheme="minorHAnsi"/>
          <w:b/>
        </w:rPr>
        <w:lastRenderedPageBreak/>
        <w:t>20</w:t>
      </w:r>
      <w:r w:rsidR="00551F28">
        <w:rPr>
          <w:rFonts w:cstheme="minorHAnsi"/>
          <w:b/>
        </w:rPr>
        <w:t>20</w:t>
      </w:r>
      <w:r>
        <w:rPr>
          <w:rFonts w:cstheme="minorHAnsi"/>
          <w:b/>
        </w:rPr>
        <w:t xml:space="preserve"> – 202</w:t>
      </w:r>
      <w:r w:rsidR="00551F28">
        <w:rPr>
          <w:rFonts w:cstheme="minorHAnsi"/>
          <w:b/>
        </w:rPr>
        <w:t>1</w:t>
      </w:r>
      <w:r w:rsidR="003C44B7" w:rsidRPr="002F0404">
        <w:rPr>
          <w:rFonts w:cstheme="minorHAnsi"/>
          <w:b/>
        </w:rPr>
        <w:t xml:space="preserve"> EĞİTİM – ÖĞRETİM YILI </w:t>
      </w:r>
      <w:proofErr w:type="gramStart"/>
      <w:r w:rsidR="003C44B7">
        <w:rPr>
          <w:rFonts w:cstheme="minorHAnsi"/>
          <w:b/>
        </w:rPr>
        <w:t>………………………………</w:t>
      </w:r>
      <w:r w:rsidR="003C44B7" w:rsidRPr="002F0404">
        <w:rPr>
          <w:rFonts w:cstheme="minorHAnsi"/>
          <w:b/>
        </w:rPr>
        <w:t>………………………………….</w:t>
      </w:r>
      <w:proofErr w:type="gramEnd"/>
      <w:r w:rsidR="003C44B7" w:rsidRPr="002F0404">
        <w:rPr>
          <w:rFonts w:cstheme="minorHAnsi"/>
          <w:b/>
        </w:rPr>
        <w:t xml:space="preserve"> </w:t>
      </w:r>
      <w:r w:rsidR="00FD23BD">
        <w:rPr>
          <w:rFonts w:cstheme="minorHAnsi"/>
          <w:b/>
        </w:rPr>
        <w:t>FEN</w:t>
      </w:r>
      <w:r w:rsidR="003C44B7" w:rsidRPr="002F0404">
        <w:rPr>
          <w:rFonts w:cstheme="minorHAnsi"/>
          <w:b/>
        </w:rPr>
        <w:t xml:space="preserve"> LİSESİ 9.SINIF MATEMATİK DERSİ ÜNİTELENDİRİLMİŞ YILLIK PLANI</w:t>
      </w:r>
    </w:p>
    <w:tbl>
      <w:tblPr>
        <w:tblW w:w="15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41"/>
        <w:gridCol w:w="508"/>
        <w:gridCol w:w="440"/>
        <w:gridCol w:w="589"/>
        <w:gridCol w:w="8086"/>
        <w:gridCol w:w="1409"/>
        <w:gridCol w:w="1847"/>
        <w:gridCol w:w="1417"/>
        <w:gridCol w:w="1129"/>
      </w:tblGrid>
      <w:tr w:rsidR="003C44B7" w:rsidTr="00932880">
        <w:trPr>
          <w:cantSplit/>
          <w:trHeight w:val="954"/>
        </w:trPr>
        <w:tc>
          <w:tcPr>
            <w:tcW w:w="441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Ay</w:t>
            </w:r>
          </w:p>
        </w:tc>
        <w:tc>
          <w:tcPr>
            <w:tcW w:w="508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Hafta</w:t>
            </w:r>
          </w:p>
        </w:tc>
        <w:tc>
          <w:tcPr>
            <w:tcW w:w="440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Saat</w:t>
            </w:r>
          </w:p>
        </w:tc>
        <w:tc>
          <w:tcPr>
            <w:tcW w:w="589" w:type="dxa"/>
            <w:shd w:val="clear" w:color="auto" w:fill="FFF2CC" w:themeFill="accent4" w:themeFillTint="33"/>
            <w:textDirection w:val="btLr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 xml:space="preserve">Alt </w:t>
            </w:r>
            <w:proofErr w:type="spellStart"/>
            <w:r w:rsidRPr="00735CAE">
              <w:rPr>
                <w:b/>
                <w:sz w:val="20"/>
                <w:szCs w:val="20"/>
              </w:rPr>
              <w:t>Öğr</w:t>
            </w:r>
            <w:proofErr w:type="spellEnd"/>
            <w:r w:rsidRPr="00735CAE">
              <w:rPr>
                <w:b/>
                <w:sz w:val="20"/>
                <w:szCs w:val="20"/>
              </w:rPr>
              <w:t>. Alanı</w:t>
            </w:r>
          </w:p>
        </w:tc>
        <w:tc>
          <w:tcPr>
            <w:tcW w:w="8086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KAZANIMLAR</w:t>
            </w:r>
          </w:p>
        </w:tc>
        <w:tc>
          <w:tcPr>
            <w:tcW w:w="1409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b/>
                <w:sz w:val="20"/>
                <w:szCs w:val="20"/>
              </w:rPr>
              <w:t>ETKİNLİK</w:t>
            </w:r>
          </w:p>
        </w:tc>
        <w:tc>
          <w:tcPr>
            <w:tcW w:w="1847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735CAE">
              <w:rPr>
                <w:rFonts w:cs="Arial"/>
                <w:b/>
                <w:color w:val="000000"/>
                <w:sz w:val="20"/>
                <w:szCs w:val="20"/>
              </w:rPr>
              <w:t>KULLANILAN EĞİTİM TEKNOLOJİLERİ,  ARAÇ VE GEREÇLERİ</w:t>
            </w:r>
          </w:p>
        </w:tc>
        <w:tc>
          <w:tcPr>
            <w:tcW w:w="1417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16"/>
                <w:szCs w:val="20"/>
              </w:rPr>
            </w:pPr>
            <w:r w:rsidRPr="00735CAE">
              <w:rPr>
                <w:b/>
                <w:sz w:val="16"/>
                <w:szCs w:val="20"/>
              </w:rPr>
              <w:t>ATATURKÇÜLÜK</w:t>
            </w:r>
          </w:p>
        </w:tc>
        <w:tc>
          <w:tcPr>
            <w:tcW w:w="1129" w:type="dxa"/>
            <w:shd w:val="clear" w:color="auto" w:fill="FFF2CC" w:themeFill="accent4" w:themeFillTint="33"/>
            <w:vAlign w:val="center"/>
          </w:tcPr>
          <w:p w:rsidR="003C44B7" w:rsidRPr="00735CAE" w:rsidRDefault="003C44B7" w:rsidP="003C44B7">
            <w:pPr>
              <w:pStyle w:val="AralkYok"/>
              <w:jc w:val="center"/>
              <w:rPr>
                <w:b/>
                <w:sz w:val="16"/>
                <w:szCs w:val="20"/>
              </w:rPr>
            </w:pPr>
            <w:r w:rsidRPr="00735CAE">
              <w:rPr>
                <w:b/>
                <w:sz w:val="16"/>
                <w:szCs w:val="20"/>
              </w:rPr>
              <w:t>AÇIKLAMA</w:t>
            </w:r>
          </w:p>
        </w:tc>
      </w:tr>
      <w:tr w:rsidR="003C44B7" w:rsidTr="003C44B7">
        <w:trPr>
          <w:cantSplit/>
          <w:trHeight w:val="66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3C44B7" w:rsidRPr="0059768B" w:rsidRDefault="003C44B7" w:rsidP="003C44B7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59768B">
              <w:rPr>
                <w:b/>
                <w:color w:val="C00000"/>
                <w:szCs w:val="20"/>
              </w:rPr>
              <w:t>SAYILAR VE CEBİR</w:t>
            </w:r>
          </w:p>
        </w:tc>
      </w:tr>
      <w:tr w:rsidR="003C44B7" w:rsidTr="003C44B7">
        <w:trPr>
          <w:cantSplit/>
          <w:trHeight w:val="561"/>
        </w:trPr>
        <w:tc>
          <w:tcPr>
            <w:tcW w:w="15866" w:type="dxa"/>
            <w:gridSpan w:val="9"/>
            <w:shd w:val="clear" w:color="auto" w:fill="F2F2F2" w:themeFill="background1" w:themeFillShade="F2"/>
            <w:vAlign w:val="center"/>
          </w:tcPr>
          <w:p w:rsidR="003C44B7" w:rsidRPr="00735CAE" w:rsidRDefault="003C44B7" w:rsidP="003C44B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735CAE">
              <w:rPr>
                <w:b/>
                <w:color w:val="C00000"/>
                <w:sz w:val="20"/>
              </w:rPr>
              <w:t>9.1. MANTIK</w:t>
            </w:r>
          </w:p>
          <w:p w:rsidR="003C44B7" w:rsidRPr="00735CAE" w:rsidRDefault="003C44B7" w:rsidP="003C44B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="00413FF7" w:rsidRPr="00735CAE">
              <w:rPr>
                <w:b/>
                <w:color w:val="C00000"/>
                <w:sz w:val="20"/>
              </w:rPr>
              <w:t>8</w:t>
            </w:r>
          </w:p>
          <w:p w:rsidR="003C44B7" w:rsidRPr="0059768B" w:rsidRDefault="003C44B7" w:rsidP="00413FF7">
            <w:pPr>
              <w:pStyle w:val="AralkYok"/>
              <w:rPr>
                <w:b/>
                <w:color w:val="385623" w:themeColor="accent6" w:themeShade="80"/>
              </w:rPr>
            </w:pPr>
            <w:r w:rsidRPr="00735CAE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="00413FF7" w:rsidRPr="00735CAE">
              <w:rPr>
                <w:b/>
                <w:color w:val="C00000"/>
                <w:sz w:val="20"/>
              </w:rPr>
              <w:t>2</w:t>
            </w:r>
            <w:r w:rsidRPr="00735CAE">
              <w:rPr>
                <w:b/>
                <w:color w:val="C00000"/>
                <w:sz w:val="20"/>
              </w:rPr>
              <w:t>0 saat</w:t>
            </w:r>
          </w:p>
        </w:tc>
      </w:tr>
      <w:tr w:rsidR="00551F28" w:rsidTr="00932880">
        <w:trPr>
          <w:cantSplit/>
          <w:trHeight w:val="135"/>
        </w:trPr>
        <w:tc>
          <w:tcPr>
            <w:tcW w:w="441" w:type="dxa"/>
            <w:vMerge w:val="restart"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t>EYLÜL</w:t>
            </w:r>
          </w:p>
        </w:tc>
        <w:tc>
          <w:tcPr>
            <w:tcW w:w="508" w:type="dxa"/>
            <w:vMerge w:val="restart"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551F28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9.1.1. Önermeler ve Bileşik Önermeler</w:t>
            </w:r>
          </w:p>
        </w:tc>
        <w:tc>
          <w:tcPr>
            <w:tcW w:w="8086" w:type="dxa"/>
            <w:vAlign w:val="center"/>
          </w:tcPr>
          <w:p w:rsidR="00551F28" w:rsidRPr="003C44B7" w:rsidRDefault="00551F28" w:rsidP="00E1120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9.1.1.1. Önermeyi, önermenin doğruluk değerini, iki önermenin denkliğini ve önermenin </w:t>
            </w:r>
            <w:proofErr w:type="spellStart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değilini</w:t>
            </w:r>
            <w:proofErr w:type="spellEnd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 açıklar.</w:t>
            </w:r>
            <w:r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Boole</w:t>
            </w:r>
            <w:proofErr w:type="spellEnd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ve </w:t>
            </w:r>
            <w:proofErr w:type="spellStart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Leibniz’in</w:t>
            </w:r>
            <w:proofErr w:type="spellEnd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çalışmalarına yer verilir.</w:t>
            </w:r>
          </w:p>
        </w:tc>
        <w:tc>
          <w:tcPr>
            <w:tcW w:w="1409" w:type="dxa"/>
            <w:vMerge w:val="restart"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551F28" w:rsidRPr="00905141" w:rsidRDefault="00551F28" w:rsidP="00E1120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Değişkenler arasındaki ilişkileri gözlemleme,</w:t>
            </w:r>
          </w:p>
          <w:p w:rsidR="00551F28" w:rsidRPr="00905141" w:rsidRDefault="00551F28" w:rsidP="00E1120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Özel durumlardan hareketle genellemelere ulaşma,</w:t>
            </w:r>
          </w:p>
          <w:p w:rsidR="00551F28" w:rsidRPr="00905141" w:rsidRDefault="00551F28" w:rsidP="00E11207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</w:t>
            </w:r>
            <w:r>
              <w:rPr>
                <w:sz w:val="16"/>
              </w:rPr>
              <w:t>n yola çıkarak soyutlama yapma,</w:t>
            </w:r>
            <w:r w:rsidRPr="00905141">
              <w:rPr>
                <w:sz w:val="16"/>
              </w:rPr>
              <w:t xml:space="preserve"> • Verileri sınıflandırma, analiz etme ve yorumlama,</w:t>
            </w:r>
          </w:p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  <w:p w:rsidR="00551F28" w:rsidRPr="003C3F00" w:rsidRDefault="00551F28" w:rsidP="00E11207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2853B8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551F28" w:rsidRPr="003C44B7" w:rsidRDefault="00551F28" w:rsidP="00E1120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9.1.1.2. Bileşik önermeyi örneklerle </w:t>
            </w:r>
            <w:proofErr w:type="gramStart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açıklar,</w:t>
            </w:r>
            <w:proofErr w:type="gramEnd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 ‘‘ve, veya, ya da’’ bağlaçları ile kurulan bileşik önermelerin</w:t>
            </w:r>
            <w:r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özelliklerini ve De Morgan kurallarını doğruluk tablosu kullanarak gösterir.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Ve/veya bağlaçlarının anlamları elektrik devrelerinden örneklerle gösterilir</w:t>
            </w:r>
          </w:p>
        </w:tc>
        <w:tc>
          <w:tcPr>
            <w:tcW w:w="1409" w:type="dxa"/>
            <w:vMerge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2853B8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551F28" w:rsidRPr="003C44B7" w:rsidRDefault="00551F28" w:rsidP="00E11207">
            <w:pPr>
              <w:pStyle w:val="AralkYok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2853B8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6D1F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551F28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551F28" w:rsidRPr="003C44B7" w:rsidRDefault="00551F28" w:rsidP="00E11207">
            <w:pPr>
              <w:pStyle w:val="AralkYok"/>
              <w:rPr>
                <w:rFonts w:cstheme="minorHAnsi"/>
                <w:i/>
                <w:color w:val="57585A"/>
                <w:sz w:val="20"/>
                <w:szCs w:val="20"/>
              </w:rPr>
            </w:pP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9.1.1.3. Koşullu önermeyi ve iki yönlü koşullu önermeyi açıklar.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a) Koşullu önermenin karşıtı, tersi, karşıt tersi verilir.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b)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≡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′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∨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olduğu doğruluk tablosu yardımıyla gösterilir.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c) ‘‘</w:t>
            </w:r>
            <w:proofErr w:type="gramStart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ve,</w:t>
            </w:r>
            <w:proofErr w:type="gramEnd"/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veya, ya da, ise’’ bağlaçları kullanılarak verilen en fazla üç önerme içeren ve en fazla dört bileşenli bileşik</w:t>
            </w:r>
            <w:r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önermelere denk basit önermeler buldurulur.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ç) </w:t>
            </w:r>
            <w:r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⇔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≡ (</w:t>
            </w:r>
            <w:r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)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∧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Cambria Math" w:hAnsi="Cambria Math" w:cs="Cambria Math"/>
                <w:color w:val="000000"/>
                <w:sz w:val="20"/>
                <w:szCs w:val="20"/>
              </w:rPr>
              <w:t>𝑞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⇒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3C44B7">
              <w:rPr>
                <w:rFonts w:ascii="Cambria Math" w:hAnsi="Cambria Math" w:cs="Cambria Math"/>
                <w:color w:val="000000"/>
                <w:sz w:val="20"/>
                <w:szCs w:val="20"/>
              </w:rPr>
              <w:t>𝑝</w:t>
            </w:r>
            <w:r w:rsidRPr="003C44B7">
              <w:rPr>
                <w:rFonts w:cstheme="minorHAnsi"/>
                <w:color w:val="000000"/>
                <w:sz w:val="20"/>
                <w:szCs w:val="20"/>
              </w:rPr>
              <w:t xml:space="preserve">) </w:t>
            </w:r>
            <w:r w:rsidRPr="003C44B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olduğu doğruluk tablosu ile gösterilir.</w:t>
            </w:r>
          </w:p>
        </w:tc>
        <w:tc>
          <w:tcPr>
            <w:tcW w:w="1409" w:type="dxa"/>
            <w:vMerge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551F28" w:rsidRPr="0059768B" w:rsidRDefault="00551F28" w:rsidP="00E11207">
            <w:pPr>
              <w:pStyle w:val="AralkYok"/>
              <w:rPr>
                <w:rFonts w:cstheme="minorHAnsi"/>
                <w:b/>
              </w:rPr>
            </w:pPr>
          </w:p>
        </w:tc>
        <w:tc>
          <w:tcPr>
            <w:tcW w:w="1409" w:type="dxa"/>
            <w:vMerge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1F14E0" w:rsidRDefault="00551F28" w:rsidP="00E11207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551F28" w:rsidRPr="0059768B" w:rsidRDefault="00551F28" w:rsidP="00E11207">
            <w:pPr>
              <w:pStyle w:val="AralkYok"/>
              <w:rPr>
                <w:rFonts w:cstheme="minorHAnsi"/>
                <w:color w:val="231F20"/>
              </w:rPr>
            </w:pPr>
          </w:p>
        </w:tc>
        <w:tc>
          <w:tcPr>
            <w:tcW w:w="1409" w:type="dxa"/>
            <w:vMerge/>
            <w:vAlign w:val="center"/>
          </w:tcPr>
          <w:p w:rsidR="00551F28" w:rsidRPr="00905141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135"/>
        </w:trPr>
        <w:tc>
          <w:tcPr>
            <w:tcW w:w="441" w:type="dxa"/>
            <w:vMerge/>
            <w:textDirection w:val="btLr"/>
            <w:vAlign w:val="center"/>
          </w:tcPr>
          <w:p w:rsidR="00551F28" w:rsidRPr="00CC3521" w:rsidRDefault="00551F28" w:rsidP="00E11207">
            <w:pPr>
              <w:pStyle w:val="AralkYok"/>
              <w:ind w:left="113" w:right="113"/>
              <w:jc w:val="center"/>
              <w:rPr>
                <w:b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6D1F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59768B" w:rsidRDefault="00551F28" w:rsidP="00E11207">
            <w:pPr>
              <w:pStyle w:val="AralkYok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8086" w:type="dxa"/>
            <w:vAlign w:val="center"/>
          </w:tcPr>
          <w:p w:rsidR="00551F28" w:rsidRPr="00813A23" w:rsidRDefault="00551F28" w:rsidP="00E11207">
            <w:pPr>
              <w:pStyle w:val="AralkYok"/>
              <w:rPr>
                <w:rFonts w:cstheme="minorHAnsi"/>
                <w:sz w:val="20"/>
                <w:szCs w:val="18"/>
              </w:rPr>
            </w:pP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9.1.1.4. Sözel olarak veya sembolik mantık dilinde veril</w:t>
            </w: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en bileşik önermeleri birbirine </w:t>
            </w: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dönüştürür.</w:t>
            </w:r>
          </w:p>
        </w:tc>
        <w:tc>
          <w:tcPr>
            <w:tcW w:w="1409" w:type="dxa"/>
            <w:vMerge/>
            <w:vAlign w:val="center"/>
          </w:tcPr>
          <w:p w:rsidR="00551F28" w:rsidRPr="00735CAE" w:rsidRDefault="00551F28" w:rsidP="00E11207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 w:val="restart"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184"/>
        </w:trPr>
        <w:tc>
          <w:tcPr>
            <w:tcW w:w="441" w:type="dxa"/>
            <w:vMerge/>
            <w:vAlign w:val="center"/>
          </w:tcPr>
          <w:p w:rsidR="00551F28" w:rsidRPr="00FE454C" w:rsidRDefault="00551F28" w:rsidP="00E11207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D7671D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086" w:type="dxa"/>
            <w:vAlign w:val="center"/>
          </w:tcPr>
          <w:p w:rsidR="00551F28" w:rsidRPr="00813A23" w:rsidRDefault="00551F28" w:rsidP="00E11207">
            <w:pPr>
              <w:pStyle w:val="AralkYok"/>
              <w:rPr>
                <w:rFonts w:cstheme="minorHAnsi"/>
                <w:sz w:val="20"/>
              </w:rPr>
            </w:pPr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9.1.1.5. </w:t>
            </w:r>
            <w:proofErr w:type="spellStart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Totoloji</w:t>
            </w:r>
            <w:proofErr w:type="spellEnd"/>
            <w:r w:rsidRPr="003C44B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 ve çelişkiyi örneklerle açıklar.</w:t>
            </w:r>
          </w:p>
        </w:tc>
        <w:tc>
          <w:tcPr>
            <w:tcW w:w="1409" w:type="dxa"/>
            <w:vMerge/>
            <w:vAlign w:val="center"/>
          </w:tcPr>
          <w:p w:rsidR="00551F28" w:rsidRPr="002005E7" w:rsidRDefault="00551F28" w:rsidP="00E11207">
            <w:pPr>
              <w:pStyle w:val="AralkYok"/>
              <w:rPr>
                <w:color w:val="00000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355"/>
        </w:trPr>
        <w:tc>
          <w:tcPr>
            <w:tcW w:w="441" w:type="dxa"/>
            <w:vMerge/>
            <w:vAlign w:val="center"/>
          </w:tcPr>
          <w:p w:rsidR="00551F28" w:rsidRPr="00FE454C" w:rsidRDefault="00551F28" w:rsidP="00E11207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:rsidR="00551F28" w:rsidRPr="00D7671D" w:rsidRDefault="00551F28" w:rsidP="00551F28">
            <w:pPr>
              <w:pStyle w:val="AralkYok"/>
              <w:jc w:val="center"/>
              <w:rPr>
                <w:sz w:val="20"/>
                <w:szCs w:val="20"/>
              </w:rPr>
            </w:pPr>
            <w:r w:rsidRPr="00413FF7">
              <w:rPr>
                <w:rFonts w:cstheme="minorHAnsi"/>
                <w:b/>
                <w:bCs/>
                <w:color w:val="C00000"/>
                <w:sz w:val="20"/>
                <w:szCs w:val="20"/>
              </w:rPr>
              <w:t>9.1.2. Açık Önermeler ve İspat Teknikleri</w:t>
            </w:r>
          </w:p>
        </w:tc>
        <w:tc>
          <w:tcPr>
            <w:tcW w:w="8086" w:type="dxa"/>
            <w:vMerge w:val="restart"/>
            <w:vAlign w:val="center"/>
          </w:tcPr>
          <w:p w:rsidR="00551F28" w:rsidRPr="00413FF7" w:rsidRDefault="00551F28" w:rsidP="00E11207">
            <w:pPr>
              <w:pStyle w:val="AralkYok"/>
              <w:rPr>
                <w:rFonts w:cstheme="minorHAnsi"/>
                <w:sz w:val="20"/>
                <w:szCs w:val="20"/>
              </w:rPr>
            </w:pPr>
            <w:r w:rsidRPr="00413FF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9.1.2.1. Her (</w:t>
            </w:r>
            <w:r w:rsidRPr="00413FF7">
              <w:rPr>
                <w:rFonts w:ascii="Cambria Math" w:hAnsi="Cambria Math" w:cs="Cambria Math"/>
                <w:color w:val="000000"/>
                <w:sz w:val="20"/>
                <w:szCs w:val="20"/>
              </w:rPr>
              <w:t>∀</w:t>
            </w:r>
            <w:r w:rsidRPr="00413FF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) ve bazı (</w:t>
            </w:r>
            <w:r w:rsidRPr="00413FF7">
              <w:rPr>
                <w:rFonts w:ascii="Cambria Math" w:hAnsi="Cambria Math" w:cs="Cambria Math"/>
                <w:color w:val="000000"/>
                <w:sz w:val="20"/>
                <w:szCs w:val="20"/>
              </w:rPr>
              <w:t>∃</w:t>
            </w:r>
            <w:r w:rsidRPr="00413FF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) niceleyicilerini örneklerle açıklar.</w:t>
            </w:r>
            <w:r w:rsidRPr="00413FF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413FF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Sözel olarak verilen ve niceleyici içeren açık önermeler sembolik mantık diliyle; sembolik mantık diliyle</w:t>
            </w:r>
            <w:r>
              <w:rPr>
                <w:rFonts w:cstheme="minorHAnsi"/>
                <w:color w:val="000000"/>
                <w:sz w:val="20"/>
                <w:szCs w:val="20"/>
              </w:rPr>
              <w:t xml:space="preserve"> </w:t>
            </w:r>
            <w:r w:rsidRPr="00413FF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verilen ve niceleyici içeren açık önermeler de sözel olarak ifade edilir.</w:t>
            </w:r>
          </w:p>
        </w:tc>
        <w:tc>
          <w:tcPr>
            <w:tcW w:w="1409" w:type="dxa"/>
            <w:vMerge/>
            <w:vAlign w:val="center"/>
          </w:tcPr>
          <w:p w:rsidR="00551F28" w:rsidRPr="002005E7" w:rsidRDefault="00551F28" w:rsidP="00E11207">
            <w:pPr>
              <w:pStyle w:val="AralkYok"/>
              <w:rPr>
                <w:color w:val="00000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551F28" w:rsidRPr="00C20F6B" w:rsidRDefault="00551F28" w:rsidP="00E11207">
            <w:pPr>
              <w:pStyle w:val="AralkYok"/>
              <w:rPr>
                <w:rFonts w:cs="Arial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551F28" w:rsidRPr="00C20F6B" w:rsidRDefault="00551F28" w:rsidP="00E11207">
            <w:pPr>
              <w:pStyle w:val="AralkYok"/>
              <w:rPr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386"/>
        </w:trPr>
        <w:tc>
          <w:tcPr>
            <w:tcW w:w="441" w:type="dxa"/>
            <w:vMerge/>
            <w:vAlign w:val="center"/>
          </w:tcPr>
          <w:p w:rsidR="00551F28" w:rsidRPr="00FE454C" w:rsidRDefault="00551F28" w:rsidP="00E11207">
            <w:pPr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551F28" w:rsidRPr="00E36D1F" w:rsidRDefault="00551F28" w:rsidP="00E1120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6D1F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C20F6B" w:rsidRDefault="00551F28" w:rsidP="00E11207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086" w:type="dxa"/>
            <w:vMerge/>
            <w:vAlign w:val="center"/>
          </w:tcPr>
          <w:p w:rsidR="00551F28" w:rsidRPr="00813A23" w:rsidRDefault="00551F28" w:rsidP="00E11207">
            <w:pPr>
              <w:pStyle w:val="AralkYok"/>
              <w:rPr>
                <w:rFonts w:cstheme="minorHAnsi"/>
                <w:sz w:val="20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551F28" w:rsidRPr="00C20F6B" w:rsidRDefault="00551F28" w:rsidP="00E11207">
            <w:pPr>
              <w:rPr>
                <w:b/>
                <w:sz w:val="20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551F28" w:rsidRPr="00C20F6B" w:rsidRDefault="00551F28" w:rsidP="00E11207">
            <w:pPr>
              <w:rPr>
                <w:rFonts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551F28" w:rsidRPr="00C20F6B" w:rsidRDefault="00551F28" w:rsidP="00E11207">
            <w:pPr>
              <w:rPr>
                <w:b/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181"/>
        </w:trPr>
        <w:tc>
          <w:tcPr>
            <w:tcW w:w="441" w:type="dxa"/>
            <w:vMerge/>
            <w:vAlign w:val="center"/>
          </w:tcPr>
          <w:p w:rsidR="00551F28" w:rsidRPr="00FE454C" w:rsidRDefault="00551F28" w:rsidP="00E11207">
            <w:pPr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825522" w:rsidRDefault="00551F28" w:rsidP="00E11207">
            <w:pPr>
              <w:ind w:left="113" w:right="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551F28" w:rsidRPr="00813A23" w:rsidRDefault="00551F28" w:rsidP="00E11207">
            <w:pPr>
              <w:pStyle w:val="AralkYok"/>
              <w:rPr>
                <w:rFonts w:cstheme="minorHAnsi"/>
                <w:sz w:val="20"/>
              </w:rPr>
            </w:pPr>
            <w:r w:rsidRPr="00413FF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9.1.2.2. Açık önermeyi ve doğruluk kümesini örneklerle açıklar.</w:t>
            </w:r>
            <w:r w:rsidRPr="00413FF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413FF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Denklem ve eşitsizliklerin açık önerme olduğu vurgulanır.</w:t>
            </w:r>
          </w:p>
        </w:tc>
        <w:tc>
          <w:tcPr>
            <w:tcW w:w="1409" w:type="dxa"/>
            <w:vMerge/>
            <w:vAlign w:val="center"/>
          </w:tcPr>
          <w:p w:rsidR="00551F28" w:rsidRPr="00C20F6B" w:rsidRDefault="00551F28" w:rsidP="00E11207">
            <w:pPr>
              <w:rPr>
                <w:b/>
                <w:sz w:val="20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Default="00551F28" w:rsidP="00E11207">
            <w:pPr>
              <w:rPr>
                <w:color w:val="000000"/>
                <w:sz w:val="16"/>
              </w:rPr>
            </w:pPr>
          </w:p>
        </w:tc>
        <w:tc>
          <w:tcPr>
            <w:tcW w:w="1417" w:type="dxa"/>
            <w:vMerge/>
            <w:vAlign w:val="center"/>
          </w:tcPr>
          <w:p w:rsidR="00551F28" w:rsidRPr="00C20F6B" w:rsidRDefault="00551F28" w:rsidP="00E11207">
            <w:pPr>
              <w:rPr>
                <w:rFonts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Merge/>
            <w:vAlign w:val="center"/>
          </w:tcPr>
          <w:p w:rsidR="00551F28" w:rsidRPr="00C20F6B" w:rsidRDefault="00551F28" w:rsidP="00E11207">
            <w:pPr>
              <w:rPr>
                <w:b/>
                <w:sz w:val="20"/>
                <w:szCs w:val="20"/>
              </w:rPr>
            </w:pPr>
          </w:p>
        </w:tc>
      </w:tr>
      <w:tr w:rsidR="00551F28" w:rsidTr="00A30621">
        <w:trPr>
          <w:cantSplit/>
          <w:trHeight w:val="233"/>
        </w:trPr>
        <w:tc>
          <w:tcPr>
            <w:tcW w:w="441" w:type="dxa"/>
            <w:vMerge/>
            <w:vAlign w:val="center"/>
          </w:tcPr>
          <w:p w:rsidR="00551F28" w:rsidRPr="00FE454C" w:rsidRDefault="00551F28" w:rsidP="00E11207">
            <w:pPr>
              <w:jc w:val="center"/>
              <w:rPr>
                <w:b/>
                <w:color w:val="1F4E79" w:themeColor="accent1" w:themeShade="80"/>
                <w:sz w:val="14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551F28" w:rsidRPr="00E36D1F" w:rsidRDefault="00551F28" w:rsidP="00E1120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413FF7" w:rsidRDefault="00551F28" w:rsidP="00E11207">
            <w:pPr>
              <w:pStyle w:val="AralkYok"/>
              <w:jc w:val="center"/>
              <w:rPr>
                <w:rFonts w:cstheme="minorHAnsi"/>
                <w:color w:val="C00000"/>
              </w:rPr>
            </w:pPr>
          </w:p>
        </w:tc>
        <w:tc>
          <w:tcPr>
            <w:tcW w:w="8086" w:type="dxa"/>
            <w:vMerge/>
            <w:vAlign w:val="center"/>
          </w:tcPr>
          <w:p w:rsidR="00551F28" w:rsidRPr="00413FF7" w:rsidRDefault="00551F28" w:rsidP="00E11207">
            <w:pPr>
              <w:pStyle w:val="AralkYok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551F28" w:rsidRPr="00735CAE" w:rsidRDefault="00551F28" w:rsidP="00E11207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Pr="00CC3521" w:rsidRDefault="00551F28" w:rsidP="00E11207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551F28" w:rsidRPr="00CC3521" w:rsidRDefault="00551F28" w:rsidP="00E11207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C3521" w:rsidRDefault="00551F28" w:rsidP="00E11207">
            <w:pPr>
              <w:rPr>
                <w:b/>
                <w:sz w:val="8"/>
                <w:szCs w:val="20"/>
              </w:rPr>
            </w:pPr>
          </w:p>
        </w:tc>
      </w:tr>
      <w:tr w:rsidR="00551F28" w:rsidTr="00A30621">
        <w:trPr>
          <w:cantSplit/>
          <w:trHeight w:val="473"/>
        </w:trPr>
        <w:tc>
          <w:tcPr>
            <w:tcW w:w="441" w:type="dxa"/>
            <w:textDirection w:val="btLr"/>
            <w:vAlign w:val="center"/>
          </w:tcPr>
          <w:p w:rsidR="00551F28" w:rsidRPr="00551F28" w:rsidRDefault="00551F28" w:rsidP="00E11207">
            <w:pPr>
              <w:pStyle w:val="AralkYok"/>
              <w:jc w:val="center"/>
              <w:rPr>
                <w:b/>
                <w:color w:val="1F4E79" w:themeColor="accent1" w:themeShade="80"/>
                <w:sz w:val="16"/>
              </w:rPr>
            </w:pPr>
            <w:r w:rsidRPr="00551F28">
              <w:rPr>
                <w:b/>
                <w:color w:val="1F4E79" w:themeColor="accent1" w:themeShade="80"/>
                <w:sz w:val="16"/>
              </w:rPr>
              <w:t>Ekim / Eylül</w:t>
            </w:r>
          </w:p>
        </w:tc>
        <w:tc>
          <w:tcPr>
            <w:tcW w:w="508" w:type="dxa"/>
            <w:textDirection w:val="btLr"/>
            <w:vAlign w:val="center"/>
          </w:tcPr>
          <w:p w:rsidR="00551F28" w:rsidRPr="00551F28" w:rsidRDefault="00551F28" w:rsidP="00551F28">
            <w:pPr>
              <w:pStyle w:val="AralkYok"/>
              <w:ind w:left="113" w:right="113"/>
              <w:jc w:val="center"/>
              <w:rPr>
                <w:b/>
                <w:sz w:val="18"/>
              </w:rPr>
            </w:pPr>
            <w:r w:rsidRPr="00551F28">
              <w:rPr>
                <w:b/>
                <w:sz w:val="18"/>
              </w:rPr>
              <w:t>1/5</w:t>
            </w:r>
          </w:p>
        </w:tc>
        <w:tc>
          <w:tcPr>
            <w:tcW w:w="440" w:type="dxa"/>
            <w:shd w:val="clear" w:color="auto" w:fill="auto"/>
            <w:vAlign w:val="center"/>
          </w:tcPr>
          <w:p w:rsidR="00551F28" w:rsidRPr="00735CAE" w:rsidRDefault="00551F28" w:rsidP="00E11207">
            <w:pPr>
              <w:pStyle w:val="AralkYok"/>
              <w:jc w:val="center"/>
              <w:rPr>
                <w:b/>
                <w:sz w:val="20"/>
              </w:rPr>
            </w:pPr>
            <w:r w:rsidRPr="00735CAE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2F2F2" w:themeFill="background1" w:themeFillShade="F2"/>
            <w:textDirection w:val="btLr"/>
            <w:vAlign w:val="center"/>
          </w:tcPr>
          <w:p w:rsidR="00551F28" w:rsidRPr="00413FF7" w:rsidRDefault="00551F28" w:rsidP="00E11207">
            <w:pPr>
              <w:pStyle w:val="AralkYok"/>
            </w:pPr>
          </w:p>
        </w:tc>
        <w:tc>
          <w:tcPr>
            <w:tcW w:w="8086" w:type="dxa"/>
            <w:vAlign w:val="center"/>
          </w:tcPr>
          <w:p w:rsidR="00551F28" w:rsidRPr="00813A23" w:rsidRDefault="00551F28" w:rsidP="00E11207">
            <w:pPr>
              <w:pStyle w:val="AralkYok"/>
              <w:rPr>
                <w:rFonts w:cstheme="minorHAnsi"/>
                <w:sz w:val="20"/>
              </w:rPr>
            </w:pPr>
            <w:r w:rsidRPr="00413FF7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9.1.2.3. Tanım, aksiyom, teorem ve ispat kavramlarını açıklar.</w:t>
            </w:r>
            <w:r w:rsidRPr="00413FF7">
              <w:rPr>
                <w:rFonts w:cstheme="minorHAnsi"/>
                <w:color w:val="000000"/>
                <w:sz w:val="20"/>
                <w:szCs w:val="20"/>
              </w:rPr>
              <w:br/>
            </w:r>
            <w:r w:rsidRPr="00413FF7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Bir teoremin hipotezi ve hükmü belirtilir.</w:t>
            </w:r>
          </w:p>
        </w:tc>
        <w:tc>
          <w:tcPr>
            <w:tcW w:w="1409" w:type="dxa"/>
            <w:vMerge/>
            <w:vAlign w:val="center"/>
          </w:tcPr>
          <w:p w:rsidR="00551F28" w:rsidRPr="00735CAE" w:rsidRDefault="00551F28" w:rsidP="00E11207">
            <w:pPr>
              <w:rPr>
                <w:b/>
                <w:sz w:val="12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551F28" w:rsidRPr="00CC3521" w:rsidRDefault="00551F28" w:rsidP="00E11207">
            <w:pPr>
              <w:rPr>
                <w:color w:val="000000"/>
                <w:sz w:val="8"/>
              </w:rPr>
            </w:pPr>
          </w:p>
        </w:tc>
        <w:tc>
          <w:tcPr>
            <w:tcW w:w="1417" w:type="dxa"/>
            <w:vAlign w:val="center"/>
          </w:tcPr>
          <w:p w:rsidR="00551F28" w:rsidRPr="00CC3521" w:rsidRDefault="00551F28" w:rsidP="00E11207">
            <w:pPr>
              <w:rPr>
                <w:rFonts w:cs="Arial"/>
                <w:b/>
                <w:color w:val="000000"/>
                <w:sz w:val="8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551F28" w:rsidRPr="00CC3521" w:rsidRDefault="00551F28" w:rsidP="00E11207">
            <w:pPr>
              <w:rPr>
                <w:b/>
                <w:sz w:val="8"/>
                <w:szCs w:val="20"/>
              </w:rPr>
            </w:pPr>
          </w:p>
        </w:tc>
      </w:tr>
      <w:tr w:rsidR="00E11207" w:rsidTr="00551F28">
        <w:trPr>
          <w:cantSplit/>
          <w:trHeight w:val="442"/>
        </w:trPr>
        <w:tc>
          <w:tcPr>
            <w:tcW w:w="15866" w:type="dxa"/>
            <w:gridSpan w:val="9"/>
            <w:shd w:val="clear" w:color="auto" w:fill="FBE4D5" w:themeFill="accent2" w:themeFillTint="33"/>
            <w:vAlign w:val="center"/>
          </w:tcPr>
          <w:p w:rsidR="00E11207" w:rsidRPr="00CC3521" w:rsidRDefault="00E11207" w:rsidP="00E1120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CC3521">
              <w:rPr>
                <w:b/>
                <w:color w:val="C00000"/>
                <w:sz w:val="20"/>
              </w:rPr>
              <w:t>9.2. KÜMELER</w:t>
            </w:r>
          </w:p>
          <w:p w:rsidR="00E11207" w:rsidRPr="00CC3521" w:rsidRDefault="00E11207" w:rsidP="00E11207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Pr="00CC3521">
              <w:rPr>
                <w:b/>
                <w:color w:val="C00000"/>
                <w:sz w:val="20"/>
              </w:rPr>
              <w:t>3</w:t>
            </w:r>
          </w:p>
          <w:p w:rsidR="00E11207" w:rsidRPr="00C20F6B" w:rsidRDefault="00E11207" w:rsidP="00E11207">
            <w:pPr>
              <w:pStyle w:val="AralkYok"/>
              <w:rPr>
                <w:sz w:val="20"/>
                <w:szCs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Pr="00CC3521">
              <w:rPr>
                <w:b/>
                <w:color w:val="C00000"/>
                <w:sz w:val="20"/>
              </w:rPr>
              <w:t>20 saat</w:t>
            </w:r>
          </w:p>
        </w:tc>
      </w:tr>
      <w:tr w:rsidR="00967C00" w:rsidTr="00A30621">
        <w:trPr>
          <w:cantSplit/>
          <w:trHeight w:val="693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t>EKİM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1/5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BE4D5" w:themeFill="accent2" w:themeFillTint="33"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rFonts w:cstheme="minorHAnsi"/>
                <w:color w:val="FF0000"/>
                <w:sz w:val="20"/>
              </w:rPr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9.2.1. Kümelerde Temel Kavramlar</w:t>
            </w:r>
          </w:p>
        </w:tc>
        <w:tc>
          <w:tcPr>
            <w:tcW w:w="8086" w:type="dxa"/>
            <w:vAlign w:val="center"/>
          </w:tcPr>
          <w:p w:rsidR="00967C00" w:rsidRPr="001F14E0" w:rsidRDefault="00967C00" w:rsidP="007252C2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1F14E0">
              <w:rPr>
                <w:rFonts w:cstheme="minorHAnsi"/>
                <w:b/>
                <w:bCs/>
                <w:color w:val="000000"/>
                <w:sz w:val="20"/>
              </w:rPr>
              <w:t>9.2.1.1. Kümeler ile ilgili temel kavramlar hatırlatılır.</w:t>
            </w:r>
            <w:r w:rsidRPr="001F14E0">
              <w:rPr>
                <w:rFonts w:cstheme="minorHAnsi"/>
                <w:color w:val="000000"/>
                <w:sz w:val="20"/>
              </w:rPr>
              <w:br/>
            </w:r>
            <w:r w:rsidRPr="001F14E0">
              <w:rPr>
                <w:rFonts w:cstheme="minorHAnsi"/>
                <w:i/>
                <w:iCs/>
                <w:color w:val="000000"/>
                <w:sz w:val="20"/>
              </w:rPr>
              <w:t>a) Kümelerle ilgili gerçek hayattan örneklere yer verilir.</w:t>
            </w:r>
            <w:r w:rsidRPr="001F14E0">
              <w:rPr>
                <w:rFonts w:cstheme="minorHAnsi"/>
                <w:color w:val="000000"/>
                <w:sz w:val="20"/>
              </w:rPr>
              <w:br/>
            </w:r>
            <w:r w:rsidRPr="001F14E0">
              <w:rPr>
                <w:rFonts w:cstheme="minorHAnsi"/>
                <w:i/>
                <w:iCs/>
                <w:color w:val="000000"/>
                <w:sz w:val="20"/>
              </w:rPr>
              <w:t>b) Kümelerin farklı gösterimlerine yer verilir.</w:t>
            </w:r>
            <w:r w:rsidRPr="001F14E0">
              <w:rPr>
                <w:rFonts w:cstheme="minorHAnsi"/>
                <w:color w:val="000000"/>
                <w:sz w:val="20"/>
              </w:rPr>
              <w:br/>
            </w:r>
            <w:r w:rsidRPr="001F14E0">
              <w:rPr>
                <w:rFonts w:cstheme="minorHAnsi"/>
                <w:i/>
                <w:iCs/>
                <w:color w:val="000000"/>
                <w:sz w:val="20"/>
              </w:rPr>
              <w:t xml:space="preserve">c) </w:t>
            </w:r>
            <w:proofErr w:type="spellStart"/>
            <w:r w:rsidRPr="001F14E0">
              <w:rPr>
                <w:rFonts w:cstheme="minorHAnsi"/>
                <w:i/>
                <w:iCs/>
                <w:color w:val="000000"/>
                <w:sz w:val="20"/>
              </w:rPr>
              <w:t>Cantor’un</w:t>
            </w:r>
            <w:proofErr w:type="spellEnd"/>
            <w:r w:rsidRPr="001F14E0">
              <w:rPr>
                <w:rFonts w:cstheme="minorHAnsi"/>
                <w:i/>
                <w:iCs/>
                <w:color w:val="000000"/>
                <w:sz w:val="20"/>
              </w:rPr>
              <w:t xml:space="preserve"> çalışmalarına yer verilir.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905141" w:rsidRDefault="00967C00" w:rsidP="00CE55A8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Matematiği, modelleme ve problem çözme sürecinde aktif olarak kullanma,</w:t>
            </w:r>
          </w:p>
          <w:p w:rsidR="00967C00" w:rsidRPr="00905141" w:rsidRDefault="00967C00" w:rsidP="00CE55A8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967C00" w:rsidRPr="00905141" w:rsidRDefault="00967C00" w:rsidP="0034508F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Merak, sebep-sonuç </w:t>
            </w:r>
            <w:proofErr w:type="gramStart"/>
            <w:r w:rsidRPr="00905141">
              <w:rPr>
                <w:sz w:val="16"/>
              </w:rPr>
              <w:t>dahilinde</w:t>
            </w:r>
            <w:proofErr w:type="gramEnd"/>
            <w:r w:rsidRPr="00905141">
              <w:rPr>
                <w:sz w:val="16"/>
              </w:rPr>
              <w:t xml:space="preserve"> sorgulama ve keşfetme,</w:t>
            </w:r>
          </w:p>
          <w:p w:rsidR="00967C00" w:rsidRPr="00905141" w:rsidRDefault="00967C00" w:rsidP="007252C2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CE55A8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Default="00967C00" w:rsidP="00CE55A8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gereçler , Cetvel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araçları , ders 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 hazırladığı etkinlikler</w:t>
            </w: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693"/>
        </w:trPr>
        <w:tc>
          <w:tcPr>
            <w:tcW w:w="441" w:type="dxa"/>
            <w:vMerge/>
            <w:textDirection w:val="btLr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1F14E0" w:rsidRDefault="00967C00" w:rsidP="007252C2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  <w:r w:rsidRPr="00551F28">
              <w:rPr>
                <w:rFonts w:cstheme="minorHAnsi"/>
                <w:b/>
                <w:bCs/>
                <w:color w:val="000000"/>
                <w:sz w:val="18"/>
              </w:rPr>
              <w:t>9.2.1.2. Alt kümeyi kullanarak işlemler yapar.</w:t>
            </w:r>
            <w:r w:rsidRPr="00551F28">
              <w:rPr>
                <w:rFonts w:cstheme="minorHAnsi"/>
                <w:color w:val="000000"/>
                <w:sz w:val="18"/>
              </w:rPr>
              <w:br/>
            </w:r>
            <w:r w:rsidRPr="00551F28">
              <w:rPr>
                <w:rFonts w:cstheme="minorHAnsi"/>
                <w:i/>
                <w:iCs/>
                <w:color w:val="000000"/>
                <w:sz w:val="18"/>
              </w:rPr>
              <w:t>a) Alt küme kavramı ve özellikleri ele alınır.</w:t>
            </w:r>
            <w:r w:rsidRPr="00551F28">
              <w:rPr>
                <w:rFonts w:cstheme="minorHAnsi"/>
                <w:color w:val="000000"/>
                <w:sz w:val="18"/>
              </w:rPr>
              <w:br/>
            </w:r>
            <w:r w:rsidRPr="00551F28">
              <w:rPr>
                <w:rFonts w:cstheme="minorHAnsi"/>
                <w:i/>
                <w:iCs/>
                <w:color w:val="000000"/>
                <w:sz w:val="18"/>
              </w:rPr>
              <w:t>b) Alt küme kavramıyla ilgili gerçek hayattan örneklere yer verilir.</w:t>
            </w:r>
            <w:r w:rsidRPr="00551F28">
              <w:rPr>
                <w:rFonts w:cstheme="minorHAnsi"/>
                <w:color w:val="000000"/>
                <w:sz w:val="18"/>
              </w:rPr>
              <w:br/>
            </w:r>
            <w:r w:rsidRPr="00551F28">
              <w:rPr>
                <w:rFonts w:cstheme="minorHAnsi"/>
                <w:i/>
                <w:iCs/>
                <w:color w:val="000000"/>
                <w:sz w:val="18"/>
              </w:rPr>
              <w:t>c) Kombinasyon gerektiren problemlere girilmez.</w:t>
            </w: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7252C2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426"/>
        </w:trPr>
        <w:tc>
          <w:tcPr>
            <w:tcW w:w="441" w:type="dxa"/>
            <w:vMerge/>
            <w:textDirection w:val="btLr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9.2.1.3. İki kümenin eşitliğini kullanarak işlemler yapar</w:t>
            </w:r>
            <w:r w:rsidRPr="006D2C86">
              <w:rPr>
                <w:rFonts w:cstheme="minorHAnsi"/>
                <w:color w:val="000000"/>
                <w:sz w:val="18"/>
              </w:rPr>
              <w:t>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İki kümenin eşitliği kavramı alt küme ile ilişkilendirilir.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b) Denk küme kavramı verilmez.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967C0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419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F76085" w:rsidRDefault="00967C00" w:rsidP="0034508F">
            <w:pPr>
              <w:pStyle w:val="AralkYok"/>
              <w:jc w:val="center"/>
              <w:rPr>
                <w:b/>
              </w:rPr>
            </w:pPr>
            <w:r w:rsidRPr="00CC3521">
              <w:rPr>
                <w:b/>
                <w:color w:val="1F4E79" w:themeColor="accent1" w:themeShade="80"/>
                <w:sz w:val="20"/>
              </w:rPr>
              <w:lastRenderedPageBreak/>
              <w:t>EKİM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CC3521" w:rsidRDefault="00967C00" w:rsidP="0034508F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34508F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BE4D5" w:themeFill="accent2" w:themeFillTint="33"/>
            <w:textDirection w:val="btLr"/>
            <w:vAlign w:val="center"/>
          </w:tcPr>
          <w:p w:rsidR="00967C00" w:rsidRPr="001F14E0" w:rsidRDefault="00967C00" w:rsidP="0034508F">
            <w:pPr>
              <w:pStyle w:val="AralkYok"/>
              <w:jc w:val="center"/>
              <w:rPr>
                <w:rFonts w:cstheme="minorHAnsi"/>
                <w:color w:val="FF0000"/>
                <w:sz w:val="20"/>
              </w:rPr>
            </w:pPr>
            <w:r w:rsidRPr="001F14E0">
              <w:rPr>
                <w:rFonts w:cstheme="minorHAnsi"/>
                <w:b/>
                <w:bCs/>
                <w:color w:val="C00000"/>
                <w:sz w:val="20"/>
              </w:rPr>
              <w:t>9.2.2. Kümelerde İşlemler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 xml:space="preserve"> ve Bağıntı</w:t>
            </w:r>
          </w:p>
        </w:tc>
        <w:tc>
          <w:tcPr>
            <w:tcW w:w="8086" w:type="dxa"/>
            <w:vAlign w:val="center"/>
          </w:tcPr>
          <w:p w:rsidR="00967C00" w:rsidRPr="001F14E0" w:rsidRDefault="00967C00" w:rsidP="0034508F">
            <w:pPr>
              <w:pStyle w:val="AralkYok"/>
              <w:rPr>
                <w:rFonts w:cstheme="minorHAnsi"/>
                <w:bCs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9.2.2.1. Kümelerde birleşim, kesişim, fark, tümleme işlemleri yardımıyla problemler çözer.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Kümelerin birleşim, kesişim, fark ve tümleme işlemlerinin özellikleri verilir.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Değişkenler arasındaki ilişkileri gözlemleme,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Özel durumlardan hareketle genellemelere ulaşma,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Matematiksel yapıların ortak özelliklerinden yola çıkarak soyutlama yapma,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Verileri sınıflandırma, analiz etme ve yorumlama,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Matematiği, modelleme ve problem çözme sürecinde aktif olarak kullanma,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Yeni bilgileri mevcut bilgilerle ilişkilendirme,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Ulaşılan sonuçları matematiksel dilde ifade etme, gerekçelendirme ve paylaşma,</w:t>
            </w:r>
          </w:p>
          <w:p w:rsidR="00967C00" w:rsidRPr="0034508F" w:rsidRDefault="00967C00" w:rsidP="0034508F">
            <w:pPr>
              <w:pStyle w:val="AralkYok"/>
              <w:rPr>
                <w:sz w:val="15"/>
                <w:szCs w:val="15"/>
              </w:rPr>
            </w:pPr>
            <w:r w:rsidRPr="0034508F">
              <w:rPr>
                <w:sz w:val="15"/>
                <w:szCs w:val="15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967C00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Default="00967C00" w:rsidP="00967C00">
            <w:pPr>
              <w:pStyle w:val="AralkYok"/>
              <w:rPr>
                <w:color w:val="000000"/>
                <w:sz w:val="16"/>
              </w:rPr>
            </w:pPr>
          </w:p>
          <w:p w:rsidR="00967C00" w:rsidRPr="003C3F00" w:rsidRDefault="00967C00" w:rsidP="00967C00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67C00" w:rsidRDefault="00967C00" w:rsidP="0034508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34508F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34508F">
            <w:pPr>
              <w:pStyle w:val="AralkYok"/>
            </w:pPr>
          </w:p>
        </w:tc>
      </w:tr>
      <w:tr w:rsidR="00967C00" w:rsidTr="00A30621">
        <w:trPr>
          <w:cantSplit/>
          <w:trHeight w:val="70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825522" w:rsidRDefault="00967C00" w:rsidP="007252C2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813A23" w:rsidRDefault="00967C00" w:rsidP="007252C2">
            <w:pPr>
              <w:pStyle w:val="AralkYok"/>
              <w:rPr>
                <w:rFonts w:cstheme="minorHAnsi"/>
                <w:bCs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b) Ayrık küme kavramına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27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825522" w:rsidRDefault="00967C00" w:rsidP="007252C2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c) En fazla üç kümenin birleşiminin eleman sayısını veren ilişkiler üzerinde durulur.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81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ç) Kümelerle yapılan işlemler ve sembolik mantıkta kullanılan sembol, gösterim ve bunlarla ifade edilen</w:t>
            </w:r>
            <w:r w:rsidRPr="006D2C86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6D2C86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işlemler arasında aşağıdaki ilişkilendirmeler yapılır.</w:t>
            </w:r>
          </w:p>
          <w:p w:rsidR="00967C00" w:rsidRDefault="00967C00" w:rsidP="007252C2">
            <w:pPr>
              <w:pStyle w:val="AralkYok"/>
              <w:rPr>
                <w:rFonts w:ascii="Calibri-Italic" w:hAnsi="Calibri-Italic"/>
                <w:i/>
                <w:iCs/>
                <w:color w:val="000000"/>
                <w:sz w:val="18"/>
                <w:szCs w:val="20"/>
              </w:rPr>
            </w:pPr>
            <w:r w:rsidRPr="006D2C86">
              <w:rPr>
                <w:noProof/>
                <w:sz w:val="18"/>
                <w:szCs w:val="20"/>
                <w:lang w:eastAsia="tr-TR"/>
              </w:rPr>
              <w:drawing>
                <wp:inline distT="0" distB="0" distL="0" distR="0">
                  <wp:extent cx="2787091" cy="1412551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035" t="22449" r="34602" b="44787"/>
                          <a:stretch/>
                        </pic:blipFill>
                        <pic:spPr bwMode="auto">
                          <a:xfrm>
                            <a:off x="0" y="0"/>
                            <a:ext cx="2813984" cy="1426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D2C86">
              <w:rPr>
                <w:rFonts w:ascii="Calibri-Italic" w:hAnsi="Calibri-Italic"/>
                <w:i/>
                <w:iCs/>
                <w:color w:val="000000"/>
                <w:sz w:val="18"/>
                <w:szCs w:val="20"/>
              </w:rPr>
              <w:t xml:space="preserve"> </w:t>
            </w:r>
          </w:p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ascii="Calibri-Italic" w:hAnsi="Calibri-Italic"/>
                <w:i/>
                <w:iCs/>
                <w:color w:val="000000"/>
                <w:sz w:val="18"/>
                <w:szCs w:val="20"/>
              </w:rPr>
              <w:t>d) Gerçek hayat problemlerine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56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825522" w:rsidRDefault="00967C00" w:rsidP="007252C2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 xml:space="preserve">9.2.2.2. İki kümenin </w:t>
            </w:r>
            <w:proofErr w:type="spellStart"/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kartezyen</w:t>
            </w:r>
            <w:proofErr w:type="spellEnd"/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 xml:space="preserve"> çarpımıyla ilgili işlemler yapar.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Sıralı ikili ve sıralı ikililerin eşitliği örneklerle açıklanır.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b) Kartezyen çarpımın eleman sayısı buldurulur.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c) Sadece sonlu sayıda elemanı olan kümelerin </w:t>
            </w:r>
            <w:proofErr w:type="spellStart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kartezyen</w:t>
            </w:r>
            <w:proofErr w:type="spellEnd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 çarpımlarının grafik çizimi yapılır.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A30621">
        <w:trPr>
          <w:cantSplit/>
          <w:trHeight w:val="56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825522" w:rsidRDefault="00967C00" w:rsidP="007252C2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  <w:szCs w:val="20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9.2.2.3. Bağıntı kavramını açıklar.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Bir bağıntının tersi tanımlanır.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b) Bağıntı ile tersinin grafiği sonlu kümelerde çizilir.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c) Bir bağıntının grafiği ile tersinin grafiğinin y=x doğrusuna göre simetrik olduğu vurgulanır.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ç) Bağıntının özelliklerine girilmez.</w:t>
            </w:r>
          </w:p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7252C2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</w:tr>
      <w:tr w:rsidR="00967C00" w:rsidTr="00967C00">
        <w:trPr>
          <w:cantSplit/>
          <w:trHeight w:val="1589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7252C2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7252C2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7252C2">
            <w:pPr>
              <w:pStyle w:val="AralkYok"/>
              <w:jc w:val="center"/>
              <w:rPr>
                <w:b/>
                <w:sz w:val="20"/>
              </w:rPr>
            </w:pPr>
            <w:r w:rsidRPr="001F14E0"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BE4D5" w:themeFill="accent2" w:themeFillTint="33"/>
            <w:textDirection w:val="btLr"/>
            <w:vAlign w:val="center"/>
          </w:tcPr>
          <w:p w:rsidR="00967C00" w:rsidRPr="00825522" w:rsidRDefault="00967C00" w:rsidP="007252C2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6D2C86" w:rsidRDefault="00967C00" w:rsidP="007252C2">
            <w:pPr>
              <w:pStyle w:val="AralkYok"/>
              <w:rPr>
                <w:rFonts w:cstheme="minorHAnsi"/>
                <w:bCs/>
                <w:sz w:val="18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7252C2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7252C2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CE55A8">
            <w:pPr>
              <w:pStyle w:val="AralkYok"/>
              <w:jc w:val="center"/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CE55A8">
            <w:pPr>
              <w:pStyle w:val="AralkYok"/>
              <w:jc w:val="center"/>
            </w:pPr>
          </w:p>
        </w:tc>
      </w:tr>
      <w:tr w:rsidR="007252C2" w:rsidTr="003C44B7">
        <w:trPr>
          <w:cantSplit/>
          <w:trHeight w:val="359"/>
        </w:trPr>
        <w:tc>
          <w:tcPr>
            <w:tcW w:w="15866" w:type="dxa"/>
            <w:gridSpan w:val="9"/>
            <w:shd w:val="clear" w:color="auto" w:fill="E2EFD9" w:themeFill="accent6" w:themeFillTint="33"/>
            <w:vAlign w:val="center"/>
          </w:tcPr>
          <w:p w:rsidR="007252C2" w:rsidRPr="00CC3521" w:rsidRDefault="007252C2" w:rsidP="007252C2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CC3521">
              <w:rPr>
                <w:b/>
                <w:color w:val="C00000"/>
                <w:sz w:val="20"/>
              </w:rPr>
              <w:t>9.3. DENKLEMLER VE EŞİTSİZLİKLER</w:t>
            </w:r>
          </w:p>
          <w:p w:rsidR="007252C2" w:rsidRPr="00CC3521" w:rsidRDefault="007252C2" w:rsidP="007252C2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Pr="00CC3521">
              <w:rPr>
                <w:b/>
                <w:color w:val="C00000"/>
                <w:sz w:val="20"/>
              </w:rPr>
              <w:t>13</w:t>
            </w:r>
          </w:p>
          <w:p w:rsidR="007252C2" w:rsidRPr="00C20F6B" w:rsidRDefault="007252C2" w:rsidP="007252C2">
            <w:pPr>
              <w:pStyle w:val="AralkYok"/>
            </w:pPr>
            <w:r w:rsidRPr="00CC3521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Pr="00CC3521">
              <w:rPr>
                <w:b/>
                <w:color w:val="C00000"/>
                <w:sz w:val="20"/>
              </w:rPr>
              <w:t>90 saat</w:t>
            </w:r>
          </w:p>
        </w:tc>
      </w:tr>
      <w:tr w:rsidR="00967C00" w:rsidTr="00A30621">
        <w:trPr>
          <w:cantSplit/>
          <w:trHeight w:val="452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1F14E0" w:rsidRDefault="00967C00" w:rsidP="00E36D1F">
            <w:pPr>
              <w:pStyle w:val="AralkYok"/>
              <w:jc w:val="center"/>
            </w:pPr>
            <w:r w:rsidRPr="00CC3521">
              <w:rPr>
                <w:b/>
                <w:color w:val="1F4E79" w:themeColor="accent1" w:themeShade="80"/>
                <w:sz w:val="20"/>
              </w:rPr>
              <w:t>EKİM</w:t>
            </w:r>
          </w:p>
        </w:tc>
        <w:tc>
          <w:tcPr>
            <w:tcW w:w="508" w:type="dxa"/>
            <w:vAlign w:val="center"/>
          </w:tcPr>
          <w:p w:rsidR="00967C00" w:rsidRPr="00E36D1F" w:rsidRDefault="00967C00" w:rsidP="00E36D1F">
            <w:pPr>
              <w:pStyle w:val="AralkYok"/>
              <w:jc w:val="center"/>
              <w:rPr>
                <w:rFonts w:ascii="Arial" w:hAnsi="Arial" w:cs="Arial"/>
                <w:b/>
                <w:sz w:val="14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67C00" w:rsidRPr="0027511C" w:rsidRDefault="00967C00" w:rsidP="00E36D1F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  <w:r w:rsidRPr="0027511C">
              <w:rPr>
                <w:rFonts w:cstheme="minorHAnsi"/>
                <w:b/>
                <w:bCs/>
                <w:color w:val="C00000"/>
                <w:sz w:val="20"/>
              </w:rPr>
              <w:t>9.3.1. Sayı Kümeleri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 xml:space="preserve"> </w:t>
            </w:r>
          </w:p>
        </w:tc>
        <w:tc>
          <w:tcPr>
            <w:tcW w:w="8086" w:type="dxa"/>
            <w:vAlign w:val="center"/>
          </w:tcPr>
          <w:p w:rsidR="00967C00" w:rsidRPr="006D2C86" w:rsidRDefault="00967C00" w:rsidP="00E36D1F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9.3.1.1. Sayı kümelerini birbiriyle ilişkilendirir.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Doğal sayı, tam sayı, rasyonel sayı, irrasyonel sayı ve gerçek sayı kümelerinin sembolleri tanıtılarak bu</w:t>
            </w:r>
            <w:r w:rsidRPr="006D2C86">
              <w:rPr>
                <w:rFonts w:cstheme="minorHAnsi"/>
                <w:color w:val="000000"/>
                <w:sz w:val="18"/>
              </w:rPr>
              <w:t xml:space="preserve"> </w:t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sayı kümeleri arasındaki ilişki üzerinde durulur.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>Etkileşimli Tahta, Z-Kitap, EBA ders.</w:t>
            </w:r>
          </w:p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gereçler, 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araçları, ders 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 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</w:tc>
        <w:tc>
          <w:tcPr>
            <w:tcW w:w="1417" w:type="dxa"/>
            <w:vAlign w:val="center"/>
          </w:tcPr>
          <w:p w:rsidR="00967C00" w:rsidRPr="00C20F6B" w:rsidRDefault="00967C00" w:rsidP="00E36D1F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</w:tr>
      <w:tr w:rsidR="00967C00" w:rsidTr="00EC487F">
        <w:trPr>
          <w:cantSplit/>
          <w:trHeight w:val="279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81E25">
            <w:pPr>
              <w:pStyle w:val="AralkYok"/>
              <w:jc w:val="center"/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E36D1F" w:rsidRDefault="00967C00" w:rsidP="00E36D1F">
            <w:pPr>
              <w:pStyle w:val="AralkYok"/>
              <w:jc w:val="center"/>
              <w:rPr>
                <w:rFonts w:ascii="Arial" w:hAnsi="Arial" w:cs="Arial"/>
                <w:b/>
                <w:sz w:val="14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27511C" w:rsidRDefault="00967C00" w:rsidP="00E36D1F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E36D1F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b) </w:t>
            </w:r>
            <w:r w:rsidRPr="006D2C86">
              <w:rPr>
                <w:rFonts w:cstheme="minorHAnsi"/>
                <w:color w:val="000000"/>
                <w:sz w:val="18"/>
              </w:rPr>
              <w:t xml:space="preserve">√2, √3, √5 </w:t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gibi sayıların sayı doğrusundaki yeri belirlenir.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C20F6B" w:rsidRDefault="00967C00" w:rsidP="00E36D1F">
            <w:pPr>
              <w:pStyle w:val="AralkYok"/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</w:rPr>
              <w:t>29 EKİM CUMHURİYET BAYRAMI</w:t>
            </w:r>
          </w:p>
        </w:tc>
      </w:tr>
      <w:tr w:rsidR="00967C00" w:rsidTr="00EC487F">
        <w:trPr>
          <w:cantSplit/>
          <w:trHeight w:val="28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81E25">
            <w:pPr>
              <w:pStyle w:val="AralkYok"/>
              <w:jc w:val="center"/>
            </w:pPr>
          </w:p>
        </w:tc>
        <w:tc>
          <w:tcPr>
            <w:tcW w:w="508" w:type="dxa"/>
            <w:vMerge/>
            <w:textDirection w:val="btLr"/>
            <w:vAlign w:val="center"/>
          </w:tcPr>
          <w:p w:rsidR="00967C00" w:rsidRPr="00CC3521" w:rsidRDefault="00967C00" w:rsidP="00E36D1F">
            <w:pPr>
              <w:pStyle w:val="AralkYok"/>
              <w:ind w:left="113" w:right="113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27511C" w:rsidRDefault="00967C00" w:rsidP="00E36D1F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E36D1F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c) Gerçek sayılar kümesinde toplama ve çarpma işlemlerinin özellikleri üzerinde durulur.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</w:tr>
      <w:tr w:rsidR="00967C00" w:rsidTr="00A30621">
        <w:trPr>
          <w:cantSplit/>
          <w:trHeight w:val="452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81E25">
            <w:pPr>
              <w:pStyle w:val="AralkYok"/>
              <w:jc w:val="center"/>
            </w:pPr>
          </w:p>
        </w:tc>
        <w:tc>
          <w:tcPr>
            <w:tcW w:w="508" w:type="dxa"/>
            <w:vMerge/>
            <w:textDirection w:val="btLr"/>
            <w:vAlign w:val="center"/>
          </w:tcPr>
          <w:p w:rsidR="00967C00" w:rsidRPr="00CC3521" w:rsidRDefault="00967C00" w:rsidP="00E36D1F">
            <w:pPr>
              <w:pStyle w:val="AralkYok"/>
              <w:ind w:left="113" w:right="113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1F14E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27511C" w:rsidRDefault="00967C00" w:rsidP="00E36D1F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6D2C86" w:rsidRDefault="00967C00" w:rsidP="00E36D1F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ç) </w:t>
            </w:r>
            <w:r w:rsidRPr="006D2C86">
              <w:rPr>
                <w:rFonts w:ascii="Cambria Math" w:hAnsi="Cambria Math" w:cs="Cambria Math"/>
                <w:color w:val="000000"/>
                <w:sz w:val="18"/>
              </w:rPr>
              <w:t>ℝ</w:t>
            </w:r>
            <w:r w:rsidRPr="006D2C86">
              <w:rPr>
                <w:rFonts w:cstheme="minorHAnsi"/>
                <w:color w:val="000000"/>
                <w:sz w:val="18"/>
              </w:rPr>
              <w:t xml:space="preserve"> </w:t>
            </w:r>
            <w:proofErr w:type="spellStart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nin</w:t>
            </w:r>
            <w:proofErr w:type="spellEnd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 geometrik temsilinin sayı doğrusu, </w:t>
            </w:r>
            <w:r w:rsidRPr="006D2C86">
              <w:rPr>
                <w:rFonts w:ascii="Cambria Math" w:hAnsi="Cambria Math" w:cs="Cambria Math"/>
                <w:color w:val="000000"/>
                <w:sz w:val="18"/>
              </w:rPr>
              <w:t>ℝ</w:t>
            </w:r>
            <w:r w:rsidRPr="006D2C86">
              <w:rPr>
                <w:rFonts w:cstheme="minorHAnsi"/>
                <w:color w:val="000000"/>
                <w:sz w:val="18"/>
              </w:rPr>
              <w:t>×</w:t>
            </w:r>
            <w:r w:rsidRPr="006D2C86">
              <w:rPr>
                <w:rFonts w:ascii="Cambria Math" w:hAnsi="Cambria Math" w:cs="Cambria Math"/>
                <w:color w:val="000000"/>
                <w:sz w:val="18"/>
              </w:rPr>
              <w:t>ℝ</w:t>
            </w:r>
            <w:r w:rsidRPr="006D2C86">
              <w:rPr>
                <w:rFonts w:cstheme="minorHAnsi"/>
                <w:color w:val="000000"/>
                <w:sz w:val="18"/>
              </w:rPr>
              <w:t xml:space="preserve"> </w:t>
            </w:r>
            <w:proofErr w:type="spellStart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nin</w:t>
            </w:r>
            <w:proofErr w:type="spellEnd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 geometrik temsilinin de </w:t>
            </w:r>
            <w:proofErr w:type="spellStart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kartezyen</w:t>
            </w:r>
            <w:proofErr w:type="spellEnd"/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 xml:space="preserve"> koordinat sistemi</w:t>
            </w:r>
            <w:r w:rsidRPr="006D2C86">
              <w:rPr>
                <w:rFonts w:cstheme="minorHAnsi"/>
                <w:color w:val="000000"/>
                <w:sz w:val="18"/>
              </w:rPr>
              <w:t xml:space="preserve"> </w:t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olduğu vurgulanır.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</w:tr>
      <w:tr w:rsidR="00967C00" w:rsidTr="00CC4CC9">
        <w:trPr>
          <w:cantSplit/>
          <w:trHeight w:val="439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611FB2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 w:rsidRPr="006D2C86">
              <w:rPr>
                <w:b/>
                <w:color w:val="1F4E79" w:themeColor="accent1" w:themeShade="80"/>
                <w:sz w:val="20"/>
              </w:rPr>
              <w:t>KASIM</w:t>
            </w:r>
          </w:p>
        </w:tc>
        <w:tc>
          <w:tcPr>
            <w:tcW w:w="508" w:type="dxa"/>
            <w:tcBorders>
              <w:bottom w:val="single" w:sz="4" w:space="0" w:color="auto"/>
            </w:tcBorders>
            <w:vAlign w:val="center"/>
          </w:tcPr>
          <w:p w:rsidR="00967C00" w:rsidRPr="00CC3521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67C00" w:rsidRPr="001F14E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589" w:type="dxa"/>
            <w:vMerge w:val="restart"/>
            <w:tcBorders>
              <w:bottom w:val="single" w:sz="4" w:space="0" w:color="auto"/>
            </w:tcBorders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E36D1F">
            <w:pPr>
              <w:pStyle w:val="AralkYok"/>
              <w:jc w:val="center"/>
              <w:rPr>
                <w:rFonts w:cstheme="minorHAnsi"/>
              </w:rPr>
            </w:pPr>
            <w:r w:rsidRPr="0027511C">
              <w:rPr>
                <w:rFonts w:cstheme="minorHAnsi"/>
                <w:b/>
                <w:bCs/>
                <w:color w:val="C00000"/>
                <w:sz w:val="20"/>
              </w:rPr>
              <w:t>9.3.2. Bölünebilme Kuralları</w:t>
            </w:r>
          </w:p>
        </w:tc>
        <w:tc>
          <w:tcPr>
            <w:tcW w:w="8086" w:type="dxa"/>
            <w:tcBorders>
              <w:bottom w:val="single" w:sz="4" w:space="0" w:color="auto"/>
            </w:tcBorders>
            <w:vAlign w:val="center"/>
          </w:tcPr>
          <w:p w:rsidR="00967C00" w:rsidRDefault="00967C00" w:rsidP="00E36D1F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 xml:space="preserve">9.3.2.1. Tam sayılarda bölünebilme kurallarıyla ilgili problemler çözer. </w:t>
            </w:r>
          </w:p>
          <w:p w:rsidR="00967C00" w:rsidRPr="006D2C86" w:rsidRDefault="00967C00" w:rsidP="00E36D1F">
            <w:pPr>
              <w:pStyle w:val="AralkYok"/>
              <w:rPr>
                <w:rFonts w:cstheme="minorHAnsi"/>
                <w:bCs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9.3.2.2. Tam sayılardaki bölme algoritması verilir.</w:t>
            </w:r>
          </w:p>
        </w:tc>
        <w:tc>
          <w:tcPr>
            <w:tcW w:w="1409" w:type="dxa"/>
            <w:tcBorders>
              <w:bottom w:val="single" w:sz="4" w:space="0" w:color="auto"/>
            </w:tcBorders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tcBorders>
              <w:bottom w:val="single" w:sz="4" w:space="0" w:color="auto"/>
            </w:tcBorders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</w:tr>
      <w:tr w:rsidR="00967C00" w:rsidTr="00A30621">
        <w:trPr>
          <w:cantSplit/>
          <w:trHeight w:val="439"/>
        </w:trPr>
        <w:tc>
          <w:tcPr>
            <w:tcW w:w="441" w:type="dxa"/>
            <w:vMerge/>
            <w:textDirection w:val="btLr"/>
            <w:vAlign w:val="center"/>
          </w:tcPr>
          <w:p w:rsidR="00967C00" w:rsidRPr="00611FB2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08" w:type="dxa"/>
            <w:tcBorders>
              <w:bottom w:val="single" w:sz="4" w:space="0" w:color="auto"/>
            </w:tcBorders>
            <w:vAlign w:val="center"/>
          </w:tcPr>
          <w:p w:rsidR="00967C0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67C00" w:rsidRDefault="00967C00" w:rsidP="00E36D1F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589" w:type="dxa"/>
            <w:vMerge/>
            <w:tcBorders>
              <w:bottom w:val="single" w:sz="4" w:space="0" w:color="auto"/>
            </w:tcBorders>
            <w:shd w:val="clear" w:color="auto" w:fill="E2EFD9" w:themeFill="accent6" w:themeFillTint="33"/>
            <w:textDirection w:val="btLr"/>
            <w:vAlign w:val="center"/>
          </w:tcPr>
          <w:p w:rsidR="00967C00" w:rsidRPr="0027511C" w:rsidRDefault="00967C00" w:rsidP="00E36D1F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8086" w:type="dxa"/>
            <w:tcBorders>
              <w:bottom w:val="single" w:sz="4" w:space="0" w:color="auto"/>
            </w:tcBorders>
            <w:vAlign w:val="center"/>
          </w:tcPr>
          <w:p w:rsidR="00967C00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</w:rPr>
              <w:t>9.3.2.3. Tam sayılarda EBOB ve EKOK ile ilgili uygulamalar yapar.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a) Gerçek hayat problemlerine yer verilir.</w:t>
            </w:r>
            <w:r w:rsidRPr="006D2C86">
              <w:rPr>
                <w:rFonts w:cstheme="minorHAnsi"/>
                <w:color w:val="000000"/>
                <w:sz w:val="18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</w:rPr>
              <w:t>b) Öğrencilerin elektronik tablolarda bulunan EBOB ve EKOK fonksiyonlarından yararlanılır.</w:t>
            </w:r>
          </w:p>
          <w:p w:rsidR="00967C00" w:rsidRPr="006D2C86" w:rsidRDefault="00967C00" w:rsidP="00141C05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6D2C86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9.3.2.4. Gerçek hayatta periyodik olarak tekrar eden durumları içeren problemleri çözer.</w:t>
            </w:r>
            <w:r w:rsidRPr="006D2C86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6D2C86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Modüler aritmetiğe girilmeden periyodik durum içeren problemlere yer verilir.</w:t>
            </w:r>
          </w:p>
        </w:tc>
        <w:tc>
          <w:tcPr>
            <w:tcW w:w="1409" w:type="dxa"/>
            <w:tcBorders>
              <w:bottom w:val="single" w:sz="4" w:space="0" w:color="auto"/>
            </w:tcBorders>
            <w:vAlign w:val="center"/>
          </w:tcPr>
          <w:p w:rsidR="00967C00" w:rsidRPr="00C20F6B" w:rsidRDefault="00967C00" w:rsidP="00E36D1F">
            <w:pPr>
              <w:pStyle w:val="AralkYok"/>
            </w:pPr>
          </w:p>
        </w:tc>
        <w:tc>
          <w:tcPr>
            <w:tcW w:w="1847" w:type="dxa"/>
            <w:vMerge/>
            <w:tcBorders>
              <w:bottom w:val="single" w:sz="4" w:space="0" w:color="auto"/>
            </w:tcBorders>
            <w:vAlign w:val="center"/>
          </w:tcPr>
          <w:p w:rsidR="00967C00" w:rsidRDefault="00967C00" w:rsidP="00E36D1F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tcBorders>
              <w:bottom w:val="single" w:sz="4" w:space="0" w:color="auto"/>
            </w:tcBorders>
            <w:vAlign w:val="center"/>
          </w:tcPr>
          <w:p w:rsidR="00967C00" w:rsidRPr="00C20F6B" w:rsidRDefault="00967C00" w:rsidP="00E36D1F">
            <w:pPr>
              <w:pStyle w:val="AralkYok"/>
            </w:pPr>
            <w:r w:rsidRPr="00E36D1F">
              <w:rPr>
                <w:b/>
                <w:color w:val="C00000"/>
                <w:sz w:val="18"/>
              </w:rPr>
              <w:t>10 KASIM ATATÜRK’Ü ANMA HAFTASI</w:t>
            </w:r>
          </w:p>
        </w:tc>
      </w:tr>
      <w:tr w:rsidR="00141C05" w:rsidTr="00A30621">
        <w:trPr>
          <w:cantSplit/>
          <w:trHeight w:val="491"/>
        </w:trPr>
        <w:tc>
          <w:tcPr>
            <w:tcW w:w="441" w:type="dxa"/>
            <w:vMerge/>
            <w:textDirection w:val="btLr"/>
            <w:vAlign w:val="center"/>
          </w:tcPr>
          <w:p w:rsidR="00141C05" w:rsidRPr="001F14E0" w:rsidRDefault="00141C05" w:rsidP="00141C05">
            <w:pPr>
              <w:pStyle w:val="AralkYok"/>
              <w:jc w:val="center"/>
            </w:pPr>
          </w:p>
        </w:tc>
        <w:tc>
          <w:tcPr>
            <w:tcW w:w="508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41C05" w:rsidRDefault="00141C05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41C05" w:rsidRDefault="00141C05" w:rsidP="00141C05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89" w:type="dxa"/>
            <w:vMerge/>
            <w:tcBorders>
              <w:bottom w:val="single" w:sz="4" w:space="0" w:color="auto"/>
            </w:tcBorders>
            <w:shd w:val="clear" w:color="auto" w:fill="E2EFD9" w:themeFill="accent6" w:themeFillTint="33"/>
            <w:textDirection w:val="btLr"/>
            <w:vAlign w:val="center"/>
          </w:tcPr>
          <w:p w:rsidR="00141C05" w:rsidRPr="0027511C" w:rsidRDefault="00141C05" w:rsidP="00141C05">
            <w:pPr>
              <w:pStyle w:val="AralkYok"/>
              <w:jc w:val="center"/>
              <w:rPr>
                <w:rFonts w:cstheme="minorHAnsi"/>
                <w:b/>
                <w:bCs/>
                <w:color w:val="C00000"/>
                <w:sz w:val="20"/>
              </w:rPr>
            </w:pPr>
          </w:p>
        </w:tc>
        <w:tc>
          <w:tcPr>
            <w:tcW w:w="13888" w:type="dxa"/>
            <w:gridSpan w:val="5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141C05" w:rsidRPr="00C20F6B" w:rsidRDefault="00141C05" w:rsidP="00141C05">
            <w:pPr>
              <w:pStyle w:val="AralkYok"/>
              <w:jc w:val="center"/>
            </w:pPr>
            <w:r w:rsidRPr="00981E25">
              <w:rPr>
                <w:b/>
              </w:rPr>
              <w:t>1.DÖNEM 1. ARA TATAİL</w:t>
            </w:r>
          </w:p>
        </w:tc>
      </w:tr>
      <w:tr w:rsidR="00967C00" w:rsidTr="00A30621">
        <w:trPr>
          <w:cantSplit/>
          <w:trHeight w:val="142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  <w:r w:rsidRPr="006D2C86">
              <w:rPr>
                <w:b/>
                <w:color w:val="1F4E79" w:themeColor="accent1" w:themeShade="80"/>
                <w:sz w:val="20"/>
              </w:rPr>
              <w:lastRenderedPageBreak/>
              <w:t>KASIM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34508F" w:rsidRDefault="00967C00" w:rsidP="00141C05">
            <w:pPr>
              <w:pStyle w:val="AralkYok"/>
              <w:jc w:val="center"/>
              <w:rPr>
                <w:rFonts w:cstheme="minorHAnsi"/>
                <w:b/>
                <w:sz w:val="20"/>
              </w:rPr>
            </w:pPr>
            <w:r>
              <w:rPr>
                <w:rFonts w:cstheme="minorHAnsi"/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jc w:val="center"/>
              <w:rPr>
                <w:rFonts w:cstheme="minorHAnsi"/>
              </w:rPr>
            </w:pPr>
            <w:r w:rsidRPr="0020367A">
              <w:rPr>
                <w:rFonts w:cstheme="minorHAnsi"/>
                <w:b/>
                <w:bCs/>
                <w:color w:val="C00000"/>
                <w:sz w:val="20"/>
              </w:rPr>
              <w:t>9.3.3.Birinci Dereceden Denklemler ve Eşitsizlikler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9.3.3.1. Gerçek sayılar kümesinde aralık kavramını açıklar.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Açık, kapalı ve yarı açık aralık kavramları ile bunların gösterimleri üzerinde durulur.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b) Gerçek sayı aralıklarının </w:t>
            </w:r>
            <w:proofErr w:type="spellStart"/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kartezyen</w:t>
            </w:r>
            <w:proofErr w:type="spellEnd"/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çarpımına (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×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) yer verilir.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 xml:space="preserve">• Merak, sebep-sonuç </w:t>
            </w:r>
            <w:proofErr w:type="gramStart"/>
            <w:r w:rsidRPr="00F428E5">
              <w:rPr>
                <w:sz w:val="15"/>
                <w:szCs w:val="15"/>
              </w:rPr>
              <w:t>dahilinde</w:t>
            </w:r>
            <w:proofErr w:type="gramEnd"/>
            <w:r w:rsidRPr="00F428E5">
              <w:rPr>
                <w:sz w:val="15"/>
                <w:szCs w:val="15"/>
              </w:rPr>
              <w:t xml:space="preserve"> sorgulama ve keşfetme,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Değişkenler arasındaki ilişkileri gözlemleme,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Özel durumlardan hareketle genellemelere ulaşma,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Matematiksel yapıların ortak özelliklerinden yola çıkarak soyutlama yapma,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Verileri sınıflandırma, analiz etme ve yorumlama,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Matematiği, modelleme ve problem çözme sürecinde aktif olarak kullanma,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Yeni bilgileri mevcut bilgilerle ilişkilendirme,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Ulaşılan sonuçları matematiksel dilde ifade etme, gerekçelendirme ve paylaşma,</w:t>
            </w:r>
          </w:p>
          <w:p w:rsidR="00967C00" w:rsidRPr="00F428E5" w:rsidRDefault="00967C00" w:rsidP="00141C05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141C05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Default="00967C00" w:rsidP="00141C05">
            <w:pPr>
              <w:pStyle w:val="AralkYok"/>
              <w:rPr>
                <w:color w:val="000000"/>
                <w:sz w:val="16"/>
              </w:rPr>
            </w:pPr>
          </w:p>
          <w:p w:rsidR="00967C00" w:rsidRPr="003C3F00" w:rsidRDefault="00967C00" w:rsidP="00141C05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67C00" w:rsidRDefault="00967C00" w:rsidP="00141C05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C20F6B" w:rsidRDefault="00967C00" w:rsidP="00141C05">
            <w:pPr>
              <w:pStyle w:val="AralkYok"/>
            </w:pPr>
          </w:p>
        </w:tc>
      </w:tr>
      <w:tr w:rsidR="00967C00" w:rsidTr="00A30621">
        <w:trPr>
          <w:cantSplit/>
          <w:trHeight w:val="160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141C05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20367A" w:rsidRDefault="00967C00" w:rsidP="00141C05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141C05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141C05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C20F6B" w:rsidRDefault="00967C00" w:rsidP="00141C05">
            <w:pPr>
              <w:pStyle w:val="AralkYok"/>
            </w:pPr>
          </w:p>
        </w:tc>
      </w:tr>
      <w:tr w:rsidR="00967C00" w:rsidTr="00A30621">
        <w:trPr>
          <w:cantSplit/>
          <w:trHeight w:val="6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141C05">
            <w:pPr>
              <w:pStyle w:val="AralkYok"/>
              <w:jc w:val="center"/>
              <w:rPr>
                <w:b/>
                <w:sz w:val="14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141C05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141C05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C20F6B" w:rsidRDefault="00967C00" w:rsidP="00141C05">
            <w:pPr>
              <w:pStyle w:val="AralkYok"/>
            </w:pPr>
          </w:p>
        </w:tc>
      </w:tr>
      <w:tr w:rsidR="00967C00" w:rsidTr="00A30621">
        <w:trPr>
          <w:cantSplit/>
          <w:trHeight w:val="81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</w:rPr>
            </w:pPr>
            <w:r w:rsidRPr="006D2C86">
              <w:rPr>
                <w:b/>
                <w:color w:val="1F4E79" w:themeColor="accent1" w:themeShade="80"/>
                <w:sz w:val="20"/>
              </w:rPr>
              <w:t>ARALIK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9.3.3.2. Birinci dereceden bir bilinmeyenli denklem ve eşitsizliklerin çözüm kümelerini bulur.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Gerçek hayat problemlerine yer verilir</w:t>
            </w:r>
            <w:r w:rsidRPr="003C48A9">
              <w:rPr>
                <w:rFonts w:ascii="Calibri-Italic" w:hAnsi="Calibri-Italic"/>
                <w:i/>
                <w:iCs/>
                <w:color w:val="000000"/>
                <w:sz w:val="18"/>
                <w:szCs w:val="18"/>
              </w:rPr>
              <w:t>.</w:t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 </w:t>
            </w:r>
          </w:p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Harezmî’nin denklemler konusundaki çalışmalarına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141C05">
            <w:pPr>
              <w:pStyle w:val="AralkYok"/>
              <w:rPr>
                <w:sz w:val="16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923E93" w:rsidRDefault="00967C00" w:rsidP="00141C05">
            <w:pPr>
              <w:pStyle w:val="AralkYok"/>
              <w:jc w:val="center"/>
              <w:rPr>
                <w:b/>
                <w:sz w:val="18"/>
                <w:szCs w:val="18"/>
              </w:rPr>
            </w:pPr>
            <w:r w:rsidRPr="00981E25">
              <w:rPr>
                <w:rFonts w:cstheme="minorHAnsi"/>
                <w:b/>
                <w:color w:val="1F4E79" w:themeColor="accent1" w:themeShade="80"/>
                <w:sz w:val="16"/>
              </w:rPr>
              <w:t>24 KASIM ÖĞRETMENLER GÜNÜ</w:t>
            </w:r>
          </w:p>
        </w:tc>
      </w:tr>
      <w:tr w:rsidR="00967C00" w:rsidTr="00A30621">
        <w:trPr>
          <w:cantSplit/>
          <w:trHeight w:val="11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5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76"/>
        </w:trPr>
        <w:tc>
          <w:tcPr>
            <w:tcW w:w="441" w:type="dxa"/>
            <w:vMerge/>
            <w:textDirection w:val="btLr"/>
            <w:vAlign w:val="center"/>
          </w:tcPr>
          <w:p w:rsidR="00967C00" w:rsidRPr="00C37CE9" w:rsidRDefault="00967C00" w:rsidP="00141C05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9.3.3.3. Mutlak değer içeren birinci dereceden bir bilinmeyenli denklem ve eşitsizliklerin çözüm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kümelerini bulur.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Bir gerçek sayının mutlak değeri hatırlatılarak mutlak değer özellikleri verilir. (</w:t>
            </w:r>
            <w:proofErr w:type="gramStart"/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x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>,</w:t>
            </w:r>
            <w:proofErr w:type="gramEnd"/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𝑦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∈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,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𝑛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∈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ℤ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 xml:space="preserve">ve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𝑎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,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𝑏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∈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3C48A9">
              <w:rPr>
                <w:rFonts w:ascii="Cambria Math" w:hAnsi="Cambria Math" w:cs="Cambria Math"/>
                <w:color w:val="000000"/>
                <w:sz w:val="18"/>
                <w:szCs w:val="18"/>
              </w:rPr>
              <w:t>ℝ</w:t>
            </w:r>
            <w:r w:rsidRPr="003C48A9">
              <w:rPr>
                <w:rFonts w:cstheme="minorHAnsi"/>
                <w:color w:val="000000"/>
                <w:sz w:val="18"/>
                <w:szCs w:val="18"/>
              </w:rPr>
              <w:t>+</w:t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)</w:t>
            </w:r>
          </w:p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3C48A9">
              <w:rPr>
                <w:rFonts w:cstheme="minorHAnsi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725839" cy="667177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996" t="30062" r="30712" b="57429"/>
                          <a:stretch/>
                        </pic:blipFill>
                        <pic:spPr bwMode="auto">
                          <a:xfrm>
                            <a:off x="0" y="0"/>
                            <a:ext cx="3782575" cy="6773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81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064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141C05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429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9.3.3.4. Birinci dereceden iki bilinmeyenli denklem ve eşitsizlik sistemlerinin çözüm kümelerini bulur.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Birinci dereceden iki bilinmeyenli denklem sistemlerinin çözüm kümeleri bulunurken yerine koyma, yok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etme veya grafikle çözüm yöntemlerinden faydalanılır.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b) Birinci dereceden iki bilinmeyenli denklem ve eşitsizlik sistemlerinin çözümü, analitik düzlemde gösterilir.</w:t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414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57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67C00" w:rsidRPr="00D25524" w:rsidRDefault="00967C00" w:rsidP="00141C05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D25524">
              <w:rPr>
                <w:rFonts w:cstheme="minorHAnsi"/>
                <w:b/>
                <w:bCs/>
                <w:color w:val="C00000"/>
                <w:sz w:val="20"/>
              </w:rPr>
              <w:t>9.3.4. Üslü İfadeler ve Denklemler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9.3.4.1. Üslü ifadeleri içeren denklemleri çözer.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Üslü ifade kavramı hatırlatılır.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b) Bir gerçek sayının tam sayı kuvveti ile ilgili uygulamalar yapılır.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c) Üslü ifadelerin özellikleri üzerinde durulur.</w:t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49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93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69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D25524" w:rsidRDefault="00967C00" w:rsidP="00141C05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F428E5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F428E5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9.3.4.2. Köklü ifadeleri içeren denklemleri çözer.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a) Köklü ifadelerin özellikleri üzerinde durulur.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b)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x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∈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ℝ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+ </w:t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ve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𝑚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,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𝑛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∈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ℤ</w:t>
            </w:r>
            <w:r w:rsidRPr="00F428E5">
              <w:rPr>
                <w:rFonts w:cstheme="minorHAnsi"/>
                <w:color w:val="000000"/>
                <w:sz w:val="18"/>
                <w:szCs w:val="20"/>
                <w:vertAlign w:val="superscript"/>
              </w:rPr>
              <w:t>+</w:t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için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𝑛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&gt; 1 </w:t>
            </w:r>
            <w:r w:rsidRPr="00F428E5">
              <w:rPr>
                <w:rFonts w:ascii="Cambria Math" w:hAnsi="Cambria Math" w:cs="Cambria Math"/>
                <w:color w:val="000000"/>
                <w:sz w:val="18"/>
                <w:szCs w:val="20"/>
              </w:rPr>
              <w:t>olmak üzere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noProof/>
                <w:sz w:val="18"/>
                <w:szCs w:val="20"/>
                <w:lang w:eastAsia="tr-TR"/>
              </w:rPr>
              <w:drawing>
                <wp:inline distT="0" distB="0" distL="0" distR="0">
                  <wp:extent cx="687628" cy="243795"/>
                  <wp:effectExtent l="0" t="0" r="0" b="444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754" cy="259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olduğu vurgulanarak köklü ifadeler ve üslü</w:t>
            </w:r>
            <w:r w:rsidRPr="00F428E5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ifadeler arasındaki ilişkiler belirtilir.</w:t>
            </w:r>
          </w:p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r w:rsidRPr="00F428E5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ç) Köklü ifadelerde sonsuza giden iç içe köklerle yapılan işlemlere yer verilmez.</w:t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31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77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141C05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141C05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141C05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141C05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141C05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141C05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141C05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88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F76085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  <w:r>
              <w:rPr>
                <w:b/>
                <w:color w:val="1F4E79" w:themeColor="accent1" w:themeShade="80"/>
                <w:sz w:val="20"/>
                <w:szCs w:val="20"/>
              </w:rPr>
              <w:t>OCAK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D25524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95"/>
        </w:trPr>
        <w:tc>
          <w:tcPr>
            <w:tcW w:w="441" w:type="dxa"/>
            <w:vMerge/>
            <w:textDirection w:val="btLr"/>
            <w:vAlign w:val="center"/>
          </w:tcPr>
          <w:p w:rsidR="00967C00" w:rsidRPr="00F76085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jc w:val="center"/>
              <w:rPr>
                <w:rFonts w:cstheme="minorHAnsi"/>
              </w:rPr>
            </w:pPr>
            <w:r w:rsidRPr="00B87B23">
              <w:rPr>
                <w:rFonts w:cstheme="minorHAnsi"/>
                <w:b/>
                <w:bCs/>
                <w:color w:val="C00000"/>
                <w:sz w:val="20"/>
              </w:rPr>
              <w:t>9.3.5. Denklemler ve Eşitsizliklerle İlgili Uygulamalar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3C48A9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20"/>
              </w:rPr>
            </w:pPr>
            <w:r w:rsidRPr="003C48A9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9.3.5.1. Oran ve orantı kavramlarını kullanarak problemler çözer.</w:t>
            </w:r>
            <w:r w:rsidRPr="003C48A9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</w:rPr>
              <w:t>a) Oran, orantı, doğru orantı, ters orantı kavramları ile oran ve orantıya ait özellikler hatırlatılır.</w:t>
            </w:r>
            <w:r w:rsidRPr="003C48A9">
              <w:rPr>
                <w:rFonts w:cstheme="minorHAnsi"/>
                <w:color w:val="000000"/>
                <w:sz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</w:rPr>
              <w:t>b) Altın oran tanıtılarak gerçek hayattan örnekler verilir ancak hesap yöntemlerine yer verilmez.</w:t>
            </w:r>
            <w:r w:rsidRPr="003C48A9">
              <w:rPr>
                <w:rFonts w:cstheme="minorHAnsi"/>
                <w:color w:val="000000"/>
                <w:sz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</w:rPr>
              <w:t>c) Doğru orantılı ve ters orantılı olma durumları grafiklerle gösterilir.</w:t>
            </w:r>
            <w:r w:rsidRPr="003C48A9">
              <w:rPr>
                <w:rFonts w:cstheme="minorHAnsi"/>
                <w:color w:val="000000"/>
                <w:sz w:val="18"/>
              </w:rPr>
              <w:br/>
            </w:r>
            <w:r w:rsidRPr="003C48A9">
              <w:rPr>
                <w:rFonts w:cstheme="minorHAnsi"/>
                <w:i/>
                <w:iCs/>
                <w:color w:val="000000"/>
                <w:sz w:val="18"/>
              </w:rPr>
              <w:t>ç) Problem çözümlerinde cebirsel, grafiksel ve sayısal gösterimlerden yararlanılır.</w:t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71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6D2C86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188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6D2C86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35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D763FB">
            <w:pPr>
              <w:pStyle w:val="AralkYok"/>
              <w:jc w:val="center"/>
              <w:rPr>
                <w:b/>
                <w:sz w:val="14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70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CC3521" w:rsidRDefault="00967C00" w:rsidP="00D763FB">
            <w:pPr>
              <w:pStyle w:val="AralkYok"/>
              <w:jc w:val="center"/>
              <w:rPr>
                <w:b/>
                <w:sz w:val="14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311"/>
        </w:trPr>
        <w:tc>
          <w:tcPr>
            <w:tcW w:w="441" w:type="dxa"/>
            <w:vMerge/>
            <w:textDirection w:val="btLr"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  <w:szCs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9.3.5.1. Oran ve orantı kavramlarını kullanarak problemler çözer.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Oran, orantı, doğru orantı, ters orantı kavramları ile oran ve orantıya ait özellikler hatırlatılır.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Altın oran tanıtılarak gerçek hayattan örnekler verilir ancak hesap yöntemlerine yer verilmez.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Doğru orantılı ve ters orantılı olma durumları grafiklerle gösterilir.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ç) Problem çözümlerinde cebirsel, grafiksel ve sayısal gösterimlerden yararlanılır.</w:t>
            </w: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457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81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  <w:szCs w:val="18"/>
              </w:rPr>
            </w:pPr>
          </w:p>
        </w:tc>
      </w:tr>
      <w:tr w:rsidR="00D763FB" w:rsidTr="00D763FB">
        <w:trPr>
          <w:cantSplit/>
          <w:trHeight w:val="81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D763FB" w:rsidRPr="007B5919" w:rsidRDefault="00D763FB" w:rsidP="00D763FB">
            <w:pPr>
              <w:pStyle w:val="AralkYok"/>
              <w:jc w:val="center"/>
              <w:rPr>
                <w:sz w:val="18"/>
                <w:szCs w:val="18"/>
              </w:rPr>
            </w:pPr>
            <w:r w:rsidRPr="007B5919">
              <w:rPr>
                <w:b/>
                <w:color w:val="C00000"/>
                <w:sz w:val="20"/>
                <w:szCs w:val="18"/>
              </w:rPr>
              <w:t>Yarıyıl tatili</w:t>
            </w:r>
          </w:p>
        </w:tc>
      </w:tr>
      <w:tr w:rsidR="00967C00" w:rsidTr="00A30621">
        <w:trPr>
          <w:cantSplit/>
          <w:trHeight w:val="355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  <w:r>
              <w:rPr>
                <w:b/>
                <w:color w:val="1F4E79" w:themeColor="accent1" w:themeShade="80"/>
                <w:sz w:val="20"/>
                <w:szCs w:val="18"/>
              </w:rPr>
              <w:t>ŞUBAT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  <w:r>
              <w:rPr>
                <w:b/>
                <w:sz w:val="20"/>
                <w:szCs w:val="18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B87B23" w:rsidRDefault="00967C00" w:rsidP="00D763FB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  <w:szCs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  <w:szCs w:val="18"/>
              </w:rPr>
              <w:t>9.3.5.2. Denklemler ve eşitsizlikler ile ilgili problemler çözer.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a) Gerçek hayat durumlarını temsil eden sözel ifadelerdeki ilişkilerin cebirsel, grafiksel ve sayısal temsilleri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ile ilgili uygulamalar yapılır.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b) Farklı problem çözme stratejilerinin uygulanmasını gerektiren oran, orantı kavramlarının kullanıldığı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rutin/rutin olmayan problem türlerine yer verilir.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c) Problemler seçilirken toplumsal duyarlılığı geliştirebilecek çevre bilinci, okuma alışkanlıkları gibi</w:t>
            </w:r>
            <w:r w:rsidRPr="00905E1F">
              <w:rPr>
                <w:rFonts w:cstheme="minorHAnsi"/>
                <w:color w:val="000000"/>
                <w:sz w:val="18"/>
                <w:szCs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  <w:szCs w:val="18"/>
              </w:rPr>
              <w:t>konulara vurgu yapılır.</w:t>
            </w:r>
          </w:p>
        </w:tc>
        <w:tc>
          <w:tcPr>
            <w:tcW w:w="1409" w:type="dxa"/>
            <w:vAlign w:val="center"/>
          </w:tcPr>
          <w:p w:rsidR="00967C00" w:rsidRPr="00D25524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967C00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Pr="00D25524" w:rsidRDefault="00967C00" w:rsidP="00D763FB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274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119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  <w:szCs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209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225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134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 w:rsidRPr="007B5919"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349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967C00" w:rsidTr="00A30621">
        <w:trPr>
          <w:cantSplit/>
          <w:trHeight w:val="134"/>
        </w:trPr>
        <w:tc>
          <w:tcPr>
            <w:tcW w:w="441" w:type="dxa"/>
            <w:vMerge/>
            <w:textDirection w:val="btLr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7B5919" w:rsidRDefault="00967C00" w:rsidP="00D763FB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shd w:val="clear" w:color="auto" w:fill="E2EFD9" w:themeFill="accent6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27511C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7B5919" w:rsidRDefault="00967C00" w:rsidP="00D763FB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967C00" w:rsidRPr="007B5919" w:rsidRDefault="00967C00" w:rsidP="00D763FB">
            <w:pPr>
              <w:pStyle w:val="AralkYok"/>
              <w:rPr>
                <w:sz w:val="18"/>
              </w:rPr>
            </w:pPr>
          </w:p>
        </w:tc>
      </w:tr>
      <w:tr w:rsidR="00D763FB" w:rsidTr="00455F9C">
        <w:trPr>
          <w:cantSplit/>
          <w:trHeight w:val="142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D763FB" w:rsidRPr="00B87B23" w:rsidRDefault="00D763FB" w:rsidP="00D763FB">
            <w:pPr>
              <w:pStyle w:val="AralkYok"/>
              <w:jc w:val="center"/>
              <w:rPr>
                <w:b/>
              </w:rPr>
            </w:pPr>
            <w:r w:rsidRPr="00B87B23">
              <w:rPr>
                <w:b/>
                <w:color w:val="C00000"/>
              </w:rPr>
              <w:lastRenderedPageBreak/>
              <w:t>GEOMETRİ</w:t>
            </w:r>
          </w:p>
        </w:tc>
      </w:tr>
      <w:tr w:rsidR="00D763FB" w:rsidTr="003C44B7">
        <w:trPr>
          <w:cantSplit/>
          <w:trHeight w:val="359"/>
        </w:trPr>
        <w:tc>
          <w:tcPr>
            <w:tcW w:w="15866" w:type="dxa"/>
            <w:gridSpan w:val="9"/>
            <w:shd w:val="clear" w:color="auto" w:fill="FFF2CC" w:themeFill="accent4" w:themeFillTint="33"/>
            <w:vAlign w:val="center"/>
          </w:tcPr>
          <w:p w:rsidR="00D763FB" w:rsidRPr="00967C00" w:rsidRDefault="00D763FB" w:rsidP="00D763FB">
            <w:pPr>
              <w:pStyle w:val="AralkYok"/>
              <w:rPr>
                <w:b/>
                <w:color w:val="385623" w:themeColor="accent6" w:themeShade="80"/>
                <w:sz w:val="18"/>
              </w:rPr>
            </w:pPr>
            <w:r w:rsidRPr="00967C00">
              <w:rPr>
                <w:b/>
                <w:color w:val="385623" w:themeColor="accent6" w:themeShade="80"/>
                <w:sz w:val="18"/>
              </w:rPr>
              <w:t xml:space="preserve">BÖLÜM: </w:t>
            </w:r>
            <w:r w:rsidRPr="00967C00">
              <w:rPr>
                <w:b/>
                <w:color w:val="C00000"/>
                <w:sz w:val="18"/>
              </w:rPr>
              <w:t>9.4. ÜÇGENLER</w:t>
            </w:r>
          </w:p>
          <w:p w:rsidR="00D763FB" w:rsidRPr="00967C00" w:rsidRDefault="00D763FB" w:rsidP="00D763FB">
            <w:pPr>
              <w:pStyle w:val="AralkYok"/>
              <w:rPr>
                <w:b/>
                <w:color w:val="385623" w:themeColor="accent6" w:themeShade="80"/>
                <w:sz w:val="18"/>
              </w:rPr>
            </w:pPr>
            <w:r w:rsidRPr="00967C00">
              <w:rPr>
                <w:b/>
                <w:color w:val="385623" w:themeColor="accent6" w:themeShade="80"/>
                <w:sz w:val="18"/>
              </w:rPr>
              <w:t xml:space="preserve">Kazanım: </w:t>
            </w:r>
            <w:r w:rsidRPr="00967C00">
              <w:rPr>
                <w:b/>
                <w:color w:val="C00000"/>
                <w:sz w:val="18"/>
              </w:rPr>
              <w:t>15</w:t>
            </w:r>
          </w:p>
          <w:p w:rsidR="00D763FB" w:rsidRPr="00967C00" w:rsidRDefault="00D763FB" w:rsidP="00D763FB">
            <w:pPr>
              <w:pStyle w:val="AralkYok"/>
              <w:rPr>
                <w:sz w:val="18"/>
              </w:rPr>
            </w:pPr>
            <w:r w:rsidRPr="00967C00">
              <w:rPr>
                <w:b/>
                <w:color w:val="385623" w:themeColor="accent6" w:themeShade="80"/>
                <w:sz w:val="18"/>
              </w:rPr>
              <w:t xml:space="preserve">Ders saati: </w:t>
            </w:r>
            <w:r w:rsidRPr="00967C00">
              <w:rPr>
                <w:b/>
                <w:color w:val="C00000"/>
                <w:sz w:val="18"/>
              </w:rPr>
              <w:t>70 saat</w:t>
            </w:r>
          </w:p>
        </w:tc>
      </w:tr>
      <w:tr w:rsidR="00967C00" w:rsidTr="00A30621">
        <w:trPr>
          <w:cantSplit/>
          <w:trHeight w:val="938"/>
        </w:trPr>
        <w:tc>
          <w:tcPr>
            <w:tcW w:w="441" w:type="dxa"/>
            <w:textDirection w:val="btLr"/>
            <w:vAlign w:val="center"/>
          </w:tcPr>
          <w:p w:rsidR="00967C00" w:rsidRPr="00F76085" w:rsidRDefault="00967C00" w:rsidP="00D763FB">
            <w:pPr>
              <w:pStyle w:val="AralkYok"/>
              <w:jc w:val="center"/>
              <w:rPr>
                <w:b/>
              </w:rPr>
            </w:pPr>
            <w:r>
              <w:rPr>
                <w:b/>
                <w:color w:val="1F4E79" w:themeColor="accent1" w:themeShade="80"/>
                <w:sz w:val="20"/>
                <w:szCs w:val="18"/>
              </w:rPr>
              <w:t>ŞUBAT</w:t>
            </w:r>
          </w:p>
        </w:tc>
        <w:tc>
          <w:tcPr>
            <w:tcW w:w="508" w:type="dxa"/>
            <w:vAlign w:val="center"/>
          </w:tcPr>
          <w:p w:rsidR="00967C00" w:rsidRDefault="00967C00" w:rsidP="00D763FB">
            <w:pPr>
              <w:pStyle w:val="AralkYok"/>
              <w:jc w:val="center"/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>9.4.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>1.</w:t>
            </w: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 xml:space="preserve"> Üçgenler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>de Temel Kavramlar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9.4.1.1. Üçgende açı özellikleri ile ilgili işlemler yapar.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a) Kültür ve medeniyetimizden geometrinin tarihsel gelişim sürecine katkı sağlamış bilim insanları ve bilim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insanlarının yaptığı çalışmalar tanıtılır. Mustafa Kemal Atatürk’ün geometri üzerine yaptığı çalışmalardan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bahsedilir.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b) Açı çeşitleri ve paralel iki doğrunun bir kesenle yaptığı açılar hatırlatılır.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c) Üçgende sadece iç ve dış açı özelliklerinin kullanıldığı sorulara yer verilir. İkizkenar ve eşkenar üçgenin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açı özellikleri üzerinde durulur.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9D6853" w:rsidRDefault="00967C00" w:rsidP="00D763FB">
            <w:pPr>
              <w:pStyle w:val="AralkYok"/>
              <w:rPr>
                <w:sz w:val="18"/>
              </w:rPr>
            </w:pPr>
            <w:r w:rsidRPr="009D6853">
              <w:rPr>
                <w:sz w:val="18"/>
              </w:rPr>
              <w:t>• Verileri sınıflandırma, analiz etme ve yorumlama,</w:t>
            </w:r>
          </w:p>
          <w:p w:rsidR="00967C00" w:rsidRPr="009D6853" w:rsidRDefault="00967C00" w:rsidP="00D763FB">
            <w:pPr>
              <w:pStyle w:val="AralkYok"/>
              <w:rPr>
                <w:sz w:val="18"/>
              </w:rPr>
            </w:pPr>
            <w:r w:rsidRPr="009D6853">
              <w:rPr>
                <w:sz w:val="18"/>
              </w:rPr>
              <w:t>• Matematiği, modelleme ve problem çözme sürecinde aktif olarak kullanma,</w:t>
            </w:r>
          </w:p>
          <w:p w:rsidR="00967C00" w:rsidRPr="009D6853" w:rsidRDefault="00967C00" w:rsidP="00D763FB">
            <w:pPr>
              <w:pStyle w:val="AralkYok"/>
              <w:rPr>
                <w:sz w:val="18"/>
              </w:rPr>
            </w:pPr>
            <w:r w:rsidRPr="009D6853">
              <w:rPr>
                <w:sz w:val="18"/>
              </w:rPr>
              <w:t>• Yeni bilgileri mevcut bilgilerle ilişkilendirme,</w:t>
            </w:r>
          </w:p>
          <w:p w:rsidR="00967C00" w:rsidRPr="009D6853" w:rsidRDefault="00967C00" w:rsidP="00D763FB">
            <w:pPr>
              <w:pStyle w:val="AralkYok"/>
              <w:rPr>
                <w:sz w:val="18"/>
              </w:rPr>
            </w:pPr>
            <w:r w:rsidRPr="009D6853">
              <w:rPr>
                <w:sz w:val="18"/>
              </w:rPr>
              <w:t>• Ulaşılan sonuçları matematiksel dilde ifade etme, gerekçelendirme ve paylaşma,</w:t>
            </w:r>
          </w:p>
          <w:p w:rsidR="00967C00" w:rsidRPr="009D6853" w:rsidRDefault="00967C00" w:rsidP="00D763FB">
            <w:pPr>
              <w:pStyle w:val="AralkYok"/>
              <w:rPr>
                <w:sz w:val="18"/>
              </w:rPr>
            </w:pPr>
            <w:r w:rsidRPr="009D6853">
              <w:rPr>
                <w:sz w:val="18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  <w:p w:rsidR="00967C00" w:rsidRPr="003C3F00" w:rsidRDefault="00967C00" w:rsidP="00D763FB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413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F76085" w:rsidRDefault="00967C00" w:rsidP="00D763FB">
            <w:pPr>
              <w:pStyle w:val="AralkYok"/>
              <w:jc w:val="center"/>
              <w:rPr>
                <w:b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t>MART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521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9.4.1.2. Üçgenin kenar uzunlukları ile bu kenarların karşılarındaki açıların ölçülerini ilişkilendirir.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a) Bir üçgende en uzun kenarın karşısındaki açının ölçüsünün en büyük olduğu ve bunun tersinin de doğru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olduğu gösterilir.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b) Dinamik matematik yazılımları kullanılarak oluşturulan üçgenlerin kenar ve açıları arasındaki ilişkinin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gözlemlenmesi sağlanır.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426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69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9.4.1.3. Uzunlukları verilen üç doğru parçasının hangi durumlarda üçgen oluşturduğunu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İki kenar uzunluğu verilen bir üçgenin üçüncü kenar uzunluğunun hangi aralıkta değerler alabileceğine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ilişkin uygulamalar yapılır.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Dinamik matematik yazılımlarından yararlanılarak hangi durumlarda üçgen oluşacağının test edilmesi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sağlanır.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28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>9.4.</w:t>
            </w:r>
            <w:r>
              <w:rPr>
                <w:rFonts w:cstheme="minorHAnsi"/>
                <w:b/>
                <w:bCs/>
                <w:color w:val="C00000"/>
                <w:sz w:val="20"/>
              </w:rPr>
              <w:t>2.</w:t>
            </w:r>
            <w:r w:rsidRPr="00B03C3B">
              <w:rPr>
                <w:rFonts w:cstheme="minorHAnsi"/>
                <w:b/>
                <w:bCs/>
                <w:color w:val="C00000"/>
                <w:sz w:val="20"/>
              </w:rPr>
              <w:t xml:space="preserve"> Üçgenlerde Eşlik ve Benzerlik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9.4.2.1. İki üçgenin eş olması için gerekli olan asgari koşulları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İki üçgenin eşliği hatırlatılır.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Kenar-Açı-Kenar (K.A.K.), Açı-Kenar-Açı (A.K.A.), Kenar-Kenar-Kenar (K.K.K.) eşlik kuralları, ölçümler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yapılarak oluşturulur.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 üçgenlerin karşılıklı yardımcı elemanlarının da eş olduğu gösterilir.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27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185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321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905E1F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905E1F">
              <w:rPr>
                <w:rFonts w:cstheme="minorHAnsi"/>
                <w:b/>
                <w:bCs/>
                <w:color w:val="000000"/>
                <w:sz w:val="18"/>
              </w:rPr>
              <w:t>9.4.2.2. İki üçgenin benzer olması için gerekli olan asgari koşulları değerlendirir.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Kenar-Açı-Kenar (K.A.K.), Kenar-Kenar-Kenar (K.K.K.) eşlik kuralları ölçümler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>yapılarak oluşturulur.</w:t>
            </w:r>
            <w:r w:rsidRPr="00905E1F">
              <w:rPr>
                <w:rFonts w:cstheme="minorHAnsi"/>
                <w:color w:val="000000"/>
                <w:sz w:val="18"/>
              </w:rPr>
              <w:t xml:space="preserve"> </w:t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Eşlik ile benzerlik arasındaki ilişki incelenir.</w:t>
            </w:r>
            <w:r w:rsidRPr="00905E1F">
              <w:rPr>
                <w:rFonts w:cstheme="minorHAnsi"/>
                <w:color w:val="000000"/>
                <w:sz w:val="18"/>
              </w:rPr>
              <w:br/>
            </w:r>
            <w:r w:rsidRPr="00905E1F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905E1F">
              <w:rPr>
                <w:rFonts w:cstheme="minorHAnsi"/>
                <w:i/>
                <w:iCs/>
                <w:color w:val="000000"/>
                <w:sz w:val="18"/>
              </w:rPr>
              <w:t xml:space="preserve"> Eş üçgenlerin karşılıklı yardımcı elemanlarının da eş olduğu gösterilir.</w:t>
            </w: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169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D763FB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945435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D763FB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527A66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161"/>
        </w:trPr>
        <w:tc>
          <w:tcPr>
            <w:tcW w:w="441" w:type="dxa"/>
            <w:vMerge/>
            <w:textDirection w:val="btLr"/>
            <w:vAlign w:val="center"/>
          </w:tcPr>
          <w:p w:rsidR="00967C00" w:rsidRPr="00457ADA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527A66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D763FB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196"/>
        </w:trPr>
        <w:tc>
          <w:tcPr>
            <w:tcW w:w="441" w:type="dxa"/>
            <w:vMerge/>
            <w:textDirection w:val="btLr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455F9C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>9.4.2.3. Üçgenin bir kenarına paralel ve diğer iki kenarı kesecek şekilde çizilen doğrunun ayırdığı doğru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>parçaları arasındaki ilişkiyi kurar.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proofErr w:type="spellStart"/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Thales</w:t>
            </w:r>
            <w:proofErr w:type="spellEnd"/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’ in çalışmalarına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D763FB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321"/>
        </w:trPr>
        <w:tc>
          <w:tcPr>
            <w:tcW w:w="441" w:type="dxa"/>
            <w:vMerge/>
            <w:textDirection w:val="btLr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455F9C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D763FB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967C00">
        <w:trPr>
          <w:cantSplit/>
          <w:trHeight w:val="494"/>
        </w:trPr>
        <w:tc>
          <w:tcPr>
            <w:tcW w:w="441" w:type="dxa"/>
            <w:textDirection w:val="btLr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14"/>
              </w:rPr>
            </w:pPr>
            <w:r>
              <w:rPr>
                <w:b/>
                <w:color w:val="1F4E79" w:themeColor="accent1" w:themeShade="80"/>
                <w:sz w:val="14"/>
              </w:rPr>
              <w:t>NİSAN</w:t>
            </w:r>
          </w:p>
          <w:p w:rsidR="00967C00" w:rsidRPr="0028240A" w:rsidRDefault="00967C00" w:rsidP="00D763FB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  <w:r w:rsidRPr="002853B8">
              <w:rPr>
                <w:b/>
                <w:color w:val="1F4E79" w:themeColor="accent1" w:themeShade="80"/>
                <w:sz w:val="14"/>
              </w:rPr>
              <w:t>MART</w:t>
            </w:r>
          </w:p>
        </w:tc>
        <w:tc>
          <w:tcPr>
            <w:tcW w:w="508" w:type="dxa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1/5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03C3B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Align w:val="center"/>
          </w:tcPr>
          <w:p w:rsidR="00967C00" w:rsidRPr="00455F9C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 xml:space="preserve">9.4.2.4. Üçgenlerin benzerliği ile ilgili problemler </w:t>
            </w:r>
            <w:proofErr w:type="gramStart"/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>çözer.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Gerçek</w:t>
            </w:r>
            <w:proofErr w:type="gramEnd"/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 xml:space="preserve"> hayat problemlerine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905141" w:rsidRDefault="00967C00" w:rsidP="00D763FB">
            <w:pPr>
              <w:pStyle w:val="AralkYok"/>
              <w:rPr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A30621">
        <w:trPr>
          <w:cantSplit/>
          <w:trHeight w:val="89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1F14E0" w:rsidRDefault="00967C00" w:rsidP="00932880">
            <w:pPr>
              <w:pStyle w:val="AralkYok"/>
              <w:jc w:val="center"/>
            </w:pPr>
            <w:r w:rsidRPr="0028240A">
              <w:rPr>
                <w:b/>
                <w:color w:val="1F4E79" w:themeColor="accent1" w:themeShade="80"/>
                <w:sz w:val="20"/>
              </w:rPr>
              <w:t>NİSAN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40" w:type="dxa"/>
            <w:vMerge w:val="restart"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932880">
            <w:pPr>
              <w:pStyle w:val="AralkYok"/>
              <w:jc w:val="center"/>
              <w:rPr>
                <w:rFonts w:cstheme="minorHAnsi"/>
              </w:rPr>
            </w:pPr>
            <w:r w:rsidRPr="00B87DC6">
              <w:rPr>
                <w:rFonts w:cstheme="minorHAnsi"/>
                <w:b/>
                <w:bCs/>
                <w:color w:val="C00000"/>
                <w:sz w:val="20"/>
              </w:rPr>
              <w:t>9.4.3. Üçgenin Yardımcı Elemanları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455F9C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>9.4.3.1. Üçgenin iç ve dış açıortaylarının özelliklerini elde eder.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a) Açıortay üzerinde alınan bir noktadan açının kollarına indirilen dikmelerin uzunluklarının eşit olduğu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gösterilir.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b) Açıortay teoremleri ispatlanır.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c) Üçgenin iç ve dış teğet çemberleri çizdirilir.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 xml:space="preserve">ç) İç ve dış açıortayların </w:t>
            </w:r>
            <w:proofErr w:type="spellStart"/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kesişimleri</w:t>
            </w:r>
            <w:proofErr w:type="spellEnd"/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 xml:space="preserve"> ile ilgili ilişkiler verilir.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d) Pergel-cetvel veya bilgi ve iletişim teknolojilerinden yararlanılır.</w:t>
            </w:r>
          </w:p>
        </w:tc>
        <w:tc>
          <w:tcPr>
            <w:tcW w:w="1409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932880">
        <w:trPr>
          <w:cantSplit/>
          <w:trHeight w:val="53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32880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D763FB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vMerge/>
            <w:shd w:val="clear" w:color="auto" w:fill="FFFFFF" w:themeFill="background1"/>
            <w:vAlign w:val="center"/>
          </w:tcPr>
          <w:p w:rsidR="00967C00" w:rsidRDefault="00967C00" w:rsidP="00D763FB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87DC6" w:rsidRDefault="00967C00" w:rsidP="00D763FB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455F9C" w:rsidRDefault="00967C00" w:rsidP="00D763FB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D763FB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D763FB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D763FB">
            <w:pPr>
              <w:pStyle w:val="AralkYok"/>
            </w:pPr>
          </w:p>
        </w:tc>
      </w:tr>
      <w:tr w:rsidR="00967C00" w:rsidTr="00932880">
        <w:trPr>
          <w:cantSplit/>
          <w:trHeight w:val="620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32880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932880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93288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932880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455F9C" w:rsidRDefault="00967C00" w:rsidP="00932880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textDirection w:val="btLr"/>
            <w:vAlign w:val="center"/>
          </w:tcPr>
          <w:p w:rsidR="00967C00" w:rsidRPr="00825522" w:rsidRDefault="00967C00" w:rsidP="00932880">
            <w:pPr>
              <w:pStyle w:val="AralkYok"/>
              <w:rPr>
                <w:rFonts w:cstheme="minorHAnsi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93288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932880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932880">
            <w:pPr>
              <w:pStyle w:val="AralkYok"/>
            </w:pPr>
          </w:p>
        </w:tc>
      </w:tr>
      <w:tr w:rsidR="00967C00" w:rsidTr="00932880">
        <w:trPr>
          <w:cantSplit/>
          <w:trHeight w:val="709"/>
        </w:trPr>
        <w:tc>
          <w:tcPr>
            <w:tcW w:w="441" w:type="dxa"/>
            <w:vMerge/>
            <w:textDirection w:val="btLr"/>
            <w:vAlign w:val="center"/>
          </w:tcPr>
          <w:p w:rsidR="00967C00" w:rsidRPr="001F14E0" w:rsidRDefault="00967C00" w:rsidP="00932880">
            <w:pPr>
              <w:pStyle w:val="AralkYok"/>
              <w:jc w:val="center"/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932880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Default="00967C00" w:rsidP="00932880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932880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Default="00967C00" w:rsidP="002853B8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455F9C">
              <w:rPr>
                <w:rFonts w:cstheme="minorHAnsi"/>
                <w:b/>
                <w:bCs/>
                <w:color w:val="000000"/>
                <w:sz w:val="18"/>
              </w:rPr>
              <w:t>9.4.3.2. Üçgenin kenarortaylarının özelliklerini elde eder.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a) Kenarortayların kesiştiği nokta ile bu noktanın kenarortay üzerinde ayırdığı parçalar arasındaki ilişki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 xml:space="preserve">üzerinde durulur. </w:t>
            </w:r>
          </w:p>
          <w:p w:rsidR="00967C00" w:rsidRPr="00455F9C" w:rsidRDefault="00967C00" w:rsidP="002853B8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b) Kenarortayların kesiştiği noktanın, üçgenin ağırlık merkezi olduğuna ve üçgenin ağırlık merkeziyle ilgili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özelliklerine yer verilir.</w:t>
            </w:r>
          </w:p>
          <w:p w:rsidR="00967C00" w:rsidRPr="00455F9C" w:rsidRDefault="00967C00" w:rsidP="002853B8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c) Dik üçgende, hipotenüse ait kenarortay uzunluğunun hipotenüs uzunluğunun yarısı olduğu gösterilir.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ç) Kenarortay uzunluğunu veren bağıntı verilir.</w:t>
            </w:r>
            <w:r w:rsidRPr="00455F9C">
              <w:rPr>
                <w:rFonts w:cstheme="minorHAnsi"/>
                <w:color w:val="000000"/>
                <w:sz w:val="18"/>
              </w:rPr>
              <w:br/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d) Pergel-cetvel kullanarak veya bilgi ve iletişim teknolojileri yardımıyla üçgen üzerinde değişiklikler</w:t>
            </w:r>
            <w:r w:rsidRPr="00455F9C">
              <w:rPr>
                <w:rFonts w:cstheme="minorHAnsi"/>
                <w:color w:val="000000"/>
                <w:sz w:val="18"/>
              </w:rPr>
              <w:t xml:space="preserve"> </w:t>
            </w:r>
            <w:r w:rsidRPr="00455F9C">
              <w:rPr>
                <w:rFonts w:cstheme="minorHAnsi"/>
                <w:i/>
                <w:iCs/>
                <w:color w:val="000000"/>
                <w:sz w:val="18"/>
              </w:rPr>
              <w:t>yapılarak ve üçgen çeşitlerine bağlı olarak değişikliklerin kenarortaylar üzerindeki etkisi gözlemlenir.</w:t>
            </w:r>
          </w:p>
        </w:tc>
        <w:tc>
          <w:tcPr>
            <w:tcW w:w="1409" w:type="dxa"/>
            <w:vMerge/>
            <w:vAlign w:val="center"/>
          </w:tcPr>
          <w:p w:rsidR="00967C00" w:rsidRDefault="00967C00" w:rsidP="0093288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Default="00967C00" w:rsidP="00932880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417" w:type="dxa"/>
            <w:vAlign w:val="center"/>
          </w:tcPr>
          <w:p w:rsidR="00967C00" w:rsidRPr="00C20F6B" w:rsidRDefault="00967C00" w:rsidP="00932880">
            <w:pPr>
              <w:pStyle w:val="AralkYok"/>
              <w:rPr>
                <w:rFonts w:cs="Arial"/>
                <w:color w:val="000000"/>
              </w:rPr>
            </w:pPr>
          </w:p>
        </w:tc>
        <w:tc>
          <w:tcPr>
            <w:tcW w:w="1129" w:type="dxa"/>
            <w:vAlign w:val="center"/>
          </w:tcPr>
          <w:p w:rsidR="00967C00" w:rsidRPr="00C20F6B" w:rsidRDefault="00967C00" w:rsidP="00932880">
            <w:pPr>
              <w:pStyle w:val="AralkYok"/>
            </w:pPr>
          </w:p>
        </w:tc>
      </w:tr>
      <w:tr w:rsidR="002853B8" w:rsidTr="002853B8">
        <w:trPr>
          <w:cantSplit/>
          <w:trHeight w:val="269"/>
        </w:trPr>
        <w:tc>
          <w:tcPr>
            <w:tcW w:w="441" w:type="dxa"/>
            <w:vMerge/>
            <w:textDirection w:val="btLr"/>
            <w:vAlign w:val="center"/>
          </w:tcPr>
          <w:p w:rsidR="002853B8" w:rsidRPr="001F14E0" w:rsidRDefault="002853B8" w:rsidP="00932880">
            <w:pPr>
              <w:pStyle w:val="AralkYok"/>
              <w:jc w:val="center"/>
            </w:pPr>
          </w:p>
        </w:tc>
        <w:tc>
          <w:tcPr>
            <w:tcW w:w="508" w:type="dxa"/>
            <w:vAlign w:val="center"/>
          </w:tcPr>
          <w:p w:rsidR="002853B8" w:rsidRPr="0028240A" w:rsidRDefault="002853B8" w:rsidP="00932880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917" w:type="dxa"/>
            <w:gridSpan w:val="7"/>
            <w:shd w:val="clear" w:color="auto" w:fill="DEEAF6" w:themeFill="accent1" w:themeFillTint="33"/>
            <w:vAlign w:val="center"/>
          </w:tcPr>
          <w:p w:rsidR="002853B8" w:rsidRPr="00C20F6B" w:rsidRDefault="002853B8" w:rsidP="002853B8">
            <w:pPr>
              <w:pStyle w:val="AralkYok"/>
              <w:jc w:val="center"/>
            </w:pPr>
            <w:r w:rsidRPr="00981E25">
              <w:rPr>
                <w:b/>
              </w:rPr>
              <w:t>1.DÖNEM 1. ARA TATAİL</w:t>
            </w:r>
          </w:p>
        </w:tc>
      </w:tr>
      <w:tr w:rsidR="00967C00" w:rsidTr="00932880">
        <w:trPr>
          <w:cantSplit/>
          <w:trHeight w:val="398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  <w:bookmarkStart w:id="0" w:name="_GoBack"/>
            <w:r w:rsidRPr="0028240A">
              <w:rPr>
                <w:b/>
                <w:color w:val="1F4E79" w:themeColor="accent1" w:themeShade="80"/>
                <w:sz w:val="20"/>
              </w:rPr>
              <w:lastRenderedPageBreak/>
              <w:t>NİSAN</w:t>
            </w:r>
            <w:bookmarkEnd w:id="0"/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  <w:r w:rsidRPr="00B87DC6">
              <w:rPr>
                <w:rFonts w:cstheme="minorHAnsi"/>
                <w:b/>
                <w:bCs/>
                <w:color w:val="C00000"/>
                <w:sz w:val="20"/>
              </w:rPr>
              <w:t>9.4.3. Üçgenin Yardımcı Elemanları</w:t>
            </w:r>
          </w:p>
        </w:tc>
        <w:tc>
          <w:tcPr>
            <w:tcW w:w="8086" w:type="dxa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9.4.3.3. Üçgenin kenar orta dikmelerinin bir noktada kesiştiğini gösterir.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Bir doğru parçasının orta dikmesi üzerinde alınan her noktanın, doğru parçasının uç noktalarına eşit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uzaklıkta olduğu ve bunun karşıtının da doğru olduğu gösterilir.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b) Pergel-cetvel veya bilgi ve iletişim teknolojilerinden yararlanılır.</w:t>
            </w:r>
          </w:p>
        </w:tc>
        <w:tc>
          <w:tcPr>
            <w:tcW w:w="1409" w:type="dxa"/>
            <w:vMerge w:val="restart"/>
            <w:vAlign w:val="center"/>
          </w:tcPr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 xml:space="preserve">• Merak, sebep-sonuç </w:t>
            </w:r>
            <w:proofErr w:type="gramStart"/>
            <w:r w:rsidRPr="00F428E5">
              <w:rPr>
                <w:sz w:val="15"/>
                <w:szCs w:val="15"/>
              </w:rPr>
              <w:t>dahilinde</w:t>
            </w:r>
            <w:proofErr w:type="gramEnd"/>
            <w:r w:rsidRPr="00F428E5">
              <w:rPr>
                <w:sz w:val="15"/>
                <w:szCs w:val="15"/>
              </w:rPr>
              <w:t xml:space="preserve"> sorgulama ve keşfetme,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Değişkenler arasındaki ilişkileri gözlemleme,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Özel durumlardan hareketle genellemelere ulaşma,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Matematiksel yapıların ortak özelliklerinden yola çıkarak soyutlama yapma,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Verileri sınıflandırma, analiz etme ve yorumlama,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Matematiği, modelleme ve problem çözme sürecinde aktif olarak kullanma,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Yeni bilgileri mevcut bilgilerle ilişkilendirme,</w:t>
            </w:r>
          </w:p>
          <w:p w:rsidR="00967C00" w:rsidRPr="00F428E5" w:rsidRDefault="00967C00" w:rsidP="00FD781C">
            <w:pPr>
              <w:pStyle w:val="AralkYok"/>
              <w:rPr>
                <w:sz w:val="15"/>
                <w:szCs w:val="15"/>
              </w:rPr>
            </w:pPr>
            <w:r w:rsidRPr="00F428E5">
              <w:rPr>
                <w:sz w:val="15"/>
                <w:szCs w:val="15"/>
              </w:rPr>
              <w:t>• Ulaşılan sonuçları matematiksel dilde ifade etme, gerekçelendirme ve paylaşma,</w:t>
            </w:r>
          </w:p>
          <w:p w:rsidR="00967C00" w:rsidRPr="00964115" w:rsidRDefault="00967C00" w:rsidP="00FD781C">
            <w:pPr>
              <w:pStyle w:val="AralkYok"/>
              <w:rPr>
                <w:color w:val="000000"/>
                <w:sz w:val="18"/>
                <w:szCs w:val="18"/>
              </w:rPr>
            </w:pPr>
            <w:r w:rsidRPr="00F428E5">
              <w:rPr>
                <w:sz w:val="15"/>
                <w:szCs w:val="15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967C00" w:rsidRDefault="00967C00" w:rsidP="00A30621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967C00" w:rsidRDefault="00967C00" w:rsidP="00A30621">
            <w:pPr>
              <w:pStyle w:val="AralkYok"/>
              <w:rPr>
                <w:color w:val="000000"/>
                <w:sz w:val="16"/>
              </w:rPr>
            </w:pPr>
          </w:p>
          <w:p w:rsidR="00967C00" w:rsidRPr="003C3F00" w:rsidRDefault="00967C00" w:rsidP="00A30621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67C00" w:rsidRPr="00923E93" w:rsidRDefault="00967C00" w:rsidP="00A30621">
            <w:pPr>
              <w:pStyle w:val="AralkYok"/>
              <w:jc w:val="center"/>
              <w:rPr>
                <w:b/>
                <w:sz w:val="18"/>
                <w:szCs w:val="18"/>
              </w:rPr>
            </w:pPr>
            <w:r w:rsidRPr="00923E93">
              <w:rPr>
                <w:rFonts w:cstheme="minorHAnsi"/>
                <w:b/>
                <w:color w:val="1F4E79" w:themeColor="accent1" w:themeShade="80"/>
                <w:sz w:val="20"/>
                <w:szCs w:val="20"/>
              </w:rPr>
              <w:t>23 NİSAN ULUSAL EGEMENLİK VE ÇOCUK BAYRAMI.</w:t>
            </w:r>
          </w:p>
        </w:tc>
      </w:tr>
      <w:tr w:rsidR="00967C00" w:rsidTr="00932880">
        <w:trPr>
          <w:cantSplit/>
          <w:trHeight w:val="251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9.4.3.4. Üçgenin çeşidine göre yüksekliklerinin kesiştiği noktanın konumunu belirler.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Pergel-cetvel kullanarak veya bilgi ve iletişim teknolojileri yardımıyla bir üçgenin yükseklikleri çizilerek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kesişimleri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üzerinde durulur. Farklı üçgen çeşitleri üzerinde örnekler yapılır.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b) İkizkenar üçgenin tabanında alınan bir noktadan kenarlara çizilen dikmelerin uzunlukları toplamı ile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üçgenin eş olan kenarlarına ait yükseklik arasındaki ilişki bulunur.</w:t>
            </w:r>
            <w:r w:rsidRPr="00FD781C">
              <w:rPr>
                <w:rFonts w:cstheme="minorHAnsi"/>
                <w:color w:val="244061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c) Eşkenar üçgen içerisinde alınan bir noktadan kenarlara indirilen dikmelerin uzunlukları toplamı ile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üçgenin yüksekliği arasındaki ilişki bulunur.</w:t>
            </w: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932880">
        <w:trPr>
          <w:cantSplit/>
          <w:trHeight w:val="388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B87DC6" w:rsidRDefault="00967C00" w:rsidP="00A30621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FD781C">
        <w:trPr>
          <w:cantSplit/>
          <w:trHeight w:val="284"/>
        </w:trPr>
        <w:tc>
          <w:tcPr>
            <w:tcW w:w="441" w:type="dxa"/>
            <w:vMerge w:val="restart"/>
            <w:textDirection w:val="btLr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28240A">
              <w:rPr>
                <w:b/>
                <w:color w:val="1F4E79" w:themeColor="accent1" w:themeShade="80"/>
                <w:sz w:val="20"/>
              </w:rPr>
              <w:t>MAYIS</w:t>
            </w: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28240A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A30621">
        <w:trPr>
          <w:cantSplit/>
          <w:trHeight w:val="282"/>
        </w:trPr>
        <w:tc>
          <w:tcPr>
            <w:tcW w:w="441" w:type="dxa"/>
            <w:vMerge/>
            <w:textDirection w:val="btLr"/>
            <w:vAlign w:val="center"/>
          </w:tcPr>
          <w:p w:rsidR="00967C00" w:rsidRPr="00905141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7B5919" w:rsidRDefault="00967C00" w:rsidP="00A30621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  <w:r w:rsidRPr="007B5919">
              <w:rPr>
                <w:rFonts w:ascii="Calibri-Bold" w:hAnsi="Calibri-Bold"/>
                <w:b/>
                <w:bCs/>
                <w:color w:val="C00000"/>
                <w:sz w:val="20"/>
              </w:rPr>
              <w:t>9.4.4. Dik Üçgen ve Trigonometri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9.4.4.1. Dik üçgende Pisagor teoremini elde ederek problemler çözer.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Teorem elde edilirken model çeşitliliğine yer verilir.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b) Gerçek hayat problemlerine yer verilir.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c) </w:t>
            </w:r>
            <w:r w:rsidRPr="00FD781C">
              <w:rPr>
                <w:rFonts w:cstheme="minorHAnsi"/>
                <w:color w:val="000000"/>
                <w:sz w:val="18"/>
              </w:rPr>
              <w:t>Pythagoras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’ın çalışmalarına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FD781C">
        <w:trPr>
          <w:cantSplit/>
          <w:trHeight w:val="211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7B5E5C">
        <w:trPr>
          <w:cantSplit/>
          <w:trHeight w:val="53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28240A"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  <w:r w:rsidRPr="004D518B">
              <w:rPr>
                <w:rFonts w:cstheme="minorHAnsi"/>
                <w:b/>
                <w:iCs/>
                <w:color w:val="FF0000"/>
                <w:sz w:val="18"/>
              </w:rPr>
              <w:t>RAMAZAN BAYRAMI TATİLİ</w:t>
            </w:r>
          </w:p>
        </w:tc>
      </w:tr>
      <w:tr w:rsidR="00967C00" w:rsidTr="007B5E5C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9.4.4.2. Öklid teoremini elde ederek problemler çözer.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Gerçek hayat problemlerine yer verilir.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b) </w:t>
            </w:r>
            <w:proofErr w:type="spellStart"/>
            <w:r w:rsidRPr="00FD781C">
              <w:rPr>
                <w:rFonts w:cstheme="minorHAnsi"/>
                <w:color w:val="000000"/>
                <w:sz w:val="18"/>
              </w:rPr>
              <w:t>Euclid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’in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çalışmalarına yer verilir.</w:t>
            </w:r>
          </w:p>
        </w:tc>
        <w:tc>
          <w:tcPr>
            <w:tcW w:w="1409" w:type="dxa"/>
            <w:vMerge/>
            <w:vAlign w:val="center"/>
          </w:tcPr>
          <w:p w:rsidR="00967C00" w:rsidRPr="004D518B" w:rsidRDefault="00967C00" w:rsidP="00A30621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4D518B" w:rsidRDefault="00967C00" w:rsidP="00A30621">
            <w:pPr>
              <w:pStyle w:val="AralkYok"/>
              <w:rPr>
                <w:color w:val="000000"/>
                <w:sz w:val="16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7B5E5C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FD781C" w:rsidRDefault="00967C00" w:rsidP="00FD781C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9.4.4.3. Dik üçgende dar açıların trigonometrik oranlarını hesaplar.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a) Bir açının sinüs, kosinüs, tanjant ve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kotanjant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değerleri dik üçgen üzerinde tanımlanır.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b) Dik üçgende; 30°, 45° ve 60°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nin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trigonometrik değerleri özel üçgenler yardımıyla hesaplanır.</w:t>
            </w:r>
          </w:p>
          <w:p w:rsidR="00967C00" w:rsidRPr="00FD781C" w:rsidRDefault="00967C00" w:rsidP="00FD781C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c) Gerçek hayat problemlerine yer verilir.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ç) Bilgi ve iletişim teknolojilerinden yararlanılır.</w:t>
            </w: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932880">
        <w:trPr>
          <w:cantSplit/>
          <w:trHeight w:val="532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9.4.4.4. Birim çemberi tanımlar ve trigonometrik oranları birim çemberin üzerindeki noktanın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koordinatlarıyla ilişkilendirir.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Sadece 0° ve 180° arasındaki açıların trigonometrik oranları birim çember yardımıyla hesaplatılır.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b)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Ebu’l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Vefa ve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Gıyaseddin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</w:t>
            </w:r>
            <w:proofErr w:type="spellStart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Cemşid’in</w:t>
            </w:r>
            <w:proofErr w:type="spellEnd"/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 xml:space="preserve"> trigonometrik oranlarla ilgili çalışmalarından bahsedilir.</w:t>
            </w: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  <w:tc>
          <w:tcPr>
            <w:tcW w:w="1129" w:type="dxa"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932880">
        <w:trPr>
          <w:cantSplit/>
          <w:trHeight w:val="143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  <w:r w:rsidRPr="00D47AC8">
              <w:rPr>
                <w:rFonts w:cstheme="minorHAnsi"/>
                <w:b/>
                <w:bCs/>
                <w:color w:val="C00000"/>
                <w:sz w:val="20"/>
              </w:rPr>
              <w:t>9.4.5. Üçgenin Alanı</w:t>
            </w:r>
          </w:p>
        </w:tc>
        <w:tc>
          <w:tcPr>
            <w:tcW w:w="8086" w:type="dxa"/>
            <w:vMerge w:val="restart"/>
            <w:vAlign w:val="center"/>
          </w:tcPr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b/>
                <w:bCs/>
                <w:color w:val="000000"/>
                <w:sz w:val="18"/>
              </w:rPr>
              <w:t>9.4.5.1. Üçgenin alanı ile ilgili problemler çözer.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a) Üçgenin alanı, bir kenarı ile bu kenara ait yükseklik kullanılarak hesaplatılır.</w:t>
            </w:r>
          </w:p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b) İki kenarının uzunluğu ve bu kenarlar arasındaki açının ölçüsü verilen üçgenin alanını hesaplar.</w:t>
            </w:r>
          </w:p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c) Aynı yüksekliğe sahip üçgenlerin alanlarıyla tabanları; aynı tabana sahip üçgenlerin alanlarıyla</w:t>
            </w:r>
            <w:r w:rsidRPr="00FD781C">
              <w:rPr>
                <w:rFonts w:cstheme="minorHAnsi"/>
                <w:color w:val="000000"/>
                <w:sz w:val="18"/>
              </w:rPr>
              <w:br/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yükseklikleri arasındaki ilişki vurgulanır.</w:t>
            </w:r>
          </w:p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ç) Benzer üçgenlerin alanları ile benzerlik oranları arasındaki ilişki belirtilir.</w:t>
            </w:r>
          </w:p>
          <w:p w:rsidR="00967C00" w:rsidRPr="00FD781C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18"/>
              </w:rPr>
            </w:pP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d) Bilgi ve iletişim teknolojileri yardımıyla alan, taban ve yüksekliği değiştirilen bir üçgenin alanının</w:t>
            </w:r>
            <w:r w:rsidRPr="00FD781C">
              <w:rPr>
                <w:rFonts w:cstheme="minorHAnsi"/>
                <w:color w:val="000000"/>
                <w:sz w:val="18"/>
              </w:rPr>
              <w:t xml:space="preserve"> </w:t>
            </w:r>
            <w:r w:rsidRPr="00FD781C">
              <w:rPr>
                <w:rFonts w:cstheme="minorHAnsi"/>
                <w:i/>
                <w:iCs/>
                <w:color w:val="000000"/>
                <w:sz w:val="18"/>
              </w:rPr>
              <w:t>nasıl değiştiği gözlemlenir.</w:t>
            </w: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 w:val="restart"/>
            <w:vAlign w:val="center"/>
          </w:tcPr>
          <w:p w:rsidR="00967C00" w:rsidRPr="00923E93" w:rsidRDefault="00967C00" w:rsidP="00A30621">
            <w:pPr>
              <w:pStyle w:val="AralkYok"/>
              <w:jc w:val="center"/>
              <w:rPr>
                <w:b/>
                <w:sz w:val="18"/>
                <w:szCs w:val="18"/>
              </w:rPr>
            </w:pPr>
          </w:p>
        </w:tc>
      </w:tr>
      <w:tr w:rsidR="00967C00" w:rsidTr="00FD781C">
        <w:trPr>
          <w:cantSplit/>
          <w:trHeight w:val="147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D47AC8" w:rsidRDefault="00967C00" w:rsidP="00A30621">
            <w:pPr>
              <w:pStyle w:val="AralkYok"/>
              <w:jc w:val="center"/>
              <w:rPr>
                <w:rFonts w:cstheme="minorHAnsi"/>
                <w:color w:val="C00000"/>
                <w:sz w:val="20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EB10BF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932880">
        <w:trPr>
          <w:cantSplit/>
          <w:trHeight w:val="207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4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EB10BF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</w:tr>
      <w:tr w:rsidR="00967C00" w:rsidTr="00FD781C">
        <w:trPr>
          <w:cantSplit/>
          <w:trHeight w:val="253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EB10BF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67C00" w:rsidRPr="009D6853" w:rsidRDefault="00967C00" w:rsidP="00A30621">
            <w:pPr>
              <w:pStyle w:val="AralkYok"/>
              <w:jc w:val="center"/>
              <w:rPr>
                <w:sz w:val="18"/>
                <w:szCs w:val="18"/>
              </w:rPr>
            </w:pPr>
            <w:r w:rsidRPr="009D6853">
              <w:rPr>
                <w:rFonts w:cstheme="minorHAnsi"/>
                <w:b/>
                <w:color w:val="1F4E79" w:themeColor="accent1" w:themeShade="80"/>
                <w:sz w:val="18"/>
              </w:rPr>
              <w:t>19 MAYIS ATATÜRK’Ü ANMA GENÇLİK VE SPOR BAYRAMI</w:t>
            </w:r>
          </w:p>
        </w:tc>
      </w:tr>
      <w:tr w:rsidR="00967C00" w:rsidTr="00932880">
        <w:trPr>
          <w:cantSplit/>
          <w:trHeight w:val="70"/>
        </w:trPr>
        <w:tc>
          <w:tcPr>
            <w:tcW w:w="441" w:type="dxa"/>
            <w:vMerge/>
            <w:textDirection w:val="btLr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EB10BF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67C00" w:rsidRPr="00964115" w:rsidRDefault="00967C00" w:rsidP="00A30621">
            <w:pPr>
              <w:pStyle w:val="AralkYok"/>
              <w:rPr>
                <w:rFonts w:cs="Arial"/>
                <w:color w:val="000000"/>
                <w:sz w:val="18"/>
                <w:szCs w:val="18"/>
              </w:rPr>
            </w:pPr>
          </w:p>
        </w:tc>
      </w:tr>
      <w:tr w:rsidR="00967C00" w:rsidTr="00FD781C">
        <w:trPr>
          <w:cantSplit/>
          <w:trHeight w:val="716"/>
        </w:trPr>
        <w:tc>
          <w:tcPr>
            <w:tcW w:w="441" w:type="dxa"/>
            <w:textDirection w:val="btLr"/>
            <w:vAlign w:val="center"/>
          </w:tcPr>
          <w:p w:rsidR="00967C00" w:rsidRPr="00FD781C" w:rsidRDefault="00967C00" w:rsidP="00A30621">
            <w:pPr>
              <w:pStyle w:val="AralkYok"/>
              <w:jc w:val="center"/>
              <w:rPr>
                <w:sz w:val="16"/>
              </w:rPr>
            </w:pPr>
            <w:r w:rsidRPr="00FD781C">
              <w:rPr>
                <w:b/>
                <w:color w:val="1F4E79" w:themeColor="accent1" w:themeShade="80"/>
                <w:sz w:val="16"/>
              </w:rPr>
              <w:t>HAZİRAN</w:t>
            </w:r>
          </w:p>
        </w:tc>
        <w:tc>
          <w:tcPr>
            <w:tcW w:w="508" w:type="dxa"/>
            <w:vAlign w:val="center"/>
          </w:tcPr>
          <w:p w:rsidR="00967C00" w:rsidRPr="0028240A" w:rsidRDefault="00967C00" w:rsidP="00A30621">
            <w:pPr>
              <w:pStyle w:val="AralkYok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967C00" w:rsidRPr="00964115" w:rsidRDefault="00967C00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FFF2CC" w:themeFill="accent4" w:themeFillTint="33"/>
            <w:textDirection w:val="btLr"/>
            <w:vAlign w:val="center"/>
          </w:tcPr>
          <w:p w:rsidR="00967C00" w:rsidRPr="00825522" w:rsidRDefault="00967C00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967C00" w:rsidRPr="00EB10BF" w:rsidRDefault="00967C00" w:rsidP="00A30621">
            <w:pPr>
              <w:pStyle w:val="AralkYok"/>
              <w:rPr>
                <w:rFonts w:cstheme="minorHAnsi"/>
                <w:b/>
                <w:b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1847" w:type="dxa"/>
            <w:vMerge/>
            <w:vAlign w:val="center"/>
          </w:tcPr>
          <w:p w:rsidR="00967C00" w:rsidRPr="00964115" w:rsidRDefault="00967C00" w:rsidP="00A30621">
            <w:pPr>
              <w:pStyle w:val="AralkYok"/>
              <w:rPr>
                <w:color w:val="000000"/>
                <w:sz w:val="18"/>
                <w:szCs w:val="18"/>
              </w:rPr>
            </w:pPr>
          </w:p>
        </w:tc>
        <w:tc>
          <w:tcPr>
            <w:tcW w:w="2546" w:type="dxa"/>
            <w:gridSpan w:val="2"/>
            <w:vAlign w:val="center"/>
          </w:tcPr>
          <w:p w:rsidR="00967C00" w:rsidRPr="004D518B" w:rsidRDefault="00967C00" w:rsidP="00A30621">
            <w:pPr>
              <w:pStyle w:val="AralkYok"/>
              <w:rPr>
                <w:rFonts w:cstheme="minorHAnsi"/>
                <w:b/>
                <w:iCs/>
                <w:color w:val="FF0000"/>
                <w:sz w:val="18"/>
              </w:rPr>
            </w:pPr>
          </w:p>
        </w:tc>
      </w:tr>
      <w:tr w:rsidR="00A30621" w:rsidTr="00611FB2">
        <w:trPr>
          <w:cantSplit/>
          <w:trHeight w:val="111"/>
        </w:trPr>
        <w:tc>
          <w:tcPr>
            <w:tcW w:w="15866" w:type="dxa"/>
            <w:gridSpan w:val="9"/>
            <w:shd w:val="clear" w:color="auto" w:fill="DEEAF6" w:themeFill="accent1" w:themeFillTint="33"/>
            <w:vAlign w:val="center"/>
          </w:tcPr>
          <w:p w:rsidR="00A30621" w:rsidRPr="00C20F6B" w:rsidRDefault="00A30621" w:rsidP="00A30621">
            <w:pPr>
              <w:pStyle w:val="AralkYok"/>
              <w:jc w:val="center"/>
            </w:pPr>
            <w:r w:rsidRPr="0059768B">
              <w:rPr>
                <w:rFonts w:cstheme="minorHAnsi"/>
                <w:b/>
                <w:color w:val="FF0000"/>
                <w:sz w:val="20"/>
                <w:szCs w:val="20"/>
              </w:rPr>
              <w:t>VERİ, SAYMA ve OLASILIK</w:t>
            </w:r>
          </w:p>
        </w:tc>
      </w:tr>
      <w:tr w:rsidR="00A30621" w:rsidTr="003C44B7">
        <w:trPr>
          <w:cantSplit/>
          <w:trHeight w:val="359"/>
        </w:trPr>
        <w:tc>
          <w:tcPr>
            <w:tcW w:w="15866" w:type="dxa"/>
            <w:gridSpan w:val="9"/>
            <w:shd w:val="clear" w:color="auto" w:fill="E2EFD9" w:themeFill="accent6" w:themeFillTint="33"/>
            <w:vAlign w:val="center"/>
          </w:tcPr>
          <w:p w:rsidR="00A30621" w:rsidRPr="00964115" w:rsidRDefault="00A30621" w:rsidP="00A30621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BÖLÜM: </w:t>
            </w:r>
            <w:r w:rsidRPr="00964115">
              <w:rPr>
                <w:b/>
                <w:color w:val="C00000"/>
                <w:sz w:val="20"/>
              </w:rPr>
              <w:t>9.4. ÜÇGENLER</w:t>
            </w:r>
          </w:p>
          <w:p w:rsidR="00A30621" w:rsidRPr="00964115" w:rsidRDefault="00A30621" w:rsidP="00A30621">
            <w:pPr>
              <w:pStyle w:val="AralkYok"/>
              <w:rPr>
                <w:b/>
                <w:color w:val="385623" w:themeColor="accent6" w:themeShade="80"/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Kazanım: </w:t>
            </w:r>
            <w:r w:rsidRPr="00964115">
              <w:rPr>
                <w:b/>
                <w:color w:val="C00000"/>
                <w:sz w:val="20"/>
              </w:rPr>
              <w:t>3</w:t>
            </w:r>
          </w:p>
          <w:p w:rsidR="00A30621" w:rsidRPr="00964115" w:rsidRDefault="00A30621" w:rsidP="00A30621">
            <w:pPr>
              <w:pStyle w:val="AralkYok"/>
              <w:rPr>
                <w:sz w:val="20"/>
              </w:rPr>
            </w:pPr>
            <w:r w:rsidRPr="00964115">
              <w:rPr>
                <w:b/>
                <w:color w:val="385623" w:themeColor="accent6" w:themeShade="80"/>
                <w:sz w:val="20"/>
              </w:rPr>
              <w:t xml:space="preserve">Ders saati: </w:t>
            </w:r>
            <w:r w:rsidRPr="00964115">
              <w:rPr>
                <w:b/>
                <w:color w:val="C00000"/>
                <w:sz w:val="20"/>
              </w:rPr>
              <w:t>16 saat</w:t>
            </w:r>
          </w:p>
        </w:tc>
      </w:tr>
      <w:tr w:rsidR="00FD781C" w:rsidTr="00A30621">
        <w:trPr>
          <w:cantSplit/>
          <w:trHeight w:val="567"/>
        </w:trPr>
        <w:tc>
          <w:tcPr>
            <w:tcW w:w="441" w:type="dxa"/>
            <w:vMerge w:val="restart"/>
            <w:textDirection w:val="btLr"/>
            <w:vAlign w:val="center"/>
          </w:tcPr>
          <w:p w:rsidR="00FD781C" w:rsidRPr="00905141" w:rsidRDefault="00FD781C" w:rsidP="00A30621">
            <w:pPr>
              <w:pStyle w:val="AralkYok"/>
              <w:jc w:val="center"/>
              <w:rPr>
                <w:b/>
                <w:color w:val="1F4E79" w:themeColor="accent1" w:themeShade="80"/>
                <w:sz w:val="20"/>
              </w:rPr>
            </w:pPr>
            <w:r>
              <w:rPr>
                <w:b/>
                <w:color w:val="1F4E79" w:themeColor="accent1" w:themeShade="80"/>
                <w:sz w:val="20"/>
              </w:rPr>
              <w:t>HAZİRAN</w:t>
            </w:r>
          </w:p>
        </w:tc>
        <w:tc>
          <w:tcPr>
            <w:tcW w:w="508" w:type="dxa"/>
            <w:vMerge w:val="restart"/>
            <w:vAlign w:val="center"/>
          </w:tcPr>
          <w:p w:rsidR="00FD781C" w:rsidRPr="0028240A" w:rsidRDefault="00FD781C" w:rsidP="00A3062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1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jc w:val="center"/>
              <w:rPr>
                <w:rFonts w:cstheme="minorHAnsi"/>
              </w:rPr>
            </w:pPr>
            <w:r w:rsidRPr="00C065CB">
              <w:rPr>
                <w:rFonts w:cstheme="minorHAnsi"/>
                <w:b/>
                <w:bCs/>
                <w:color w:val="C00000"/>
                <w:sz w:val="20"/>
              </w:rPr>
              <w:t>9.5.1. Merkezî Eğilim ve Yayılım Ölçüleri</w:t>
            </w:r>
          </w:p>
        </w:tc>
        <w:tc>
          <w:tcPr>
            <w:tcW w:w="8086" w:type="dxa"/>
            <w:vMerge w:val="restart"/>
            <w:vAlign w:val="center"/>
          </w:tcPr>
          <w:p w:rsidR="00FD781C" w:rsidRPr="004D518B" w:rsidRDefault="00FD781C" w:rsidP="00A30621">
            <w:pPr>
              <w:pStyle w:val="AralkYok"/>
              <w:rPr>
                <w:rFonts w:cstheme="minorHAnsi"/>
                <w:b/>
                <w:iCs/>
                <w:color w:val="000000"/>
                <w:sz w:val="18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</w:rPr>
              <w:t>9.5.1.1. Verileri merkezî eğilim ve yayılım ölçülerini hesaplayarak yorumlar.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a)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Veri kavramı, kesikli ve sürekli veri çeşitleri verilir.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b)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Aritmetik ortalama, ortanca, tepe değer, en büyük değer, en küçük değer ve açıklık kavramları verilir.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c)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Bir veri grubuna ait alt çeyrek, üst çeyrek, çeyrekler açıklığı ve standart sapma tanımlanır.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b/>
                <w:i/>
                <w:iCs/>
                <w:color w:val="000000"/>
                <w:sz w:val="18"/>
              </w:rPr>
              <w:t>ç)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Merkezî eğilim ve yayılım ölçüleri kullanılarak gerçek hayat durumlarının yorumlanması sağlanır.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d) Gerçek hayat durumlarında aritmetik ortalama, ortanca, tepe değer kavramları birlikte yorumlanır.</w:t>
            </w:r>
          </w:p>
        </w:tc>
        <w:tc>
          <w:tcPr>
            <w:tcW w:w="1409" w:type="dxa"/>
            <w:vMerge w:val="restart"/>
            <w:vAlign w:val="center"/>
          </w:tcPr>
          <w:p w:rsidR="00FD781C" w:rsidRPr="00905141" w:rsidRDefault="00FD781C" w:rsidP="00A3062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Matematiksel yapıların ortak özelliklerinden yola çıkarak soyutlama yapma,</w:t>
            </w:r>
          </w:p>
          <w:p w:rsidR="00FD781C" w:rsidRPr="00905141" w:rsidRDefault="00FD781C" w:rsidP="00A3062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Verileri sınıflandırma, analiz etme ve yorumlama,</w:t>
            </w:r>
          </w:p>
          <w:p w:rsidR="00FD781C" w:rsidRPr="00905141" w:rsidRDefault="00FD781C" w:rsidP="00A3062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 xml:space="preserve">• Matematiği, </w:t>
            </w:r>
            <w:r w:rsidRPr="00905141">
              <w:rPr>
                <w:sz w:val="16"/>
              </w:rPr>
              <w:lastRenderedPageBreak/>
              <w:t>modelleme ve problem çözme sürecinde aktif olarak kullanma,</w:t>
            </w:r>
          </w:p>
          <w:p w:rsidR="00FD781C" w:rsidRPr="00905141" w:rsidRDefault="00FD781C" w:rsidP="00A3062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Yeni bilgileri mevcut bilgilerle ilişkilendirme,</w:t>
            </w:r>
          </w:p>
          <w:p w:rsidR="00FD781C" w:rsidRPr="00905141" w:rsidRDefault="00FD781C" w:rsidP="00A30621">
            <w:pPr>
              <w:pStyle w:val="AralkYok"/>
              <w:rPr>
                <w:sz w:val="16"/>
              </w:rPr>
            </w:pPr>
            <w:r w:rsidRPr="00905141">
              <w:rPr>
                <w:sz w:val="16"/>
              </w:rPr>
              <w:t>• Ulaşılan sonuçları matematiksel dilde ifade etme, gerekçelendirme ve paylaşma,</w:t>
            </w:r>
          </w:p>
          <w:p w:rsidR="00FD781C" w:rsidRPr="00964115" w:rsidRDefault="00FD781C" w:rsidP="00A30621">
            <w:pPr>
              <w:pStyle w:val="AralkYok"/>
              <w:rPr>
                <w:sz w:val="18"/>
              </w:rPr>
            </w:pPr>
            <w:r w:rsidRPr="00905141">
              <w:rPr>
                <w:sz w:val="16"/>
              </w:rPr>
              <w:t>• Bilgi ve iletişim teknolojilerinden aktif olarak yararlanma.</w:t>
            </w:r>
          </w:p>
        </w:tc>
        <w:tc>
          <w:tcPr>
            <w:tcW w:w="1847" w:type="dxa"/>
            <w:vMerge w:val="restart"/>
            <w:vAlign w:val="center"/>
          </w:tcPr>
          <w:p w:rsidR="00FD781C" w:rsidRPr="00FD781C" w:rsidRDefault="00FD781C" w:rsidP="00FD781C">
            <w:pPr>
              <w:pStyle w:val="AralkYok"/>
              <w:rPr>
                <w:color w:val="000000"/>
                <w:sz w:val="14"/>
              </w:rPr>
            </w:pPr>
            <w:r w:rsidRPr="00FD781C">
              <w:rPr>
                <w:color w:val="000000"/>
                <w:sz w:val="14"/>
              </w:rPr>
              <w:lastRenderedPageBreak/>
              <w:t xml:space="preserve">Etkileşimli Tahta, Z-Kitap, EBA </w:t>
            </w:r>
            <w:proofErr w:type="gramStart"/>
            <w:r w:rsidRPr="00FD781C">
              <w:rPr>
                <w:color w:val="000000"/>
                <w:sz w:val="14"/>
              </w:rPr>
              <w:t>ders …</w:t>
            </w:r>
            <w:proofErr w:type="gramEnd"/>
          </w:p>
          <w:p w:rsidR="00FD781C" w:rsidRPr="00FD781C" w:rsidRDefault="00FD781C" w:rsidP="00FD781C">
            <w:pPr>
              <w:pStyle w:val="AralkYok"/>
              <w:rPr>
                <w:color w:val="000000"/>
                <w:sz w:val="14"/>
              </w:rPr>
            </w:pP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t>Sınıf içi araç ve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gereçler ,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Cetvel ,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multimedya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</w:r>
            <w:proofErr w:type="gramStart"/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t>araçları , ders</w:t>
            </w:r>
            <w:proofErr w:type="gramEnd"/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kitabı ,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öğretmenin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hazırladığı</w:t>
            </w:r>
            <w:r w:rsidRPr="00FD781C">
              <w:rPr>
                <w:rFonts w:ascii="Calibri" w:hAnsi="Calibri" w:cs="Calibri"/>
                <w:color w:val="000000"/>
                <w:sz w:val="14"/>
                <w:szCs w:val="16"/>
              </w:rPr>
              <w:br/>
              <w:t>etkinlikler</w:t>
            </w:r>
          </w:p>
          <w:p w:rsidR="00FD781C" w:rsidRPr="00964115" w:rsidRDefault="00FD781C" w:rsidP="00FD781C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932880">
        <w:trPr>
          <w:cantSplit/>
          <w:trHeight w:val="832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FD781C" w:rsidRPr="0028240A" w:rsidRDefault="00FD781C" w:rsidP="00A30621">
            <w:pPr>
              <w:pStyle w:val="AralkYok"/>
              <w:jc w:val="center"/>
              <w:rPr>
                <w:b/>
                <w:sz w:val="20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jc w:val="center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FD781C" w:rsidRPr="0028240A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A30621">
        <w:trPr>
          <w:cantSplit/>
          <w:trHeight w:val="153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FD781C" w:rsidRPr="0028240A" w:rsidRDefault="00FD781C" w:rsidP="00A30621">
            <w:pPr>
              <w:pStyle w:val="AralkYok"/>
              <w:jc w:val="center"/>
              <w:rPr>
                <w:b/>
                <w:sz w:val="20"/>
              </w:rPr>
            </w:pPr>
            <w:r w:rsidRPr="0028240A">
              <w:rPr>
                <w:b/>
                <w:sz w:val="20"/>
              </w:rPr>
              <w:t>2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FD781C" w:rsidRPr="0028240A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932880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FD781C" w:rsidRPr="0028240A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A30621">
        <w:trPr>
          <w:cantSplit/>
          <w:trHeight w:val="359"/>
        </w:trPr>
        <w:tc>
          <w:tcPr>
            <w:tcW w:w="441" w:type="dxa"/>
            <w:vMerge w:val="restart"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  <w:r>
              <w:rPr>
                <w:b/>
                <w:color w:val="1F4E79" w:themeColor="accent1" w:themeShade="80"/>
                <w:sz w:val="20"/>
              </w:rPr>
              <w:lastRenderedPageBreak/>
              <w:t>HAZİRAN</w:t>
            </w:r>
          </w:p>
        </w:tc>
        <w:tc>
          <w:tcPr>
            <w:tcW w:w="508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 w:rsidRPr="00964115"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jc w:val="center"/>
              <w:rPr>
                <w:rFonts w:cstheme="minorHAnsi"/>
              </w:rPr>
            </w:pPr>
            <w:r w:rsidRPr="00C065CB">
              <w:rPr>
                <w:rFonts w:cstheme="minorHAnsi"/>
                <w:b/>
                <w:bCs/>
                <w:color w:val="C00000"/>
                <w:sz w:val="20"/>
              </w:rPr>
              <w:t>9.5.2. Verilerin Grafikle Gösterilmesi</w:t>
            </w:r>
          </w:p>
        </w:tc>
        <w:tc>
          <w:tcPr>
            <w:tcW w:w="8086" w:type="dxa"/>
            <w:vAlign w:val="center"/>
          </w:tcPr>
          <w:p w:rsidR="00FD781C" w:rsidRPr="00D47AC8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 xml:space="preserve">9.5.2.1. Bir veri grubuna ilişkin </w:t>
            </w:r>
            <w:proofErr w:type="spellStart"/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histogram</w:t>
            </w:r>
            <w:proofErr w:type="spellEnd"/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 xml:space="preserve"> oluşturur.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a) </w:t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Histogram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oluşturulurken veri grubunun açıklığı seçilen grup sayısına bölünür ve aşağıdaki eşitsizliği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sağlayan en küçük doğal sayı değeri grup genişliği olarak belirlenir.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noProof/>
                <w:sz w:val="18"/>
                <w:lang w:eastAsia="tr-TR"/>
              </w:rPr>
              <w:drawing>
                <wp:inline distT="0" distB="0" distL="0" distR="0">
                  <wp:extent cx="1260078" cy="256032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807" cy="293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b) Veri gruplarının </w:t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>histogramı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  <w:szCs w:val="20"/>
              </w:rPr>
              <w:t xml:space="preserve"> çizilir.</w:t>
            </w: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 w:val="restart"/>
            <w:vAlign w:val="center"/>
          </w:tcPr>
          <w:p w:rsidR="00FD781C" w:rsidRDefault="00FD781C" w:rsidP="00FD781C">
            <w:pPr>
              <w:pStyle w:val="AralkYok"/>
              <w:rPr>
                <w:color w:val="000000"/>
                <w:sz w:val="16"/>
              </w:rPr>
            </w:pPr>
            <w:r>
              <w:rPr>
                <w:color w:val="000000"/>
                <w:sz w:val="16"/>
              </w:rPr>
              <w:t xml:space="preserve">Etkileşimli Tahta, Z-Kitap, EBA </w:t>
            </w:r>
            <w:proofErr w:type="gramStart"/>
            <w:r>
              <w:rPr>
                <w:color w:val="000000"/>
                <w:sz w:val="16"/>
              </w:rPr>
              <w:t>ders …</w:t>
            </w:r>
            <w:proofErr w:type="gramEnd"/>
          </w:p>
          <w:p w:rsidR="00FD781C" w:rsidRDefault="00FD781C" w:rsidP="00FD781C">
            <w:pPr>
              <w:pStyle w:val="AralkYok"/>
              <w:rPr>
                <w:color w:val="000000"/>
                <w:sz w:val="16"/>
              </w:rPr>
            </w:pPr>
          </w:p>
          <w:p w:rsidR="00FD781C" w:rsidRPr="003C3F00" w:rsidRDefault="00FD781C" w:rsidP="00FD781C">
            <w:pPr>
              <w:pStyle w:val="AralkYok"/>
              <w:rPr>
                <w:color w:val="000000"/>
                <w:sz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Sınıf içi araç ve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gereçler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Cetvel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multimedya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</w:r>
            <w:proofErr w:type="gramStart"/>
            <w:r>
              <w:rPr>
                <w:rFonts w:ascii="Calibri" w:hAnsi="Calibri" w:cs="Calibri"/>
                <w:color w:val="000000"/>
                <w:sz w:val="16"/>
                <w:szCs w:val="16"/>
              </w:rPr>
              <w:t>araçları , ders</w:t>
            </w:r>
            <w:proofErr w:type="gramEnd"/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kitabı ,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öğretmenin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hazırladığı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br/>
              <w:t>etkinlikler</w:t>
            </w:r>
          </w:p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932880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 w:val="restart"/>
            <w:vAlign w:val="center"/>
          </w:tcPr>
          <w:p w:rsidR="00FD781C" w:rsidRPr="00A21A8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 w:rsidRPr="00A21A85">
              <w:rPr>
                <w:b/>
                <w:sz w:val="20"/>
              </w:rPr>
              <w:t>3</w:t>
            </w: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 w:val="restart"/>
            <w:vAlign w:val="center"/>
          </w:tcPr>
          <w:p w:rsidR="00FD781C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18"/>
              </w:rPr>
            </w:pPr>
            <w:r w:rsidRPr="0028240A">
              <w:rPr>
                <w:rFonts w:cstheme="minorHAnsi"/>
                <w:b/>
                <w:bCs/>
                <w:color w:val="000000"/>
                <w:sz w:val="18"/>
                <w:szCs w:val="20"/>
              </w:rPr>
              <w:t>9.5.2.2. Gerçek hayat durumunu yansıtan veri gruplarını uygun grafik türleriyle temsil ederek yorumlar.</w:t>
            </w:r>
            <w:r w:rsidRPr="0028240A">
              <w:rPr>
                <w:rFonts w:cstheme="minorHAnsi"/>
                <w:color w:val="000000"/>
                <w:sz w:val="18"/>
                <w:szCs w:val="20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a) Ham veriler sıklık (frekans) tablosuyla gösterilir ve uygun grafik türleriyle (çubuk, çizgi, daire,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proofErr w:type="spellStart"/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histogram</w:t>
            </w:r>
            <w:proofErr w:type="spellEnd"/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 xml:space="preserve"> vb. ) temsil edilir.</w:t>
            </w:r>
          </w:p>
          <w:p w:rsidR="00FD781C" w:rsidRPr="00D47AC8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b) Serpme grafiği açıklanır, iki nicelik arasındaki ilişki serpme grafiği ile gösterilir ve yorumlanır.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c) Kutu grafiği açıklanır, bir veri grubuna ait kutu grafiği çizilerek yorumlanır ve veri gruplarını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karşılaştırmada kutu grafiği kullanılır.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ç) Grafik türleri bilgi ve iletişim teknolojileri kullanılarak çizilir.</w:t>
            </w:r>
            <w:r w:rsidRPr="0028240A">
              <w:rPr>
                <w:rFonts w:cstheme="minorHAnsi"/>
                <w:color w:val="000000"/>
                <w:sz w:val="18"/>
              </w:rPr>
              <w:br/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d) Tasarruf bilinci kazandırmak amacıyla ekmek israfı, su israfı gibi konulara ilişkin veriler kullanılarak</w:t>
            </w:r>
            <w:r w:rsidRPr="0028240A">
              <w:rPr>
                <w:rFonts w:cstheme="minorHAnsi"/>
                <w:color w:val="000000"/>
                <w:sz w:val="18"/>
              </w:rPr>
              <w:t xml:space="preserve"> </w:t>
            </w:r>
            <w:r w:rsidRPr="0028240A">
              <w:rPr>
                <w:rFonts w:cstheme="minorHAnsi"/>
                <w:i/>
                <w:iCs/>
                <w:color w:val="000000"/>
                <w:sz w:val="18"/>
              </w:rPr>
              <w:t>grafik oluşturulması sağlanır.</w:t>
            </w: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932880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FD781C" w:rsidRPr="00D47AC8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  <w:tr w:rsidR="00FD781C" w:rsidTr="00932880">
        <w:trPr>
          <w:cantSplit/>
          <w:trHeight w:val="359"/>
        </w:trPr>
        <w:tc>
          <w:tcPr>
            <w:tcW w:w="441" w:type="dxa"/>
            <w:vMerge/>
            <w:textDirection w:val="btLr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508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sz w:val="18"/>
              </w:rPr>
            </w:pPr>
          </w:p>
        </w:tc>
        <w:tc>
          <w:tcPr>
            <w:tcW w:w="440" w:type="dxa"/>
            <w:shd w:val="clear" w:color="auto" w:fill="FFFFFF" w:themeFill="background1"/>
            <w:vAlign w:val="center"/>
          </w:tcPr>
          <w:p w:rsidR="00FD781C" w:rsidRPr="00964115" w:rsidRDefault="00FD781C" w:rsidP="00A30621">
            <w:pPr>
              <w:pStyle w:val="AralkYok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589" w:type="dxa"/>
            <w:vMerge/>
            <w:shd w:val="clear" w:color="auto" w:fill="E2EFD9" w:themeFill="accent6" w:themeFillTint="33"/>
            <w:textDirection w:val="btLr"/>
            <w:vAlign w:val="center"/>
          </w:tcPr>
          <w:p w:rsidR="00FD781C" w:rsidRPr="00825522" w:rsidRDefault="00FD781C" w:rsidP="00A30621">
            <w:pPr>
              <w:pStyle w:val="AralkYok"/>
              <w:rPr>
                <w:rFonts w:cstheme="minorHAnsi"/>
              </w:rPr>
            </w:pPr>
          </w:p>
        </w:tc>
        <w:tc>
          <w:tcPr>
            <w:tcW w:w="8086" w:type="dxa"/>
            <w:vMerge/>
            <w:vAlign w:val="center"/>
          </w:tcPr>
          <w:p w:rsidR="00FD781C" w:rsidRPr="00D47AC8" w:rsidRDefault="00FD781C" w:rsidP="00A30621">
            <w:pPr>
              <w:pStyle w:val="AralkYok"/>
              <w:rPr>
                <w:rFonts w:cstheme="minorHAnsi"/>
                <w:i/>
                <w:iCs/>
                <w:color w:val="000000"/>
                <w:sz w:val="20"/>
              </w:rPr>
            </w:pPr>
          </w:p>
        </w:tc>
        <w:tc>
          <w:tcPr>
            <w:tcW w:w="1409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  <w:tc>
          <w:tcPr>
            <w:tcW w:w="1847" w:type="dxa"/>
            <w:vMerge/>
            <w:vAlign w:val="center"/>
          </w:tcPr>
          <w:p w:rsidR="00FD781C" w:rsidRPr="00964115" w:rsidRDefault="00FD781C" w:rsidP="00A30621">
            <w:pPr>
              <w:pStyle w:val="AralkYok"/>
              <w:rPr>
                <w:color w:val="000000"/>
                <w:sz w:val="18"/>
              </w:rPr>
            </w:pPr>
          </w:p>
        </w:tc>
        <w:tc>
          <w:tcPr>
            <w:tcW w:w="1417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rFonts w:cs="Arial"/>
                <w:color w:val="000000"/>
                <w:sz w:val="18"/>
              </w:rPr>
            </w:pPr>
          </w:p>
        </w:tc>
        <w:tc>
          <w:tcPr>
            <w:tcW w:w="1129" w:type="dxa"/>
            <w:vAlign w:val="center"/>
          </w:tcPr>
          <w:p w:rsidR="00FD781C" w:rsidRPr="00964115" w:rsidRDefault="00FD781C" w:rsidP="00A30621">
            <w:pPr>
              <w:pStyle w:val="AralkYok"/>
              <w:rPr>
                <w:sz w:val="18"/>
              </w:rPr>
            </w:pPr>
          </w:p>
        </w:tc>
      </w:tr>
    </w:tbl>
    <w:p w:rsidR="003C44B7" w:rsidRDefault="00D90A14">
      <w:hyperlink r:id="rId12" w:history="1">
        <w:r w:rsidRPr="00107445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</w:p>
    <w:sectPr w:rsidR="003C44B7" w:rsidSect="00551F28">
      <w:pgSz w:w="16838" w:h="11906" w:orient="landscape"/>
      <w:pgMar w:top="284" w:right="395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-Ital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3C44B7"/>
    <w:rsid w:val="00141C05"/>
    <w:rsid w:val="0018524B"/>
    <w:rsid w:val="0028240A"/>
    <w:rsid w:val="002853B8"/>
    <w:rsid w:val="0034508F"/>
    <w:rsid w:val="003C44B7"/>
    <w:rsid w:val="003C48A9"/>
    <w:rsid w:val="00413FF7"/>
    <w:rsid w:val="00452A4A"/>
    <w:rsid w:val="00455F9C"/>
    <w:rsid w:val="00457ADA"/>
    <w:rsid w:val="004B471D"/>
    <w:rsid w:val="004D518B"/>
    <w:rsid w:val="00527A66"/>
    <w:rsid w:val="00537815"/>
    <w:rsid w:val="00551F28"/>
    <w:rsid w:val="005B5A09"/>
    <w:rsid w:val="00611FB2"/>
    <w:rsid w:val="00655B6C"/>
    <w:rsid w:val="006D2C86"/>
    <w:rsid w:val="006E5102"/>
    <w:rsid w:val="007252C2"/>
    <w:rsid w:val="00735CAE"/>
    <w:rsid w:val="0082054F"/>
    <w:rsid w:val="00905E1F"/>
    <w:rsid w:val="00932880"/>
    <w:rsid w:val="00945435"/>
    <w:rsid w:val="00967C00"/>
    <w:rsid w:val="00981E25"/>
    <w:rsid w:val="009D6853"/>
    <w:rsid w:val="00A21A85"/>
    <w:rsid w:val="00A30621"/>
    <w:rsid w:val="00A44814"/>
    <w:rsid w:val="00C37CE9"/>
    <w:rsid w:val="00CC3521"/>
    <w:rsid w:val="00CE55A8"/>
    <w:rsid w:val="00D25524"/>
    <w:rsid w:val="00D426EB"/>
    <w:rsid w:val="00D763FB"/>
    <w:rsid w:val="00D90A14"/>
    <w:rsid w:val="00E11207"/>
    <w:rsid w:val="00E36D1F"/>
    <w:rsid w:val="00EA1E29"/>
    <w:rsid w:val="00EB10BF"/>
    <w:rsid w:val="00EB5B6D"/>
    <w:rsid w:val="00F12FCE"/>
    <w:rsid w:val="00F428E5"/>
    <w:rsid w:val="00FD23BD"/>
    <w:rsid w:val="00FD781C"/>
    <w:rsid w:val="00FE45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4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GvdeMetni3Char">
    <w:name w:val="Gövde Metni 3 Char"/>
    <w:basedOn w:val="VarsaylanParagrafYazTipi"/>
    <w:link w:val="GvdeMetni3"/>
    <w:rsid w:val="003C44B7"/>
    <w:rPr>
      <w:rFonts w:ascii="Times New Roman" w:eastAsia="Times New Roman" w:hAnsi="Times New Roman" w:cs="Times New Roman"/>
      <w:sz w:val="20"/>
      <w:szCs w:val="24"/>
      <w:lang w:eastAsia="tr-TR"/>
    </w:rPr>
  </w:style>
  <w:style w:type="paragraph" w:styleId="GvdeMetni3">
    <w:name w:val="Body Text 3"/>
    <w:basedOn w:val="Normal"/>
    <w:link w:val="GvdeMetni3Char"/>
    <w:rsid w:val="003C44B7"/>
    <w:pPr>
      <w:spacing w:before="120" w:after="0" w:line="240" w:lineRule="auto"/>
    </w:pPr>
    <w:rPr>
      <w:rFonts w:ascii="Times New Roman" w:eastAsia="Times New Roman" w:hAnsi="Times New Roman" w:cs="Times New Roman"/>
      <w:sz w:val="20"/>
      <w:szCs w:val="24"/>
      <w:lang w:eastAsia="tr-TR"/>
    </w:rPr>
  </w:style>
  <w:style w:type="paragraph" w:styleId="AralkYok">
    <w:name w:val="No Spacing"/>
    <w:uiPriority w:val="1"/>
    <w:qFormat/>
    <w:rsid w:val="003C44B7"/>
    <w:pPr>
      <w:spacing w:after="0" w:line="240" w:lineRule="auto"/>
    </w:pPr>
  </w:style>
  <w:style w:type="character" w:styleId="Kpr">
    <w:name w:val="Hyperlink"/>
    <w:basedOn w:val="VarsaylanParagrafYazTipi"/>
    <w:rsid w:val="003C44B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90A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0A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3.wdp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455</TotalTime>
  <Pages>7</Pages>
  <Words>3341</Words>
  <Characters>19047</Characters>
  <DocSecurity>0</DocSecurity>
  <Lines>158</Lines>
  <Paragraphs>44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22344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2018-08-20T20:07:00Z</cp:lastPrinted>
  <dcterms:created xsi:type="dcterms:W3CDTF">2018-08-20T16:28:00Z</dcterms:created>
  <dcterms:modified xsi:type="dcterms:W3CDTF">2020-08-25T15:40:00Z</dcterms:modified>
  <cp:category>https://www.sorubak.com</cp:category>
</cp:coreProperties>
</file>