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8FC" w:rsidRPr="000518FC" w:rsidRDefault="000518FC" w:rsidP="009E61EB">
      <w:pPr>
        <w:pStyle w:val="ListeParagraf"/>
        <w:numPr>
          <w:ilvl w:val="0"/>
          <w:numId w:val="1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Mustafa Kemal'in çocukluğu meşruti düşünceye sahip aydınların bulunduğu Selanik'te geçmiştir</w:t>
      </w:r>
      <w:r w:rsidR="009E61EB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 xml:space="preserve"> </w:t>
      </w: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 xml:space="preserve">Askeri idadide </w:t>
      </w:r>
      <w:r w:rsidR="009E61EB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öğrenim görmek üzere geldiği Ma</w:t>
      </w: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nastır ise Sırbistan, Bulgaristan ve Yunanistan'ın kendi kiliseleri arac</w:t>
      </w:r>
      <w:r w:rsidR="009E61EB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 xml:space="preserve">ılığıyla bölgeye </w:t>
      </w:r>
      <w:proofErr w:type="gramStart"/>
      <w:r w:rsidR="009E61EB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hakim</w:t>
      </w:r>
      <w:proofErr w:type="gramEnd"/>
      <w:r w:rsidR="009E61EB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 xml:space="preserve"> olmak is</w:t>
      </w: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temelerinden dolayı kargaşa ortamının yaşandığı bir bölgeydi. Selanik ve Manastır'ın bu özelliklerinin Mustafa Kemal'e aşağıdakilerden hangisini sağladığı savunulabilir? </w:t>
      </w:r>
    </w:p>
    <w:p w:rsidR="000518FC" w:rsidRPr="000518FC" w:rsidRDefault="000518FC" w:rsidP="009E61EB">
      <w:pPr>
        <w:numPr>
          <w:ilvl w:val="0"/>
          <w:numId w:val="14"/>
        </w:numPr>
        <w:spacing w:after="0" w:line="240" w:lineRule="auto"/>
        <w:ind w:left="284" w:firstLine="142"/>
        <w:contextualSpacing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Ülke sorunlarına duyarlı bir lider haline gelme </w:t>
      </w:r>
    </w:p>
    <w:p w:rsidR="000518FC" w:rsidRPr="000518FC" w:rsidRDefault="000518FC" w:rsidP="009E61EB">
      <w:pPr>
        <w:numPr>
          <w:ilvl w:val="0"/>
          <w:numId w:val="14"/>
        </w:numPr>
        <w:spacing w:after="0" w:line="240" w:lineRule="auto"/>
        <w:ind w:left="284" w:firstLine="142"/>
        <w:contextualSpacing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Askeri yeteneklerini geliştirme </w:t>
      </w:r>
    </w:p>
    <w:p w:rsidR="000518FC" w:rsidRDefault="000518FC" w:rsidP="009E61EB">
      <w:pPr>
        <w:numPr>
          <w:ilvl w:val="0"/>
          <w:numId w:val="1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Ekonomik alanda gelişmeye önem verme</w:t>
      </w:r>
    </w:p>
    <w:p w:rsidR="000518FC" w:rsidRPr="000518FC" w:rsidRDefault="000518FC" w:rsidP="009E61EB">
      <w:pPr>
        <w:numPr>
          <w:ilvl w:val="0"/>
          <w:numId w:val="14"/>
        </w:numPr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İleri görüşlü olma 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518FC" w:rsidRPr="000518FC">
        <w:rPr>
          <w:rFonts w:ascii="Times New Roman" w:hAnsi="Times New Roman" w:cs="Times New Roman"/>
          <w:sz w:val="20"/>
          <w:szCs w:val="20"/>
        </w:rPr>
        <w:t xml:space="preserve">I-İstanbul Harp Okulu    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 II-Şemsi Efendi İlkokulu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 III-Manastır Askeri İdadisi</w:t>
      </w:r>
    </w:p>
    <w:p w:rsidR="000518FC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IV-Selanik </w:t>
      </w:r>
      <w:r w:rsidR="000518FC" w:rsidRPr="000518FC">
        <w:rPr>
          <w:rFonts w:ascii="Times New Roman" w:hAnsi="Times New Roman" w:cs="Times New Roman"/>
          <w:sz w:val="20"/>
          <w:szCs w:val="20"/>
        </w:rPr>
        <w:t>Askeri Rüştiyesi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bCs/>
          <w:sz w:val="20"/>
          <w:szCs w:val="20"/>
        </w:rPr>
        <w:t>2) Yukarıda Atatürk’ün eğitim hayatı boyunca devam ettiği okulların mezuniyet tarihlerine göre kronolojik sırası aşağıdakilerden hangisinde doğru verilmiştir?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A-II-IV-I-III                  B-II-III-IV-I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C-II-I-III-IV                  D-II-IV-III-I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3-Aşağıdakilerden hangisi Mustafa Kemal´in fikir hayatının gelişmesinde rolü olan şehirlerden biri </w:t>
      </w:r>
      <w:r w:rsidRPr="009E61EB">
        <w:rPr>
          <w:rFonts w:ascii="Times New Roman" w:hAnsi="Times New Roman" w:cs="Times New Roman"/>
          <w:sz w:val="20"/>
          <w:szCs w:val="20"/>
          <w:u w:val="single"/>
        </w:rPr>
        <w:t>değildir</w:t>
      </w:r>
      <w:r w:rsidRPr="000518FC">
        <w:rPr>
          <w:rFonts w:ascii="Times New Roman" w:hAnsi="Times New Roman" w:cs="Times New Roman"/>
          <w:sz w:val="20"/>
          <w:szCs w:val="20"/>
        </w:rPr>
        <w:t>?</w:t>
      </w:r>
      <w:r w:rsidRPr="000518FC">
        <w:rPr>
          <w:rFonts w:ascii="Times New Roman" w:hAnsi="Times New Roman" w:cs="Times New Roman"/>
          <w:sz w:val="20"/>
          <w:szCs w:val="20"/>
        </w:rPr>
        <w:tab/>
        <w:t xml:space="preserve">   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A)Selanik         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 xml:space="preserve">B)Manastır      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C)Ankara     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D)İstanbul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4.Aşağıdakilerden hangisi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M.Kemal’in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ilk görev yaptığı yerdir?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Bağdat</w:t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18FC">
        <w:rPr>
          <w:rFonts w:ascii="Times New Roman" w:hAnsi="Times New Roman" w:cs="Times New Roman"/>
          <w:sz w:val="20"/>
          <w:szCs w:val="20"/>
        </w:rPr>
        <w:t>Manastır</w:t>
      </w:r>
      <w:r w:rsidRPr="000518FC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C) Sofya</w:t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18FC">
        <w:rPr>
          <w:rFonts w:ascii="Times New Roman" w:hAnsi="Times New Roman" w:cs="Times New Roman"/>
          <w:sz w:val="20"/>
          <w:szCs w:val="20"/>
        </w:rPr>
        <w:t>Şam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0518FC">
        <w:rPr>
          <w:rFonts w:ascii="Times New Roman" w:hAnsi="Times New Roman" w:cs="Times New Roman"/>
          <w:sz w:val="20"/>
          <w:szCs w:val="20"/>
        </w:rPr>
        <w:t xml:space="preserve">-Aşağıdakilerden hangisi itilaf devletlerinin yanında </w:t>
      </w:r>
      <w:r w:rsidRPr="000518FC">
        <w:rPr>
          <w:rFonts w:ascii="Times New Roman" w:hAnsi="Times New Roman" w:cs="Times New Roman"/>
          <w:sz w:val="20"/>
          <w:szCs w:val="20"/>
          <w:u w:val="single"/>
        </w:rPr>
        <w:t>savaşmamıştır?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A-Yunanistan             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B-Belçika                   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C-Sırbistan           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D-Bulgaristan</w:t>
      </w:r>
    </w:p>
    <w:p w:rsidR="009E61EB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6-Mustafa Kemal´in “Ben size taarruzu değil ölümü emrediyorum” Sözü Mustafa Kemal´in hangi kişilik özelliği ile ilgilidir?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A)İleri görüşlülük   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 xml:space="preserve">B)Vatanseverlik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C)Kararlılık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D)Girişimcilik</w:t>
      </w:r>
    </w:p>
    <w:p w:rsidR="009E61EB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5)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18FC">
        <w:rPr>
          <w:rFonts w:ascii="Times New Roman" w:hAnsi="Times New Roman" w:cs="Times New Roman"/>
          <w:sz w:val="20"/>
          <w:szCs w:val="20"/>
        </w:rPr>
        <w:t xml:space="preserve">Mustafa Kemal Sofya'da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Ataşemiliter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olarak görev yaparken Batılı toplumların yaşam tarzını daha yakından tanıma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imkanı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buldu. Bu bilgilere dayanarak, I. Mustafa Kemal yeni fikirler elde etmiştir. II. Avrupalı toplumlar çağdaş değildir.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III.Mustafa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Kemal çağın gereklerini yakın¬dan takip etmektedir.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yargılarından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hangisi ya da hangilerine ulaşılabilir? </w:t>
      </w:r>
    </w:p>
    <w:p w:rsidR="000518FC" w:rsidRPr="000518FC" w:rsidRDefault="000518FC" w:rsidP="009E61E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Yalnız I </w:t>
      </w:r>
    </w:p>
    <w:p w:rsidR="000518FC" w:rsidRPr="000518FC" w:rsidRDefault="000518FC" w:rsidP="009E61E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I ve III </w:t>
      </w:r>
    </w:p>
    <w:p w:rsidR="000518FC" w:rsidRPr="000518FC" w:rsidRDefault="000518FC" w:rsidP="009E61E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Yalnız II </w:t>
      </w:r>
    </w:p>
    <w:p w:rsidR="000518FC" w:rsidRDefault="000518FC" w:rsidP="009E61EB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 I, II ve III 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lastRenderedPageBreak/>
        <w:t>6) Atatürk'ün; askerlik, siyaset, eğitim, sa</w:t>
      </w:r>
      <w:r w:rsidRPr="000518FC">
        <w:rPr>
          <w:rFonts w:ascii="Times New Roman" w:hAnsi="Times New Roman" w:cs="Times New Roman"/>
          <w:sz w:val="20"/>
          <w:szCs w:val="20"/>
        </w:rPr>
        <w:softHyphen/>
        <w:t>nat, edebiyat, tarih, dil, felsefe, mate</w:t>
      </w:r>
      <w:r w:rsidRPr="000518FC">
        <w:rPr>
          <w:rFonts w:ascii="Times New Roman" w:hAnsi="Times New Roman" w:cs="Times New Roman"/>
          <w:sz w:val="20"/>
          <w:szCs w:val="20"/>
        </w:rPr>
        <w:softHyphen/>
        <w:t>matik, hukuk ve daha birçok alanda hem düşünmesi hem de eserler vermesi onun hangi yönünü ifade eder?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A) İdealistliğini                 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B) Vatanseverliğini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C) Çok yönlülüğünü 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 D) Hakikati arama gücünü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7-Aşağ</w:t>
      </w:r>
      <w:r w:rsidR="009E61EB">
        <w:rPr>
          <w:rFonts w:ascii="Times New Roman" w:hAnsi="Times New Roman" w:cs="Times New Roman"/>
          <w:sz w:val="20"/>
          <w:szCs w:val="20"/>
        </w:rPr>
        <w:t>ı</w:t>
      </w:r>
      <w:r w:rsidRPr="000518FC">
        <w:rPr>
          <w:rFonts w:ascii="Times New Roman" w:hAnsi="Times New Roman" w:cs="Times New Roman"/>
          <w:sz w:val="20"/>
          <w:szCs w:val="20"/>
        </w:rPr>
        <w:t xml:space="preserve">dakilerden hangisi itilaf devletlerinden biri </w:t>
      </w:r>
      <w:r w:rsidRPr="009E61EB">
        <w:rPr>
          <w:rFonts w:ascii="Times New Roman" w:hAnsi="Times New Roman" w:cs="Times New Roman"/>
          <w:sz w:val="20"/>
          <w:szCs w:val="20"/>
          <w:u w:val="single"/>
        </w:rPr>
        <w:t>değildir</w:t>
      </w:r>
      <w:r w:rsidRPr="000518FC">
        <w:rPr>
          <w:rFonts w:ascii="Times New Roman" w:hAnsi="Times New Roman" w:cs="Times New Roman"/>
          <w:sz w:val="20"/>
          <w:szCs w:val="20"/>
        </w:rPr>
        <w:t>?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A)İngiltere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 xml:space="preserve">B)Rusya 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 ) Avusturya-Macaristan 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D)İtalya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8</w:t>
      </w:r>
      <w:r w:rsidRPr="000518FC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)</w:t>
      </w: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 xml:space="preserve"> </w:t>
      </w:r>
      <w:r w:rsidRPr="000518FC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Mustafa Kemal'in doğduğu ve büyüdüğü Selanik'te Türkler ile birlikte Rum, Bulgar, Sırp, Yahudi ve Ermeniler de yaşıyordu. Selanik'in bu durumunun Mustafa Kemal'e aşağıdakilerden hangis</w:t>
      </w:r>
      <w:r w:rsidR="009E61EB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ini kazandırdığı savunulabilir</w:t>
      </w:r>
      <w:r w:rsidRPr="000518FC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?</w:t>
      </w: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 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a) Avrupa devletleri arasındaki ilişkileri öğrenmeyi 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b) Askerlik mesleğinde yeni gelişmeleri takip etmeyi 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c) Osmanlı Devleti'nin etnik ve kültürel yapısı hakkında bilgi sahibi olmayı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d) Çeşitli kurumlarda önemli görevler üstlenmeyi </w:t>
      </w:r>
    </w:p>
    <w:p w:rsid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</w:p>
    <w:p w:rsid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</w:p>
    <w:p w:rsid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İtilâf Devletleri, Osman</w:t>
      </w:r>
      <w:r w:rsidR="009E61EB">
        <w:rPr>
          <w:rFonts w:ascii="Times New Roman" w:hAnsi="Times New Roman" w:cs="Times New Roman"/>
          <w:sz w:val="20"/>
          <w:szCs w:val="20"/>
        </w:rPr>
        <w:t xml:space="preserve">lı Devleti'nin Almanya yanında </w:t>
      </w:r>
      <w:r w:rsidRPr="000518FC">
        <w:rPr>
          <w:rFonts w:ascii="Times New Roman" w:hAnsi="Times New Roman" w:cs="Times New Roman"/>
          <w:sz w:val="20"/>
          <w:szCs w:val="20"/>
        </w:rPr>
        <w:t>I.Dünya Savaşı'na girmesini istemiyordu.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9</w:t>
      </w:r>
      <w:r w:rsidRPr="000518FC">
        <w:rPr>
          <w:rFonts w:ascii="Times New Roman" w:hAnsi="Times New Roman" w:cs="Times New Roman"/>
          <w:bCs/>
          <w:sz w:val="20"/>
          <w:szCs w:val="20"/>
        </w:rPr>
        <w:t>)  Aşağıdakilerden han</w:t>
      </w:r>
      <w:r w:rsidR="009E61EB">
        <w:rPr>
          <w:rFonts w:ascii="Times New Roman" w:hAnsi="Times New Roman" w:cs="Times New Roman"/>
          <w:bCs/>
          <w:sz w:val="20"/>
          <w:szCs w:val="20"/>
        </w:rPr>
        <w:t xml:space="preserve">gisi, bunun sebepleri arasında </w:t>
      </w:r>
      <w:r w:rsidRPr="000518FC">
        <w:rPr>
          <w:rFonts w:ascii="Times New Roman" w:hAnsi="Times New Roman" w:cs="Times New Roman"/>
          <w:bCs/>
          <w:sz w:val="20"/>
          <w:szCs w:val="20"/>
          <w:u w:val="single"/>
        </w:rPr>
        <w:t>yer almaz</w:t>
      </w:r>
      <w:r w:rsidRPr="000518FC">
        <w:rPr>
          <w:rFonts w:ascii="Times New Roman" w:hAnsi="Times New Roman" w:cs="Times New Roman"/>
          <w:bCs/>
          <w:sz w:val="20"/>
          <w:szCs w:val="20"/>
        </w:rPr>
        <w:t>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  Almanya karşısında güçlerinin azalacağını düşünmeleri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   Osmanlı Devleti'nin ekonomik</w:t>
      </w:r>
      <w:r w:rsidR="009E61EB">
        <w:rPr>
          <w:rFonts w:ascii="Times New Roman" w:hAnsi="Times New Roman" w:cs="Times New Roman"/>
          <w:sz w:val="20"/>
          <w:szCs w:val="20"/>
        </w:rPr>
        <w:t xml:space="preserve"> ve askerî yönden iyi durumda</w:t>
      </w:r>
      <w:r w:rsidRPr="000518FC">
        <w:rPr>
          <w:rFonts w:ascii="Times New Roman" w:hAnsi="Times New Roman" w:cs="Times New Roman"/>
          <w:sz w:val="20"/>
          <w:szCs w:val="20"/>
        </w:rPr>
        <w:t xml:space="preserve"> bulunmaması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   Süveyş Kanalı'nın Osmanlıların eline geçme endişesi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    Rusya'ya yardım sağlanmasının aksaya</w:t>
      </w:r>
      <w:r w:rsidRPr="000518FC">
        <w:rPr>
          <w:rFonts w:ascii="Times New Roman" w:hAnsi="Times New Roman" w:cs="Times New Roman"/>
          <w:sz w:val="20"/>
          <w:szCs w:val="20"/>
        </w:rPr>
        <w:softHyphen/>
        <w:t>cağı endişesi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Pr="000518FC">
        <w:rPr>
          <w:rFonts w:ascii="Times New Roman" w:hAnsi="Times New Roman" w:cs="Times New Roman"/>
          <w:sz w:val="20"/>
          <w:szCs w:val="20"/>
        </w:rPr>
        <w:t>-Osmanlı Devleti´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nin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sınırları dışında (müttefiklere yardım amaçlı)savaştığı cepheler aşağıdak</w:t>
      </w:r>
      <w:r w:rsidR="009E61EB">
        <w:rPr>
          <w:rFonts w:ascii="Times New Roman" w:hAnsi="Times New Roman" w:cs="Times New Roman"/>
          <w:sz w:val="20"/>
          <w:szCs w:val="20"/>
        </w:rPr>
        <w:t>ilerin hangisinde doğru olarak</w:t>
      </w:r>
      <w:r w:rsidRPr="000518FC">
        <w:rPr>
          <w:rFonts w:ascii="Times New Roman" w:hAnsi="Times New Roman" w:cs="Times New Roman"/>
          <w:sz w:val="20"/>
          <w:szCs w:val="20"/>
        </w:rPr>
        <w:t xml:space="preserve"> sıralanmıştır?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A)Kanal-Kafkas-Romanya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B)Romanya-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Galiçya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>-Makedonya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C)Çanakkale-Irak-Filistin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D)Kanal-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Galiçya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>-Makedonya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</w:t>
      </w:r>
      <w:r w:rsidRPr="000518FC">
        <w:rPr>
          <w:rFonts w:ascii="Times New Roman" w:hAnsi="Times New Roman" w:cs="Times New Roman"/>
          <w:sz w:val="20"/>
          <w:szCs w:val="20"/>
        </w:rPr>
        <w:t>)Aşağıdakilerden hangisi 1.Dünya</w:t>
      </w:r>
      <w:r w:rsidR="009E61EB">
        <w:rPr>
          <w:rFonts w:ascii="Times New Roman" w:hAnsi="Times New Roman" w:cs="Times New Roman"/>
          <w:sz w:val="20"/>
          <w:szCs w:val="20"/>
        </w:rPr>
        <w:t xml:space="preserve"> </w:t>
      </w:r>
      <w:r w:rsidRPr="000518FC">
        <w:rPr>
          <w:rFonts w:ascii="Times New Roman" w:hAnsi="Times New Roman" w:cs="Times New Roman"/>
          <w:sz w:val="20"/>
          <w:szCs w:val="20"/>
        </w:rPr>
        <w:t>Savaşının genel sebepleri arasında yer alır?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A)Fransa´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nın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Alsace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Loraine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bölgesini geri almak istemesi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B)Rusya´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nın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sıcak denizlere inmek istemesi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C)Devletlerin siyasi birliklerini tamamlaması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D)Sömürgecilik yarışı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Pr="000518FC">
        <w:rPr>
          <w:rFonts w:ascii="Times New Roman" w:hAnsi="Times New Roman" w:cs="Times New Roman"/>
          <w:sz w:val="20"/>
          <w:szCs w:val="20"/>
        </w:rPr>
        <w:t xml:space="preserve">.Mustafa Kemal ‘’ Ben size savaşmayı değil ölmeyi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emrediyorum.Biz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ölünceye kadar geçen zaman içinde yerimize başka kuvvetler ve komutanlar geçebilir.’’sözünü hangi cephede söylemiştir.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A)Kafkas Cephesi</w:t>
      </w:r>
      <w:r w:rsidRPr="000518F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B)Suriye Cephesi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C)Çanakkale Cephesi</w:t>
      </w:r>
      <w:r w:rsidRPr="000518FC">
        <w:rPr>
          <w:rFonts w:ascii="Times New Roman" w:hAnsi="Times New Roman" w:cs="Times New Roman"/>
          <w:sz w:val="20"/>
          <w:szCs w:val="20"/>
        </w:rPr>
        <w:tab/>
        <w:t>D)Irak Cephesi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lastRenderedPageBreak/>
        <w:t>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0518F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2051"/>
        <w:gridCol w:w="1078"/>
        <w:gridCol w:w="1907"/>
      </w:tblGrid>
      <w:tr w:rsidR="000518FC" w:rsidRPr="000518FC" w:rsidTr="00F160E0">
        <w:tc>
          <w:tcPr>
            <w:tcW w:w="3070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TRABLUSGARP  SAVAŞI</w:t>
            </w:r>
            <w:proofErr w:type="gramEnd"/>
          </w:p>
        </w:tc>
        <w:tc>
          <w:tcPr>
            <w:tcW w:w="3071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071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ÇANAKKALE SAVAŞI</w:t>
            </w:r>
          </w:p>
        </w:tc>
      </w:tr>
      <w:tr w:rsidR="000518FC" w:rsidRPr="000518FC" w:rsidTr="00F160E0">
        <w:tc>
          <w:tcPr>
            <w:tcW w:w="3070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1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1" w:type="dxa"/>
          </w:tcPr>
          <w:p w:rsidR="000518FC" w:rsidRPr="000518FC" w:rsidRDefault="000518FC" w:rsidP="009E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8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Yukarıda</w:t>
      </w:r>
      <w:r w:rsidR="003869A6">
        <w:rPr>
          <w:rFonts w:ascii="Times New Roman" w:hAnsi="Times New Roman" w:cs="Times New Roman"/>
          <w:sz w:val="20"/>
          <w:szCs w:val="20"/>
        </w:rPr>
        <w:t xml:space="preserve">ki diyagramda Mustafa Kemal’in </w:t>
      </w:r>
      <w:r w:rsidRPr="000518FC">
        <w:rPr>
          <w:rFonts w:ascii="Times New Roman" w:hAnsi="Times New Roman" w:cs="Times New Roman"/>
          <w:sz w:val="20"/>
          <w:szCs w:val="20"/>
        </w:rPr>
        <w:t>katıldığı savaşlar verilmiştir.</w:t>
      </w:r>
    </w:p>
    <w:p w:rsidR="000518FC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Buna </w:t>
      </w:r>
      <w:r w:rsidR="000518FC" w:rsidRPr="000518FC">
        <w:rPr>
          <w:rFonts w:ascii="Times New Roman" w:hAnsi="Times New Roman" w:cs="Times New Roman"/>
          <w:sz w:val="20"/>
          <w:szCs w:val="20"/>
        </w:rPr>
        <w:t xml:space="preserve">göre boş </w:t>
      </w:r>
      <w:r w:rsidR="003869A6">
        <w:rPr>
          <w:rFonts w:ascii="Times New Roman" w:hAnsi="Times New Roman" w:cs="Times New Roman"/>
          <w:sz w:val="20"/>
          <w:szCs w:val="20"/>
        </w:rPr>
        <w:t xml:space="preserve">bırakılan yere aşağıdakilerden </w:t>
      </w:r>
      <w:r w:rsidR="000518FC" w:rsidRPr="000518FC">
        <w:rPr>
          <w:rFonts w:ascii="Times New Roman" w:hAnsi="Times New Roman" w:cs="Times New Roman"/>
          <w:sz w:val="20"/>
          <w:szCs w:val="20"/>
        </w:rPr>
        <w:t>hangisi getirilmelidir?</w:t>
      </w:r>
    </w:p>
    <w:p w:rsidR="009E61EB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A-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Kurtuluş  Savaşı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 xml:space="preserve">B- Sakarya Meydan Savaşı     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C- Balkan Savaşları    </w:t>
      </w:r>
      <w:r w:rsidR="009E61EB">
        <w:rPr>
          <w:rFonts w:ascii="Times New Roman" w:hAnsi="Times New Roman" w:cs="Times New Roman"/>
          <w:sz w:val="20"/>
          <w:szCs w:val="20"/>
        </w:rPr>
        <w:tab/>
      </w:r>
      <w:r w:rsidRPr="000518FC">
        <w:rPr>
          <w:rFonts w:ascii="Times New Roman" w:hAnsi="Times New Roman" w:cs="Times New Roman"/>
          <w:sz w:val="20"/>
          <w:szCs w:val="20"/>
        </w:rPr>
        <w:t>D- I. Dünya Savaşı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11. Avusturya- Macaristan </w:t>
      </w:r>
      <w:proofErr w:type="spellStart"/>
      <w:proofErr w:type="gramStart"/>
      <w:r w:rsidRPr="000518FC">
        <w:rPr>
          <w:rFonts w:ascii="Times New Roman" w:hAnsi="Times New Roman" w:cs="Times New Roman"/>
          <w:sz w:val="20"/>
          <w:szCs w:val="20"/>
        </w:rPr>
        <w:t>Velihadı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Ferdinand’ın</w:t>
      </w:r>
      <w:proofErr w:type="spellEnd"/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Saraybosna’yı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 ziyareti sırasında bir Sırp milliyetçisi tarafından öldürülmesi I. Dünya Savaşı’nın  başlamasına sebep olmuştur.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Osmanlı Devleti’nin I. Dünya Savaşı’na karşı verdiği ilk tepki aşağıdakilerden hangisidir?</w:t>
      </w:r>
    </w:p>
    <w:p w:rsidR="000518FC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 İttifak Devletleri’nin</w:t>
      </w:r>
      <w:r w:rsidR="000518FC" w:rsidRPr="000518FC">
        <w:rPr>
          <w:rFonts w:ascii="Times New Roman" w:hAnsi="Times New Roman" w:cs="Times New Roman"/>
          <w:sz w:val="20"/>
          <w:szCs w:val="20"/>
        </w:rPr>
        <w:t xml:space="preserve"> yanında savaşa girmesi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B-İngiltere’ ye yaklaşmak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C- Tarafsızlığını duyurmak ve seferberlik ilan etmek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D-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Rusya’ya  savaş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ilan etmek 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12-I.Dünya Savaşı 1914-18 yılları arasında olmuştur. Savaşın bu kadar uzamasının nedeni aşağıdakilerden hangisidir?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A-Almanya'nın güçlü bir orduya sahip olması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B-İtilaf devletleri savaşa gereken ilgiyi göstermemesi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C-Osmanlı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Devlet'nin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Çanakkale'de başarılı olması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D-Osmanlı Devleti'nin Kanal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harekatında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başarılı olması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13- </w:t>
      </w:r>
      <w:r w:rsidRPr="000518FC">
        <w:rPr>
          <w:rFonts w:ascii="Times New Roman" w:hAnsi="Times New Roman" w:cs="Times New Roman"/>
          <w:bCs/>
          <w:sz w:val="20"/>
          <w:szCs w:val="20"/>
        </w:rPr>
        <w:t>*Rusların Doğu’dan saldırıya geçmeleriyle açılmıştır.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0518FC">
        <w:rPr>
          <w:rFonts w:ascii="Times New Roman" w:hAnsi="Times New Roman" w:cs="Times New Roman"/>
          <w:bCs/>
          <w:sz w:val="20"/>
          <w:szCs w:val="20"/>
        </w:rPr>
        <w:t xml:space="preserve">     *Enver Paşanın Orta Asya’daki Türklerle birleşmek istemesi </w:t>
      </w:r>
      <w:proofErr w:type="gramStart"/>
      <w:r w:rsidRPr="000518FC">
        <w:rPr>
          <w:rFonts w:ascii="Times New Roman" w:hAnsi="Times New Roman" w:cs="Times New Roman"/>
          <w:bCs/>
          <w:sz w:val="20"/>
          <w:szCs w:val="20"/>
        </w:rPr>
        <w:t>sonucu  harekete</w:t>
      </w:r>
      <w:proofErr w:type="gramEnd"/>
      <w:r w:rsidRPr="000518FC">
        <w:rPr>
          <w:rFonts w:ascii="Times New Roman" w:hAnsi="Times New Roman" w:cs="Times New Roman"/>
          <w:bCs/>
          <w:sz w:val="20"/>
          <w:szCs w:val="20"/>
        </w:rPr>
        <w:t xml:space="preserve"> geçilmesi.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0518FC">
        <w:rPr>
          <w:rFonts w:ascii="Times New Roman" w:hAnsi="Times New Roman" w:cs="Times New Roman"/>
          <w:bCs/>
          <w:sz w:val="20"/>
          <w:szCs w:val="20"/>
        </w:rPr>
        <w:t xml:space="preserve">     *90 bin askerimiz donarak şehit olmuştur.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bCs/>
          <w:sz w:val="20"/>
          <w:szCs w:val="20"/>
        </w:rPr>
        <w:t xml:space="preserve"> Yukarıda özellikleri verilen cephe hangisidir?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A-Kanal</w:t>
      </w:r>
      <w:r>
        <w:rPr>
          <w:rFonts w:ascii="Times New Roman" w:hAnsi="Times New Roman" w:cs="Times New Roman"/>
          <w:sz w:val="20"/>
          <w:szCs w:val="20"/>
        </w:rPr>
        <w:tab/>
        <w:t>B-Suriye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C-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Kafkasya          D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Galiçya</w:t>
      </w:r>
      <w:proofErr w:type="spellEnd"/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14-I.Dünya Savaşı başladığı sırada İzmir ve çevresi İtalyanlara verildiği halde daha sonra Yunanlılara bırakılmıştır. Aşağıdakilerden hangisi bunun nedenidir?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A-İtalyanların itilaf devletlerine yardım etmemesi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B-İngilizlerin Batı Anadolu'yu güçlü bir devlete vermek istememesi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C-İngilizlerin Yunanlıları daha çok sevmesi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D-ABD'nin Yunanistan'ın daha fazla güçlenmesini istemesi</w:t>
      </w:r>
    </w:p>
    <w:p w:rsidR="000518FC" w:rsidRDefault="0002637A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9" w:history="1">
        <w:r w:rsidRPr="000218A2">
          <w:rPr>
            <w:rStyle w:val="Kpr"/>
            <w:b/>
            <w:sz w:val="16"/>
            <w:szCs w:val="16"/>
          </w:rPr>
          <w:t>https://www.sorubak.com</w:t>
        </w:r>
      </w:hyperlink>
      <w:r>
        <w:rPr>
          <w:b/>
          <w:sz w:val="16"/>
          <w:szCs w:val="16"/>
        </w:rPr>
        <w:t xml:space="preserve"> 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15.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Madde:Altı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 xml:space="preserve"> ilde(Erzurum, Van, Elazığ, Diyarbakır, Sivas, Bitlis) karışıklık çıkarsa itilaf devletleri bu illerin herhangi bir kısmını işgal etme hakkına sahip olacaktı.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Bu maddeler itilaf devletlerinin aşağıdakilerden hangisini planladıklarını kanıtlar niteliktedir?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A)Olayların çıkmasını önlemek istemişlerdir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B)Osmanlı saltanatını korumak istemektedirler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C)Anadolu´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nun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bütününe yönelik işgal söz konusudur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D)Osmanlı Devleti içerisindeki azınlık haklarını korumak istemişlerdir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lastRenderedPageBreak/>
        <w:t xml:space="preserve">16)Kurtuluş Savaşı öncesinde bir çok cephede savaşan M. Kemal’in tanınmasında ve milli mücadelede önder olmasında aşağıdakilerden hangisi daha etkili </w:t>
      </w:r>
      <w:proofErr w:type="gramStart"/>
      <w:r w:rsidRPr="000518FC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shd w:val="clear" w:color="auto" w:fill="FDFDFD"/>
        </w:rPr>
        <w:t>olmuştur ?</w:t>
      </w:r>
      <w:proofErr w:type="gramEnd"/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 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a) Muş'u ve Bitlis'i Ruslardan geri alması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b) Çanakkale Savaşı'nı kazanması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c) Vatan ve Hürriyet Cemiyeti'ni kurması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  <w:r w:rsidRPr="000518FC"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  <w:t>d) Halep'in kuzeyinde düşmanı durdurması</w:t>
      </w:r>
    </w:p>
    <w:p w:rsidR="000518FC" w:rsidRPr="000518FC" w:rsidRDefault="000518FC" w:rsidP="009E61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shd w:val="clear" w:color="auto" w:fill="FDFDFD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219450" cy="18383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79" r="1918" b="4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17) Şemada verilen cemiyetlerin ortak özellileri dikkate alındığında "?" işaretinin yerine aşağıdakilerin hangisi getirilmelidir?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 İngiliz Muhipleri Cemiyeti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 Sulh ve Selamet-i Osmaniye Fırkası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 Kilikyalılar Cemiyeti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 Hürriyet ve İtilaf Fırkası</w:t>
      </w: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Mondros Ateşkesinde yer alan bazı maddeler: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I. itilaf Devletleri güvenliklerini tehdit edecek bir yer olursa işgal edecek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II. Osmanlı orduları terhis edilecek (dağıtılacak)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III. İtilaf Devletleri’nin esirleri teslim edilecek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IV </w:t>
      </w:r>
      <w:proofErr w:type="spellStart"/>
      <w:r w:rsidRPr="000518FC">
        <w:rPr>
          <w:rFonts w:ascii="Times New Roman" w:hAnsi="Times New Roman" w:cs="Times New Roman"/>
          <w:sz w:val="20"/>
          <w:szCs w:val="20"/>
        </w:rPr>
        <w:t>itilif</w:t>
      </w:r>
      <w:proofErr w:type="spellEnd"/>
      <w:r w:rsidRPr="000518FC">
        <w:rPr>
          <w:rFonts w:ascii="Times New Roman" w:hAnsi="Times New Roman" w:cs="Times New Roman"/>
          <w:sz w:val="20"/>
          <w:szCs w:val="20"/>
        </w:rPr>
        <w:t xml:space="preserve"> devletleri kömür petrol gibi ihtiyaçlarını Osmanlıdan karşılayacak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18) Bunlardan hangisi en açık şekilde Osmanlı Devleti’ni sömürmeye yöneliktir?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I          B</w:t>
      </w:r>
      <w:proofErr w:type="gramEnd"/>
      <w:r w:rsidRPr="000518FC">
        <w:rPr>
          <w:rFonts w:ascii="Times New Roman" w:hAnsi="Times New Roman" w:cs="Times New Roman"/>
          <w:sz w:val="20"/>
          <w:szCs w:val="20"/>
        </w:rPr>
        <w:t>) II              C) III           D) IV</w:t>
      </w:r>
    </w:p>
    <w:p w:rsidR="009E61EB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19. Amasya Genelgesinde yer alan  “Milletin bağımsızlığını yine milletin azim ve kararı kurtaracaktır.” </w:t>
      </w:r>
      <w:r w:rsidRPr="000518FC">
        <w:rPr>
          <w:rFonts w:ascii="Times New Roman" w:hAnsi="Times New Roman" w:cs="Times New Roman"/>
          <w:sz w:val="20"/>
          <w:szCs w:val="20"/>
          <w:u w:val="single"/>
        </w:rPr>
        <w:t>maddesi ile ne vurgulanmak istenmiştir?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A) Milli sınırların varlığı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B) Milli mücadelenin amacı ve yöntemi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C) Cumhuriyet yönetiminin gerekliliği </w:t>
      </w: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D) Milli bir kongrenin toplanmasının gerekliliği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61EB" w:rsidRPr="000518FC" w:rsidRDefault="009E61EB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518FC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20</w:t>
      </w:r>
      <w:bookmarkStart w:id="0" w:name="_GoBack"/>
      <w:bookmarkEnd w:id="0"/>
      <w:r w:rsidRPr="000518FC">
        <w:rPr>
          <w:rFonts w:ascii="Times New Roman" w:hAnsi="Times New Roman" w:cs="Times New Roman"/>
          <w:sz w:val="20"/>
          <w:szCs w:val="20"/>
        </w:rPr>
        <w:t xml:space="preserve">. Mustafa Kemal Erzurum Kongresi'ne başkan seçildikten sonra yaptığı konuşmada; milletin içine düştüğü tehlikeyi belirterek, hakkımızda verilen haksız hükümlerin muhakkak iflas edeceğini söyledi. Bunun için de ulusal iradeye dayanan bir yönetimin kurulmasını ilk amaç olarak </w:t>
      </w:r>
      <w:proofErr w:type="gramStart"/>
      <w:r w:rsidRPr="000518FC">
        <w:rPr>
          <w:rFonts w:ascii="Times New Roman" w:hAnsi="Times New Roman" w:cs="Times New Roman"/>
          <w:sz w:val="20"/>
          <w:szCs w:val="20"/>
        </w:rPr>
        <w:t>gösterdi.</w:t>
      </w:r>
      <w:r w:rsidRPr="000518FC">
        <w:rPr>
          <w:rFonts w:ascii="Times New Roman" w:hAnsi="Times New Roman" w:cs="Times New Roman"/>
          <w:bCs/>
          <w:sz w:val="20"/>
          <w:szCs w:val="20"/>
        </w:rPr>
        <w:t>Erzurum</w:t>
      </w:r>
      <w:proofErr w:type="gramEnd"/>
      <w:r w:rsidRPr="000518FC">
        <w:rPr>
          <w:rFonts w:ascii="Times New Roman" w:hAnsi="Times New Roman" w:cs="Times New Roman"/>
          <w:bCs/>
          <w:sz w:val="20"/>
          <w:szCs w:val="20"/>
        </w:rPr>
        <w:t xml:space="preserve"> Kongresi'nin aşağıdaki maddelerinden hangisinde </w:t>
      </w:r>
      <w:r w:rsidRPr="000518FC">
        <w:rPr>
          <w:rFonts w:ascii="Times New Roman" w:hAnsi="Times New Roman" w:cs="Times New Roman"/>
          <w:bCs/>
          <w:sz w:val="20"/>
          <w:szCs w:val="20"/>
          <w:u w:val="single"/>
        </w:rPr>
        <w:t>bu amaçtan söz edildiği savunulabilir?</w:t>
      </w:r>
    </w:p>
    <w:p w:rsid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 xml:space="preserve">A) Milli sınırlar içinde vatan bir bütündür.                                  B) Milli iradeyi hâkim kılmak esastır.       </w:t>
      </w:r>
    </w:p>
    <w:p w:rsidR="005D1718" w:rsidRPr="000518FC" w:rsidRDefault="000518FC" w:rsidP="009E61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518FC">
        <w:rPr>
          <w:rFonts w:ascii="Times New Roman" w:hAnsi="Times New Roman" w:cs="Times New Roman"/>
          <w:sz w:val="20"/>
          <w:szCs w:val="20"/>
        </w:rPr>
        <w:t>C) Doğu illerindeki dernekler birleştirilmiştir.                            D) Manda ve himaye kabul edilemez</w:t>
      </w:r>
      <w:r w:rsidR="009E61EB">
        <w:rPr>
          <w:rFonts w:ascii="Times New Roman" w:hAnsi="Times New Roman" w:cs="Times New Roman"/>
          <w:sz w:val="20"/>
          <w:szCs w:val="20"/>
        </w:rPr>
        <w:t>.</w:t>
      </w:r>
    </w:p>
    <w:sectPr w:rsidR="005D1718" w:rsidRPr="000518FC" w:rsidSect="006F3562">
      <w:headerReference w:type="default" r:id="rId11"/>
      <w:footerReference w:type="default" r:id="rId12"/>
      <w:pgSz w:w="11906" w:h="16838"/>
      <w:pgMar w:top="1417" w:right="707" w:bottom="1417" w:left="709" w:header="708" w:footer="708" w:gutter="0"/>
      <w:cols w:num="2" w:sep="1" w:space="84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6D7" w:rsidRDefault="007926D7" w:rsidP="00422650">
      <w:pPr>
        <w:spacing w:after="0" w:line="240" w:lineRule="auto"/>
      </w:pPr>
      <w:r>
        <w:separator/>
      </w:r>
    </w:p>
  </w:endnote>
  <w:endnote w:type="continuationSeparator" w:id="0">
    <w:p w:rsidR="007926D7" w:rsidRDefault="007926D7" w:rsidP="0042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id w:val="57644601"/>
      <w:docPartObj>
        <w:docPartGallery w:val="Page Numbers (Bottom of Page)"/>
        <w:docPartUnique/>
      </w:docPartObj>
    </w:sdtPr>
    <w:sdtContent>
      <w:p w:rsidR="000566E1" w:rsidRPr="00BE3C43" w:rsidRDefault="00990DB4" w:rsidP="00BE3C43">
        <w:pPr>
          <w:tabs>
            <w:tab w:val="left" w:pos="2410"/>
          </w:tabs>
          <w:spacing w:after="0" w:line="240" w:lineRule="auto"/>
          <w:rPr>
            <w:b/>
            <w:sz w:val="20"/>
            <w:szCs w:val="20"/>
          </w:rPr>
        </w:pPr>
        <w:r w:rsidRPr="00990DB4">
          <w:rPr>
            <w:b/>
            <w:noProof/>
            <w:sz w:val="16"/>
            <w:szCs w:val="20"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1506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1506" inset=",0,,0">
                <w:txbxContent>
                  <w:p w:rsidR="000566E1" w:rsidRDefault="00990DB4">
                    <w:pPr>
                      <w:jc w:val="center"/>
                    </w:pPr>
                    <w:fldSimple w:instr=" PAGE    \* MERGEFORMAT ">
                      <w:r w:rsidR="0002637A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990DB4">
          <w:rPr>
            <w:b/>
            <w:noProof/>
            <w:sz w:val="16"/>
            <w:szCs w:val="20"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505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  <w:r w:rsidR="000566E1" w:rsidRPr="00BE3C43">
          <w:rPr>
            <w:b/>
            <w:sz w:val="16"/>
            <w:szCs w:val="20"/>
          </w:rPr>
          <w:t xml:space="preserve">      </w:t>
        </w:r>
        <w:r w:rsidRPr="00990DB4">
          <w:rPr>
            <w:b/>
            <w:noProof/>
            <w:sz w:val="24"/>
            <w:szCs w:val="24"/>
            <w:lang w:eastAsia="zh-TW"/>
          </w:rPr>
          <w:pict>
            <v:shape id="_x0000_s21514" type="#_x0000_t185" style="position:absolute;margin-left:0;margin-top:0;width:44.45pt;height:18.8pt;z-index:25166643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1514" inset=",0,,0">
                <w:txbxContent>
                  <w:p w:rsidR="000566E1" w:rsidRDefault="00990DB4" w:rsidP="00BE3C43">
                    <w:pPr>
                      <w:jc w:val="center"/>
                    </w:pPr>
                    <w:fldSimple w:instr=" PAGE    \* MERGEFORMAT ">
                      <w:r w:rsidR="0002637A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Pr="00990DB4">
          <w:rPr>
            <w:b/>
            <w:noProof/>
            <w:sz w:val="24"/>
            <w:szCs w:val="24"/>
            <w:lang w:eastAsia="zh-TW"/>
          </w:rPr>
          <w:pict>
            <v:shape id="_x0000_s21513" type="#_x0000_t32" style="position:absolute;margin-left:0;margin-top:0;width:434.5pt;height:0;z-index:25166540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  <w:r w:rsidR="009E61EB">
          <w:rPr>
            <w:rFonts w:cstheme="minorHAnsi"/>
            <w:b/>
            <w:sz w:val="24"/>
            <w:szCs w:val="24"/>
          </w:rPr>
          <w:t>8</w:t>
        </w:r>
        <w:r w:rsidR="000566E1" w:rsidRPr="00F249B6">
          <w:rPr>
            <w:rFonts w:cstheme="minorHAnsi"/>
            <w:b/>
            <w:sz w:val="24"/>
            <w:szCs w:val="24"/>
          </w:rPr>
          <w:t>.SINIFLAR</w:t>
        </w:r>
        <w:r w:rsidR="000566E1" w:rsidRPr="00F249B6">
          <w:rPr>
            <w:b/>
            <w:sz w:val="24"/>
            <w:szCs w:val="24"/>
          </w:rPr>
          <w:t xml:space="preserve">                                                                           </w:t>
        </w:r>
        <w:r w:rsidR="000566E1">
          <w:rPr>
            <w:b/>
            <w:sz w:val="24"/>
            <w:szCs w:val="24"/>
          </w:rPr>
          <w:tab/>
        </w:r>
        <w:r w:rsidR="000566E1" w:rsidRPr="00F249B6">
          <w:rPr>
            <w:b/>
            <w:sz w:val="24"/>
            <w:szCs w:val="24"/>
          </w:rPr>
          <w:t xml:space="preserve">                                  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6D7" w:rsidRDefault="007926D7" w:rsidP="00422650">
      <w:pPr>
        <w:spacing w:after="0" w:line="240" w:lineRule="auto"/>
      </w:pPr>
      <w:r>
        <w:separator/>
      </w:r>
    </w:p>
  </w:footnote>
  <w:footnote w:type="continuationSeparator" w:id="0">
    <w:p w:rsidR="007926D7" w:rsidRDefault="007926D7" w:rsidP="0042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E1" w:rsidRDefault="00990DB4" w:rsidP="00D76750">
    <w:pPr>
      <w:pStyle w:val="stbilgi"/>
      <w:jc w:val="center"/>
    </w:pPr>
    <w:r>
      <w:rPr>
        <w:noProof/>
      </w:rPr>
      <w:pict>
        <v:rect id="_x0000_s21510" style="position:absolute;left:0;text-align:left;margin-left:0;margin-top:0;width:564.05pt;height:41.75pt;z-index:251669504;mso-width-percent:950;mso-position-horizontal:center;mso-position-horizontal-relative:page;mso-position-vertical:center;mso-position-vertical-relative:top-margin-area;mso-width-percent:950" o:regroupid="1" filled="f" strokeweight="1pt">
          <w10:wrap anchorx="page"/>
        </v:rect>
      </w:pict>
    </w:r>
    <w:r>
      <w:rPr>
        <w:noProof/>
      </w:rPr>
      <w:pict>
        <v:rect id="_x0000_s21509" style="position:absolute;left:0;text-align:left;margin-left:474.65pt;margin-top:0;width:102.3pt;height:36pt;z-index:251668480;mso-position-horizontal-relative:page;mso-position-vertical:center;mso-position-vertical-relative:top-margin-area;v-text-anchor:middle" o:regroupid="1" fillcolor="red" stroked="f" strokecolor="white [3212]" strokeweight="2pt">
          <v:fill color2="#943634 [2405]"/>
          <v:textbox style="mso-next-textbox:#_x0000_s21509">
            <w:txbxContent>
              <w:p w:rsidR="000566E1" w:rsidRPr="009E61EB" w:rsidRDefault="009E61EB" w:rsidP="009E61EB">
                <w:pPr>
                  <w:spacing w:before="120"/>
                  <w:rPr>
                    <w:b/>
                    <w:color w:val="FFFFFF" w:themeColor="background1"/>
                    <w:sz w:val="28"/>
                    <w:szCs w:val="28"/>
                  </w:rPr>
                </w:pPr>
                <w:r>
                  <w:rPr>
                    <w:b/>
                    <w:color w:val="FFFFFF" w:themeColor="background1"/>
                    <w:sz w:val="28"/>
                    <w:szCs w:val="28"/>
                  </w:rPr>
                  <w:t xml:space="preserve">      </w:t>
                </w:r>
                <w:r w:rsidRPr="009E61EB">
                  <w:rPr>
                    <w:b/>
                    <w:color w:val="FFFFFF" w:themeColor="background1"/>
                    <w:sz w:val="28"/>
                    <w:szCs w:val="28"/>
                  </w:rPr>
                  <w:t>8.SINIF</w:t>
                </w:r>
              </w:p>
            </w:txbxContent>
          </v:textbox>
          <w10:wrap anchorx="page"/>
        </v:rect>
      </w:pict>
    </w:r>
    <w:r>
      <w:rPr>
        <w:noProof/>
      </w:rPr>
      <w:pict>
        <v:rect id="_x0000_s21508" style="position:absolute;left:0;text-align:left;margin-left:17.7pt;margin-top:0;width:455pt;height:36pt;z-index:251667456;mso-position-horizontal-relative:page;mso-position-vertical:center;mso-position-vertical-relative:top-margin-area;v-text-anchor:middle" o:regroupid="1" fillcolor="#002060" stroked="f" strokecolor="white [3212]" strokeweight="1.5pt">
          <v:textbox style="mso-next-textbox:#_x0000_s21508">
            <w:txbxContent>
              <w:p w:rsidR="000566E1" w:rsidRPr="009E61EB" w:rsidRDefault="009E61EB" w:rsidP="00D76750">
                <w:pPr>
                  <w:pStyle w:val="stbilgi"/>
                  <w:jc w:val="center"/>
                  <w:rPr>
                    <w:rFonts w:cstheme="minorHAnsi"/>
                    <w:b/>
                    <w:color w:val="FFFFFF" w:themeColor="background1"/>
                    <w:sz w:val="32"/>
                    <w:szCs w:val="32"/>
                  </w:rPr>
                </w:pPr>
                <w:r w:rsidRPr="009E61EB">
                  <w:rPr>
                    <w:rFonts w:cstheme="minorHAnsi"/>
                    <w:b/>
                    <w:color w:val="FFFFFF" w:themeColor="background1"/>
                    <w:sz w:val="32"/>
                    <w:szCs w:val="32"/>
                  </w:rPr>
                  <w:t xml:space="preserve">TC. </w:t>
                </w:r>
                <w:proofErr w:type="gramStart"/>
                <w:r w:rsidR="00861589" w:rsidRPr="009E61EB">
                  <w:rPr>
                    <w:rFonts w:cstheme="minorHAnsi"/>
                    <w:b/>
                    <w:color w:val="FFFFFF" w:themeColor="background1"/>
                    <w:sz w:val="32"/>
                    <w:szCs w:val="32"/>
                  </w:rPr>
                  <w:t>İNKILAP</w:t>
                </w:r>
                <w:proofErr w:type="gramEnd"/>
                <w:r w:rsidR="00861589" w:rsidRPr="009E61EB">
                  <w:rPr>
                    <w:rFonts w:cstheme="minorHAnsi"/>
                    <w:b/>
                    <w:color w:val="FFFFFF" w:themeColor="background1"/>
                    <w:sz w:val="32"/>
                    <w:szCs w:val="32"/>
                  </w:rPr>
                  <w:t xml:space="preserve"> TARİHİ</w:t>
                </w:r>
                <w:r w:rsidRPr="009E61EB">
                  <w:rPr>
                    <w:rFonts w:cstheme="minorHAnsi"/>
                    <w:b/>
                    <w:color w:val="FFFFFF" w:themeColor="background1"/>
                    <w:sz w:val="32"/>
                    <w:szCs w:val="32"/>
                  </w:rPr>
                  <w:t xml:space="preserve"> VE ATATÜRKÇÜLÜK</w:t>
                </w:r>
              </w:p>
            </w:txbxContent>
          </v:textbox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2279B"/>
    <w:multiLevelType w:val="hybridMultilevel"/>
    <w:tmpl w:val="9D14A89C"/>
    <w:lvl w:ilvl="0" w:tplc="817AA572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12DC3964"/>
    <w:multiLevelType w:val="hybridMultilevel"/>
    <w:tmpl w:val="F75AF574"/>
    <w:lvl w:ilvl="0" w:tplc="E3944B9E">
      <w:start w:val="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886CAFA">
      <w:start w:val="1"/>
      <w:numFmt w:val="lowerLetter"/>
      <w:lvlText w:val="%2)"/>
      <w:lvlJc w:val="left"/>
      <w:pPr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D74C4"/>
    <w:multiLevelType w:val="hybridMultilevel"/>
    <w:tmpl w:val="AC5001C8"/>
    <w:lvl w:ilvl="0" w:tplc="7ED63E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A5EED"/>
    <w:multiLevelType w:val="hybridMultilevel"/>
    <w:tmpl w:val="EFAC3538"/>
    <w:lvl w:ilvl="0" w:tplc="DF4872C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B4625F"/>
    <w:multiLevelType w:val="hybridMultilevel"/>
    <w:tmpl w:val="A18021D8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21B43AC2"/>
    <w:multiLevelType w:val="hybridMultilevel"/>
    <w:tmpl w:val="E9889BA4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236872DE"/>
    <w:multiLevelType w:val="hybridMultilevel"/>
    <w:tmpl w:val="94BEB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D08AA"/>
    <w:multiLevelType w:val="hybridMultilevel"/>
    <w:tmpl w:val="38C0A3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67991"/>
    <w:multiLevelType w:val="hybridMultilevel"/>
    <w:tmpl w:val="174E5EB2"/>
    <w:lvl w:ilvl="0" w:tplc="3886CAFA">
      <w:start w:val="1"/>
      <w:numFmt w:val="lowerLetter"/>
      <w:lvlText w:val="%1)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36300123"/>
    <w:multiLevelType w:val="hybridMultilevel"/>
    <w:tmpl w:val="0B867A38"/>
    <w:lvl w:ilvl="0" w:tplc="B574ABA2">
      <w:start w:val="1"/>
      <w:numFmt w:val="upperLetter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>
    <w:nsid w:val="391C246A"/>
    <w:multiLevelType w:val="hybridMultilevel"/>
    <w:tmpl w:val="05D04938"/>
    <w:lvl w:ilvl="0" w:tplc="7F22ACB2">
      <w:start w:val="1"/>
      <w:numFmt w:val="decimal"/>
      <w:lvlText w:val="%1-"/>
      <w:lvlJc w:val="left"/>
      <w:pPr>
        <w:ind w:left="20" w:hanging="360"/>
      </w:pPr>
      <w:rPr>
        <w:rFonts w:hint="default"/>
      </w:rPr>
    </w:lvl>
    <w:lvl w:ilvl="1" w:tplc="62BA118C">
      <w:start w:val="1"/>
      <w:numFmt w:val="lowerLetter"/>
      <w:lvlText w:val="%2)"/>
      <w:lvlJc w:val="left"/>
      <w:pPr>
        <w:ind w:left="7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11">
    <w:nsid w:val="39D32391"/>
    <w:multiLevelType w:val="hybridMultilevel"/>
    <w:tmpl w:val="8C225AB8"/>
    <w:lvl w:ilvl="0" w:tplc="EDAEC4E0">
      <w:start w:val="4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86CAFA">
      <w:start w:val="1"/>
      <w:numFmt w:val="lowerLetter"/>
      <w:lvlText w:val="%2)"/>
      <w:lvlJc w:val="left"/>
      <w:pPr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54C7E"/>
    <w:multiLevelType w:val="hybridMultilevel"/>
    <w:tmpl w:val="CEDECE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451D8"/>
    <w:multiLevelType w:val="singleLevel"/>
    <w:tmpl w:val="7D3249FA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4">
    <w:nsid w:val="6B9E662A"/>
    <w:multiLevelType w:val="hybridMultilevel"/>
    <w:tmpl w:val="A202B8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64F9D"/>
    <w:multiLevelType w:val="hybridMultilevel"/>
    <w:tmpl w:val="187EDFB4"/>
    <w:lvl w:ilvl="0" w:tplc="3886CAF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3886CAFA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8"/>
  </w:num>
  <w:num w:numId="6">
    <w:abstractNumId w:val="15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2"/>
  </w:num>
  <w:num w:numId="14">
    <w:abstractNumId w:val="14"/>
  </w:num>
  <w:num w:numId="15">
    <w:abstractNumId w:val="7"/>
  </w:num>
  <w:num w:numId="16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17762">
      <o:colormenu v:ext="edit" fillcolor="red"/>
    </o:shapedefaults>
    <o:shapelayout v:ext="edit">
      <o:idmap v:ext="edit" data="21"/>
      <o:rules v:ext="edit">
        <o:r id="V:Rule3" type="connector" idref="#_x0000_s21513"/>
        <o:r id="V:Rule4" type="connector" idref="#_x0000_s21505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0FC5"/>
    <w:rsid w:val="000146C8"/>
    <w:rsid w:val="0001470F"/>
    <w:rsid w:val="00023E55"/>
    <w:rsid w:val="0002637A"/>
    <w:rsid w:val="00027A92"/>
    <w:rsid w:val="0003280D"/>
    <w:rsid w:val="000361DB"/>
    <w:rsid w:val="00041885"/>
    <w:rsid w:val="00046AA1"/>
    <w:rsid w:val="000518FC"/>
    <w:rsid w:val="00052B8B"/>
    <w:rsid w:val="000566E1"/>
    <w:rsid w:val="0006320A"/>
    <w:rsid w:val="00070993"/>
    <w:rsid w:val="00070F7A"/>
    <w:rsid w:val="00071BC6"/>
    <w:rsid w:val="00085F5E"/>
    <w:rsid w:val="000A22B3"/>
    <w:rsid w:val="000B42D0"/>
    <w:rsid w:val="000D4CA7"/>
    <w:rsid w:val="000D50FC"/>
    <w:rsid w:val="000E0086"/>
    <w:rsid w:val="000E0872"/>
    <w:rsid w:val="000F2E63"/>
    <w:rsid w:val="001067C9"/>
    <w:rsid w:val="00115266"/>
    <w:rsid w:val="001155FE"/>
    <w:rsid w:val="00122BCE"/>
    <w:rsid w:val="00123F55"/>
    <w:rsid w:val="0012441F"/>
    <w:rsid w:val="00125416"/>
    <w:rsid w:val="001759F3"/>
    <w:rsid w:val="001A5459"/>
    <w:rsid w:val="001C4898"/>
    <w:rsid w:val="001D0C0D"/>
    <w:rsid w:val="001D79FD"/>
    <w:rsid w:val="001E123C"/>
    <w:rsid w:val="001F1532"/>
    <w:rsid w:val="002031EC"/>
    <w:rsid w:val="00205FC7"/>
    <w:rsid w:val="002114A7"/>
    <w:rsid w:val="00214EC8"/>
    <w:rsid w:val="00221385"/>
    <w:rsid w:val="0022191B"/>
    <w:rsid w:val="0022356F"/>
    <w:rsid w:val="00232501"/>
    <w:rsid w:val="00237DAD"/>
    <w:rsid w:val="00242C92"/>
    <w:rsid w:val="00244945"/>
    <w:rsid w:val="0024675D"/>
    <w:rsid w:val="00254405"/>
    <w:rsid w:val="002637D1"/>
    <w:rsid w:val="00264F0D"/>
    <w:rsid w:val="0027134C"/>
    <w:rsid w:val="00277948"/>
    <w:rsid w:val="00280067"/>
    <w:rsid w:val="0028159F"/>
    <w:rsid w:val="00281837"/>
    <w:rsid w:val="00287F12"/>
    <w:rsid w:val="00295F69"/>
    <w:rsid w:val="002C427E"/>
    <w:rsid w:val="002C559F"/>
    <w:rsid w:val="002C5ECA"/>
    <w:rsid w:val="00304531"/>
    <w:rsid w:val="003046A2"/>
    <w:rsid w:val="003046E9"/>
    <w:rsid w:val="00306180"/>
    <w:rsid w:val="0031688E"/>
    <w:rsid w:val="00316E2C"/>
    <w:rsid w:val="003171C4"/>
    <w:rsid w:val="00321770"/>
    <w:rsid w:val="00330A71"/>
    <w:rsid w:val="0033763D"/>
    <w:rsid w:val="00337D6F"/>
    <w:rsid w:val="0034103E"/>
    <w:rsid w:val="00350204"/>
    <w:rsid w:val="00363348"/>
    <w:rsid w:val="00365194"/>
    <w:rsid w:val="00371709"/>
    <w:rsid w:val="00376D22"/>
    <w:rsid w:val="003831D7"/>
    <w:rsid w:val="00383F59"/>
    <w:rsid w:val="003869A6"/>
    <w:rsid w:val="00394498"/>
    <w:rsid w:val="003D26F5"/>
    <w:rsid w:val="003D3157"/>
    <w:rsid w:val="003D45D8"/>
    <w:rsid w:val="003E3AEA"/>
    <w:rsid w:val="00415697"/>
    <w:rsid w:val="00422650"/>
    <w:rsid w:val="00426C4B"/>
    <w:rsid w:val="00446EC1"/>
    <w:rsid w:val="004700F2"/>
    <w:rsid w:val="004742B7"/>
    <w:rsid w:val="00482B14"/>
    <w:rsid w:val="004A22E1"/>
    <w:rsid w:val="004B3E40"/>
    <w:rsid w:val="004E161F"/>
    <w:rsid w:val="004E2091"/>
    <w:rsid w:val="004E288F"/>
    <w:rsid w:val="004F3297"/>
    <w:rsid w:val="004F6ACC"/>
    <w:rsid w:val="0050441B"/>
    <w:rsid w:val="00507970"/>
    <w:rsid w:val="00510A85"/>
    <w:rsid w:val="00515B72"/>
    <w:rsid w:val="00521CE0"/>
    <w:rsid w:val="00532423"/>
    <w:rsid w:val="00536A60"/>
    <w:rsid w:val="00546A38"/>
    <w:rsid w:val="005474D5"/>
    <w:rsid w:val="00557977"/>
    <w:rsid w:val="00576176"/>
    <w:rsid w:val="005A0E38"/>
    <w:rsid w:val="005A1A91"/>
    <w:rsid w:val="005A780E"/>
    <w:rsid w:val="005C371E"/>
    <w:rsid w:val="005C377B"/>
    <w:rsid w:val="005C46DC"/>
    <w:rsid w:val="005D02F3"/>
    <w:rsid w:val="005D1718"/>
    <w:rsid w:val="005E1111"/>
    <w:rsid w:val="005F1F4A"/>
    <w:rsid w:val="005F24B5"/>
    <w:rsid w:val="005F30CB"/>
    <w:rsid w:val="006037F9"/>
    <w:rsid w:val="00605B1F"/>
    <w:rsid w:val="00606A01"/>
    <w:rsid w:val="0060738E"/>
    <w:rsid w:val="00613BDC"/>
    <w:rsid w:val="00625C8E"/>
    <w:rsid w:val="006466B4"/>
    <w:rsid w:val="00653832"/>
    <w:rsid w:val="006626EA"/>
    <w:rsid w:val="006637C1"/>
    <w:rsid w:val="00672CB8"/>
    <w:rsid w:val="006821B0"/>
    <w:rsid w:val="00684A10"/>
    <w:rsid w:val="006A7568"/>
    <w:rsid w:val="006B28B6"/>
    <w:rsid w:val="006B4453"/>
    <w:rsid w:val="006B6178"/>
    <w:rsid w:val="006C3E74"/>
    <w:rsid w:val="006C41B0"/>
    <w:rsid w:val="006C60D7"/>
    <w:rsid w:val="006D1F24"/>
    <w:rsid w:val="006F0245"/>
    <w:rsid w:val="006F3562"/>
    <w:rsid w:val="007021F4"/>
    <w:rsid w:val="007075AB"/>
    <w:rsid w:val="00710C60"/>
    <w:rsid w:val="00710D64"/>
    <w:rsid w:val="007277E0"/>
    <w:rsid w:val="00727842"/>
    <w:rsid w:val="007379C1"/>
    <w:rsid w:val="0074194C"/>
    <w:rsid w:val="00743447"/>
    <w:rsid w:val="007527AB"/>
    <w:rsid w:val="00752B20"/>
    <w:rsid w:val="00761D03"/>
    <w:rsid w:val="00765169"/>
    <w:rsid w:val="00786BC9"/>
    <w:rsid w:val="00791E59"/>
    <w:rsid w:val="007926D7"/>
    <w:rsid w:val="007953E4"/>
    <w:rsid w:val="007A75E7"/>
    <w:rsid w:val="007C0BEA"/>
    <w:rsid w:val="007D3493"/>
    <w:rsid w:val="007D3FD1"/>
    <w:rsid w:val="007D6169"/>
    <w:rsid w:val="007E53E4"/>
    <w:rsid w:val="007E7B92"/>
    <w:rsid w:val="00807F01"/>
    <w:rsid w:val="00813441"/>
    <w:rsid w:val="00822E13"/>
    <w:rsid w:val="0083182C"/>
    <w:rsid w:val="00831CAC"/>
    <w:rsid w:val="008321F3"/>
    <w:rsid w:val="008458A9"/>
    <w:rsid w:val="00846AB7"/>
    <w:rsid w:val="008514FF"/>
    <w:rsid w:val="008602AF"/>
    <w:rsid w:val="00861589"/>
    <w:rsid w:val="00863501"/>
    <w:rsid w:val="00892531"/>
    <w:rsid w:val="008A3E9C"/>
    <w:rsid w:val="008B02E2"/>
    <w:rsid w:val="008B234B"/>
    <w:rsid w:val="008B3792"/>
    <w:rsid w:val="008C0FC5"/>
    <w:rsid w:val="008C76EC"/>
    <w:rsid w:val="008D0328"/>
    <w:rsid w:val="008E2D74"/>
    <w:rsid w:val="008E447B"/>
    <w:rsid w:val="008E5063"/>
    <w:rsid w:val="008F57BA"/>
    <w:rsid w:val="008F67D3"/>
    <w:rsid w:val="00904235"/>
    <w:rsid w:val="00921E80"/>
    <w:rsid w:val="009254EF"/>
    <w:rsid w:val="009323A0"/>
    <w:rsid w:val="00933EA5"/>
    <w:rsid w:val="00952D10"/>
    <w:rsid w:val="009723B4"/>
    <w:rsid w:val="00972CCA"/>
    <w:rsid w:val="00974912"/>
    <w:rsid w:val="0097638F"/>
    <w:rsid w:val="00990DB4"/>
    <w:rsid w:val="0099115D"/>
    <w:rsid w:val="009A5F1E"/>
    <w:rsid w:val="009B091E"/>
    <w:rsid w:val="009B3A11"/>
    <w:rsid w:val="009C741C"/>
    <w:rsid w:val="009C7F48"/>
    <w:rsid w:val="009E0CA0"/>
    <w:rsid w:val="009E0FE8"/>
    <w:rsid w:val="009E61EB"/>
    <w:rsid w:val="00A05784"/>
    <w:rsid w:val="00A11D23"/>
    <w:rsid w:val="00A1578E"/>
    <w:rsid w:val="00A15AE2"/>
    <w:rsid w:val="00A24E4D"/>
    <w:rsid w:val="00A25A64"/>
    <w:rsid w:val="00A25E1D"/>
    <w:rsid w:val="00A30111"/>
    <w:rsid w:val="00A453E4"/>
    <w:rsid w:val="00A476A8"/>
    <w:rsid w:val="00A557C1"/>
    <w:rsid w:val="00A6196C"/>
    <w:rsid w:val="00A636B9"/>
    <w:rsid w:val="00A67BB0"/>
    <w:rsid w:val="00A71558"/>
    <w:rsid w:val="00A76011"/>
    <w:rsid w:val="00A76A27"/>
    <w:rsid w:val="00A83612"/>
    <w:rsid w:val="00AA02BB"/>
    <w:rsid w:val="00AA27D2"/>
    <w:rsid w:val="00AA6682"/>
    <w:rsid w:val="00AA6BE4"/>
    <w:rsid w:val="00AB1639"/>
    <w:rsid w:val="00AC0C95"/>
    <w:rsid w:val="00AD2C13"/>
    <w:rsid w:val="00AD621B"/>
    <w:rsid w:val="00AE2E19"/>
    <w:rsid w:val="00AE37C8"/>
    <w:rsid w:val="00AE4B13"/>
    <w:rsid w:val="00B11149"/>
    <w:rsid w:val="00B20F2D"/>
    <w:rsid w:val="00B27C68"/>
    <w:rsid w:val="00B27F65"/>
    <w:rsid w:val="00B3046B"/>
    <w:rsid w:val="00B314D0"/>
    <w:rsid w:val="00B332C4"/>
    <w:rsid w:val="00B3553B"/>
    <w:rsid w:val="00B36AA5"/>
    <w:rsid w:val="00B36BE9"/>
    <w:rsid w:val="00B505F9"/>
    <w:rsid w:val="00B50BEB"/>
    <w:rsid w:val="00B54258"/>
    <w:rsid w:val="00B62843"/>
    <w:rsid w:val="00B64F47"/>
    <w:rsid w:val="00B65334"/>
    <w:rsid w:val="00B90433"/>
    <w:rsid w:val="00B96E99"/>
    <w:rsid w:val="00BB32DC"/>
    <w:rsid w:val="00BC621B"/>
    <w:rsid w:val="00BC7437"/>
    <w:rsid w:val="00BD4329"/>
    <w:rsid w:val="00BE0616"/>
    <w:rsid w:val="00BE3C43"/>
    <w:rsid w:val="00BE5446"/>
    <w:rsid w:val="00BF10BD"/>
    <w:rsid w:val="00BF3B19"/>
    <w:rsid w:val="00BF5F3F"/>
    <w:rsid w:val="00BF6DB5"/>
    <w:rsid w:val="00C070D4"/>
    <w:rsid w:val="00C102CD"/>
    <w:rsid w:val="00C12C18"/>
    <w:rsid w:val="00C17F0C"/>
    <w:rsid w:val="00C20C91"/>
    <w:rsid w:val="00C21FA3"/>
    <w:rsid w:val="00C2582B"/>
    <w:rsid w:val="00C34182"/>
    <w:rsid w:val="00C35212"/>
    <w:rsid w:val="00C36A8C"/>
    <w:rsid w:val="00C370C3"/>
    <w:rsid w:val="00C408BD"/>
    <w:rsid w:val="00C46F90"/>
    <w:rsid w:val="00C53F73"/>
    <w:rsid w:val="00C62A65"/>
    <w:rsid w:val="00C957A1"/>
    <w:rsid w:val="00CA06F8"/>
    <w:rsid w:val="00CC1669"/>
    <w:rsid w:val="00CC2BED"/>
    <w:rsid w:val="00CC34B2"/>
    <w:rsid w:val="00CD1865"/>
    <w:rsid w:val="00CD2396"/>
    <w:rsid w:val="00CE7A3A"/>
    <w:rsid w:val="00CF60A7"/>
    <w:rsid w:val="00D058B5"/>
    <w:rsid w:val="00D06365"/>
    <w:rsid w:val="00D063C9"/>
    <w:rsid w:val="00D15658"/>
    <w:rsid w:val="00D43C2D"/>
    <w:rsid w:val="00D50AE3"/>
    <w:rsid w:val="00D53191"/>
    <w:rsid w:val="00D76750"/>
    <w:rsid w:val="00DB282E"/>
    <w:rsid w:val="00DB571F"/>
    <w:rsid w:val="00DD1321"/>
    <w:rsid w:val="00DD72CF"/>
    <w:rsid w:val="00DD7901"/>
    <w:rsid w:val="00DE7ADD"/>
    <w:rsid w:val="00DF2ABE"/>
    <w:rsid w:val="00DF3E46"/>
    <w:rsid w:val="00DF4890"/>
    <w:rsid w:val="00DF49C2"/>
    <w:rsid w:val="00E04781"/>
    <w:rsid w:val="00E0481A"/>
    <w:rsid w:val="00E2797C"/>
    <w:rsid w:val="00E31898"/>
    <w:rsid w:val="00E35D58"/>
    <w:rsid w:val="00E3729D"/>
    <w:rsid w:val="00E43B70"/>
    <w:rsid w:val="00E54221"/>
    <w:rsid w:val="00E55433"/>
    <w:rsid w:val="00E60244"/>
    <w:rsid w:val="00E659EC"/>
    <w:rsid w:val="00E66EA6"/>
    <w:rsid w:val="00E72FF7"/>
    <w:rsid w:val="00E764DA"/>
    <w:rsid w:val="00E817EA"/>
    <w:rsid w:val="00E82C75"/>
    <w:rsid w:val="00E835CD"/>
    <w:rsid w:val="00E95DEA"/>
    <w:rsid w:val="00EA4A6E"/>
    <w:rsid w:val="00EB19B8"/>
    <w:rsid w:val="00EB5155"/>
    <w:rsid w:val="00EC28A4"/>
    <w:rsid w:val="00EC6099"/>
    <w:rsid w:val="00ED0F41"/>
    <w:rsid w:val="00ED4ECB"/>
    <w:rsid w:val="00EE61E8"/>
    <w:rsid w:val="00EF7816"/>
    <w:rsid w:val="00EF793D"/>
    <w:rsid w:val="00F1308F"/>
    <w:rsid w:val="00F249B6"/>
    <w:rsid w:val="00F54B38"/>
    <w:rsid w:val="00F664A6"/>
    <w:rsid w:val="00F70BAF"/>
    <w:rsid w:val="00F724ED"/>
    <w:rsid w:val="00F80D43"/>
    <w:rsid w:val="00FA10E1"/>
    <w:rsid w:val="00FA7484"/>
    <w:rsid w:val="00FB53CE"/>
    <w:rsid w:val="00FB661C"/>
    <w:rsid w:val="00FC33FB"/>
    <w:rsid w:val="00FC4113"/>
    <w:rsid w:val="00FC6594"/>
    <w:rsid w:val="00FC74C8"/>
    <w:rsid w:val="00FD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FC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2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2650"/>
  </w:style>
  <w:style w:type="paragraph" w:styleId="Altbilgi">
    <w:name w:val="footer"/>
    <w:basedOn w:val="Normal"/>
    <w:link w:val="AltbilgiChar"/>
    <w:uiPriority w:val="99"/>
    <w:unhideWhenUsed/>
    <w:rsid w:val="00422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2650"/>
  </w:style>
  <w:style w:type="paragraph" w:styleId="AralkYok">
    <w:name w:val="No Spacing"/>
    <w:uiPriority w:val="1"/>
    <w:qFormat/>
    <w:rsid w:val="00F54B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6B9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761D0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125416"/>
    <w:rPr>
      <w:b/>
      <w:bCs/>
    </w:rPr>
  </w:style>
  <w:style w:type="paragraph" w:customStyle="1" w:styleId="ListeParagraf2">
    <w:name w:val="Liste Paragraf2"/>
    <w:basedOn w:val="Normal"/>
    <w:rsid w:val="006F356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ListeParagraf3">
    <w:name w:val="Liste Paragraf3"/>
    <w:basedOn w:val="Normal"/>
    <w:rsid w:val="006A756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518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6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8.SINIF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3B900-061C-47A8-828B-D86582A1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1233</Words>
  <Characters>7034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KÂHTA İLÇE MİLLİ EĞİTİM MÜDÜRLÜĞÜ  “9.SINIFLAR DİN KÜLTÜRÜ SİYER-İ NEBÎ KİTAP OKUMA YARIŞMASI”</vt:lpstr>
    </vt:vector>
  </TitlesOfParts>
  <Manager>https://www.sorubak.com</Manager>
  <Company/>
  <LinksUpToDate>false</LinksUpToDate>
  <CharactersWithSpaces>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2013-04-15T13:14:00Z</cp:lastPrinted>
  <dcterms:created xsi:type="dcterms:W3CDTF">2020-02-12T12:34:00Z</dcterms:created>
  <dcterms:modified xsi:type="dcterms:W3CDTF">2020-02-12T12:34:00Z</dcterms:modified>
  <cp:category>https://www.sorubak.com</cp:category>
</cp:coreProperties>
</file>