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FC" w:rsidRDefault="004A29C9" w:rsidP="00594E98">
      <w:pPr>
        <w:rPr>
          <w:rFonts w:ascii="Segoe Print" w:hAnsi="Segoe Print"/>
          <w:b/>
          <w:sz w:val="4"/>
          <w:szCs w:val="4"/>
        </w:rPr>
      </w:pPr>
      <w:r w:rsidRPr="004A29C9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44.65pt;margin-top:-33.5pt;width:36.05pt;height:25.8pt;z-index:251659264" arcsize="10923f">
            <v:textbox style="mso-next-textbox:#_x0000_s1027">
              <w:txbxContent>
                <w:p w:rsidR="00790B1E" w:rsidRPr="00790B1E" w:rsidRDefault="00B243AB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 w:rsidRPr="004A29C9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3.5pt;margin-top:-36.9pt;width:521.7pt;height:33.95pt;z-index:251658240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26">
              <w:txbxContent>
                <w:p w:rsidR="00790B1E" w:rsidRPr="0028536A" w:rsidRDefault="00B243AB" w:rsidP="0028536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YER KABUĞUNUN YAPISI</w:t>
                  </w:r>
                </w:p>
              </w:txbxContent>
            </v:textbox>
          </v:roundrect>
        </w:pict>
      </w:r>
    </w:p>
    <w:p w:rsidR="00BF0AFC" w:rsidRPr="00916F84" w:rsidRDefault="00B243AB" w:rsidP="00BF0AFC">
      <w:pPr>
        <w:rPr>
          <w:rFonts w:ascii="Segoe Print" w:hAnsi="Segoe Print"/>
          <w:b/>
          <w:color w:val="FF0000"/>
          <w:sz w:val="24"/>
          <w:szCs w:val="24"/>
        </w:rPr>
      </w:pPr>
      <w:r w:rsidRPr="00916F84">
        <w:rPr>
          <w:b/>
          <w:noProof/>
          <w:color w:val="FF000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3466465</wp:posOffset>
            </wp:positionH>
            <wp:positionV relativeFrom="margin">
              <wp:posOffset>643890</wp:posOffset>
            </wp:positionV>
            <wp:extent cx="2387600" cy="2346325"/>
            <wp:effectExtent l="19050" t="0" r="0" b="0"/>
            <wp:wrapSquare wrapText="bothSides"/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0" cy="234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16F84">
        <w:rPr>
          <w:rFonts w:ascii="Segoe Print" w:hAnsi="Segoe Print"/>
          <w:b/>
          <w:color w:val="FF0000"/>
          <w:sz w:val="24"/>
          <w:szCs w:val="24"/>
        </w:rPr>
        <w:t xml:space="preserve">Dünyamızın iç ve dış katmanlarını </w:t>
      </w:r>
      <w:proofErr w:type="gramStart"/>
      <w:r w:rsidRPr="00916F84">
        <w:rPr>
          <w:rFonts w:ascii="Segoe Print" w:hAnsi="Segoe Print"/>
          <w:b/>
          <w:color w:val="FF0000"/>
          <w:sz w:val="24"/>
          <w:szCs w:val="24"/>
        </w:rPr>
        <w:t>yazınız .</w:t>
      </w:r>
      <w:proofErr w:type="gramEnd"/>
      <w:r w:rsidR="00F7709E">
        <w:rPr>
          <w:rFonts w:ascii="Segoe Print" w:hAnsi="Segoe Print"/>
          <w:b/>
          <w:color w:val="FF0000"/>
          <w:sz w:val="24"/>
          <w:szCs w:val="24"/>
        </w:rPr>
        <w:t xml:space="preserve">  </w:t>
      </w:r>
      <w:r w:rsidR="00F7709E" w:rsidRPr="00F7709E">
        <w:rPr>
          <w:rFonts w:ascii="Segoe Print" w:hAnsi="Segoe Print"/>
          <w:b/>
          <w:color w:val="4F81BD" w:themeColor="accent1"/>
          <w:sz w:val="24"/>
          <w:szCs w:val="24"/>
        </w:rPr>
        <w:t>www.egitimhane.com</w:t>
      </w:r>
    </w:p>
    <w:p w:rsidR="00916F84" w:rsidRDefault="004A29C9" w:rsidP="00BF0AFC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194.05pt;margin-top:90.65pt;width:206.95pt;height:43.45pt;flip:x;z-index:251663360" o:connectortype="straigh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4" type="#_x0000_t21" style="position:absolute;margin-left:-17.2pt;margin-top:115.75pt;width:199.05pt;height:36pt;z-index:251666432" fillcolor="white [3201]" strokecolor="black [3200]" strokeweight="1pt">
            <v:stroke dashstyle="dash"/>
            <v:shadow color="#868686"/>
            <v:textbox>
              <w:txbxContent>
                <w:p w:rsidR="00916F84" w:rsidRPr="00916F84" w:rsidRDefault="00916F84" w:rsidP="00916F84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29" type="#_x0000_t32" style="position:absolute;margin-left:190.65pt;margin-top:82.5pt;width:176.6pt;height:7.45pt;flip:x y;z-index:251661312" o:connectortype="straigh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3" type="#_x0000_t21" style="position:absolute;margin-left:-17.2pt;margin-top:62.8pt;width:199.05pt;height:36pt;z-index:251665408" fillcolor="white [3201]" strokecolor="black [3200]" strokeweight="1pt">
            <v:stroke dashstyle="dash"/>
            <v:shadow color="#868686"/>
            <v:textbox>
              <w:txbxContent>
                <w:p w:rsidR="00916F84" w:rsidRPr="00916F84" w:rsidRDefault="00916F84" w:rsidP="00916F84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0" type="#_x0000_t32" style="position:absolute;margin-left:190.65pt;margin-top:30.85pt;width:166.85pt;height:43.5pt;flip:x y;z-index:251662336" o:connectortype="straigh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2" type="#_x0000_t21" style="position:absolute;margin-left:-17.2pt;margin-top:11.15pt;width:199.05pt;height:36pt;z-index:251664384" fillcolor="white [3201]" strokecolor="black [3200]" strokeweight="1pt">
            <v:stroke dashstyle="dash"/>
            <v:shadow color="#868686"/>
            <v:textbox>
              <w:txbxContent>
                <w:p w:rsidR="00916F84" w:rsidRPr="00916F84" w:rsidRDefault="00916F84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</w:t>
                  </w:r>
                  <w:proofErr w:type="gramEnd"/>
                </w:p>
              </w:txbxContent>
            </v:textbox>
          </v:shape>
        </w:pict>
      </w:r>
    </w:p>
    <w:p w:rsidR="00916F84" w:rsidRPr="00916F84" w:rsidRDefault="00916F84" w:rsidP="00916F84">
      <w:pPr>
        <w:rPr>
          <w:rFonts w:ascii="Segoe Print" w:hAnsi="Segoe Print"/>
          <w:sz w:val="24"/>
          <w:szCs w:val="24"/>
        </w:rPr>
      </w:pPr>
    </w:p>
    <w:p w:rsidR="00916F84" w:rsidRPr="00916F84" w:rsidRDefault="00916F84" w:rsidP="00916F84">
      <w:pPr>
        <w:rPr>
          <w:rFonts w:ascii="Segoe Print" w:hAnsi="Segoe Print"/>
          <w:sz w:val="24"/>
          <w:szCs w:val="24"/>
        </w:rPr>
      </w:pPr>
      <w:bookmarkStart w:id="0" w:name="_GoBack"/>
      <w:bookmarkEnd w:id="0"/>
    </w:p>
    <w:p w:rsidR="00916F84" w:rsidRPr="00916F84" w:rsidRDefault="00916F84" w:rsidP="00916F84">
      <w:pPr>
        <w:rPr>
          <w:rFonts w:ascii="Segoe Print" w:hAnsi="Segoe Print"/>
          <w:sz w:val="24"/>
          <w:szCs w:val="24"/>
        </w:rPr>
      </w:pPr>
    </w:p>
    <w:p w:rsidR="00916F84" w:rsidRPr="00916F84" w:rsidRDefault="00916F84" w:rsidP="00916F84">
      <w:pPr>
        <w:rPr>
          <w:rFonts w:ascii="Segoe Print" w:hAnsi="Segoe Print"/>
          <w:sz w:val="24"/>
          <w:szCs w:val="24"/>
        </w:rPr>
      </w:pPr>
    </w:p>
    <w:p w:rsidR="00916F84" w:rsidRPr="00916F84" w:rsidRDefault="00916F84" w:rsidP="00916F84">
      <w:pPr>
        <w:rPr>
          <w:rFonts w:ascii="Segoe Print" w:hAnsi="Segoe Print"/>
          <w:sz w:val="24"/>
          <w:szCs w:val="24"/>
        </w:rPr>
      </w:pPr>
    </w:p>
    <w:p w:rsidR="00916F84" w:rsidRDefault="004A29C9" w:rsidP="00916F84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5" type="#_x0000_t21" style="position:absolute;margin-left:-105.05pt;margin-top:29.85pt;width:199.05pt;height:36pt;z-index:251668480" fillcolor="white [3201]" strokecolor="black [3200]" strokeweight="1pt">
            <v:stroke dashstyle="dash"/>
            <v:shadow color="#868686"/>
            <v:textbox>
              <w:txbxContent>
                <w:p w:rsidR="00916F84" w:rsidRPr="00916F84" w:rsidRDefault="00916F84" w:rsidP="00916F84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</w:t>
                  </w:r>
                  <w:proofErr w:type="gramEnd"/>
                </w:p>
              </w:txbxContent>
            </v:textbox>
          </v:shape>
        </w:pict>
      </w:r>
      <w:r w:rsidR="00916F84">
        <w:rPr>
          <w:rFonts w:ascii="Segoe Print" w:hAnsi="Segoe Print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-242570</wp:posOffset>
            </wp:positionH>
            <wp:positionV relativeFrom="margin">
              <wp:align>center</wp:align>
            </wp:positionV>
            <wp:extent cx="4717415" cy="2397760"/>
            <wp:effectExtent l="19050" t="0" r="6985" b="0"/>
            <wp:wrapSquare wrapText="bothSides"/>
            <wp:docPr id="2" name="Resim 4" descr="dünyanın dış katman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ünyanın dış katman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7415" cy="2397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6F84" w:rsidRDefault="004A29C9" w:rsidP="00916F84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8" type="#_x0000_t32" style="position:absolute;margin-left:-280.05pt;margin-top:74.9pt;width:166.4pt;height:49.6pt;z-index:251671552" o:connectortype="straigh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9" type="#_x0000_t21" style="position:absolute;margin-left:-105.05pt;margin-top:108.9pt;width:199.05pt;height:36pt;z-index:251672576" fillcolor="white [3201]" strokecolor="black [3200]" strokeweight="1pt">
            <v:stroke dashstyle="dash"/>
            <v:shadow color="#868686"/>
            <v:textbox>
              <w:txbxContent>
                <w:p w:rsidR="00916F84" w:rsidRPr="00916F84" w:rsidRDefault="00916F84" w:rsidP="00916F84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7" type="#_x0000_t21" style="position:absolute;margin-left:-105.05pt;margin-top:53.2pt;width:199.05pt;height:36pt;z-index:251670528" fillcolor="white [3201]" strokecolor="black [3200]" strokeweight="1pt">
            <v:stroke dashstyle="dash"/>
            <v:shadow color="#868686"/>
            <v:textbox>
              <w:txbxContent>
                <w:p w:rsidR="00916F84" w:rsidRPr="00916F84" w:rsidRDefault="00916F84" w:rsidP="00916F84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6" type="#_x0000_t32" style="position:absolute;margin-left:-220.3pt;margin-top:74.9pt;width:106.65pt;height:0;z-index:251669504" o:connectortype="straight">
            <v:stroke endarrow="block"/>
          </v:shape>
        </w:pict>
      </w:r>
    </w:p>
    <w:p w:rsidR="00916F84" w:rsidRPr="00916F84" w:rsidRDefault="00916F84" w:rsidP="00916F84">
      <w:pPr>
        <w:rPr>
          <w:rFonts w:ascii="Segoe Print" w:hAnsi="Segoe Print"/>
          <w:sz w:val="24"/>
          <w:szCs w:val="24"/>
        </w:rPr>
      </w:pPr>
    </w:p>
    <w:p w:rsidR="00916F84" w:rsidRPr="00916F84" w:rsidRDefault="00916F84" w:rsidP="00916F84">
      <w:pPr>
        <w:rPr>
          <w:rFonts w:ascii="Segoe Print" w:hAnsi="Segoe Print"/>
          <w:sz w:val="24"/>
          <w:szCs w:val="24"/>
        </w:rPr>
      </w:pPr>
    </w:p>
    <w:p w:rsidR="00916F84" w:rsidRPr="00916F84" w:rsidRDefault="00916F84" w:rsidP="00916F84">
      <w:pPr>
        <w:rPr>
          <w:rFonts w:ascii="Segoe Print" w:hAnsi="Segoe Print"/>
          <w:sz w:val="24"/>
          <w:szCs w:val="24"/>
        </w:rPr>
      </w:pPr>
    </w:p>
    <w:p w:rsidR="00916F84" w:rsidRDefault="00916F84" w:rsidP="00916F84">
      <w:pPr>
        <w:rPr>
          <w:rFonts w:ascii="Segoe Print" w:hAnsi="Segoe Print"/>
          <w:sz w:val="24"/>
          <w:szCs w:val="24"/>
        </w:rPr>
      </w:pPr>
    </w:p>
    <w:p w:rsidR="00210C4A" w:rsidRDefault="00916F84" w:rsidP="00916F84">
      <w:pPr>
        <w:rPr>
          <w:rFonts w:ascii="Segoe Print" w:hAnsi="Segoe Print"/>
          <w:b/>
          <w:color w:val="FF0000"/>
          <w:sz w:val="24"/>
          <w:szCs w:val="24"/>
        </w:rPr>
      </w:pPr>
      <w:r w:rsidRPr="00916F84">
        <w:rPr>
          <w:rFonts w:ascii="Segoe Print" w:hAnsi="Segoe Print"/>
          <w:b/>
          <w:color w:val="FF0000"/>
          <w:sz w:val="24"/>
          <w:szCs w:val="24"/>
        </w:rPr>
        <w:t xml:space="preserve">Aşağıdaki boşluklara uygun kelimeleri </w:t>
      </w:r>
      <w:proofErr w:type="gramStart"/>
      <w:r w:rsidRPr="00916F84">
        <w:rPr>
          <w:rFonts w:ascii="Segoe Print" w:hAnsi="Segoe Print"/>
          <w:b/>
          <w:color w:val="FF0000"/>
          <w:sz w:val="24"/>
          <w:szCs w:val="24"/>
        </w:rPr>
        <w:t>yazınız .</w:t>
      </w:r>
      <w:proofErr w:type="gramEnd"/>
    </w:p>
    <w:p w:rsidR="00F97F3D" w:rsidRDefault="004A29C9" w:rsidP="00916F84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3" style="position:absolute;margin-left:88.75pt;margin-top:157.45pt;width:256.1pt;height:33.3pt;z-index:251676672" arcsize="10923f" fillcolor="white [3201]" strokecolor="#c0504d [3205]" strokeweight="1pt">
            <v:stroke dashstyle="dash"/>
            <v:shadow color="#868686"/>
            <v:textbox>
              <w:txbxContent>
                <w:p w:rsidR="00F97F3D" w:rsidRPr="00F97F3D" w:rsidRDefault="00F97F3D" w:rsidP="00F97F3D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F97F3D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2" style="position:absolute;margin-left:-24pt;margin-top:87.95pt;width:512.2pt;height:57.25pt;z-index:251675648" arcsize="10923f">
            <v:textbox>
              <w:txbxContent>
                <w:p w:rsidR="00F97F3D" w:rsidRPr="00916F84" w:rsidRDefault="00F97F3D" w:rsidP="00F97F3D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Yer kabuğunda uzun yıllar önce kayaçların altında kalmış canlı kalıntılarına ya da izlerine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denir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1" style="position:absolute;margin-left:88.75pt;margin-top:42.65pt;width:256.1pt;height:33.3pt;z-index:251674624" arcsize="10923f" fillcolor="white [3201]" strokecolor="#c0504d [3205]" strokeweight="1pt">
            <v:stroke dashstyle="dash"/>
            <v:shadow color="#868686"/>
            <v:textbox>
              <w:txbxContent>
                <w:p w:rsidR="00F97F3D" w:rsidRPr="00F97F3D" w:rsidRDefault="00F97F3D" w:rsidP="00F97F3D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F97F3D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0" style="position:absolute;margin-left:-24pt;margin-top:1.9pt;width:512.2pt;height:33.3pt;z-index:251673600" arcsize="10923f">
            <v:textbox>
              <w:txbxContent>
                <w:p w:rsidR="00916F84" w:rsidRPr="00916F84" w:rsidRDefault="00F97F3D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Bir ya da bir kaç mineralin bir araya gelmesiyle oluşmuş bütüne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denir .</w:t>
                  </w:r>
                  <w:proofErr w:type="gramEnd"/>
                </w:p>
              </w:txbxContent>
            </v:textbox>
          </v:roundrect>
        </w:pict>
      </w:r>
    </w:p>
    <w:p w:rsidR="00F97F3D" w:rsidRPr="00F97F3D" w:rsidRDefault="00F97F3D" w:rsidP="00F97F3D">
      <w:pPr>
        <w:rPr>
          <w:rFonts w:ascii="Segoe Print" w:hAnsi="Segoe Print"/>
          <w:sz w:val="24"/>
          <w:szCs w:val="24"/>
        </w:rPr>
      </w:pPr>
    </w:p>
    <w:p w:rsidR="00F97F3D" w:rsidRPr="00F97F3D" w:rsidRDefault="00F97F3D" w:rsidP="00F97F3D">
      <w:pPr>
        <w:rPr>
          <w:rFonts w:ascii="Segoe Print" w:hAnsi="Segoe Print"/>
          <w:sz w:val="24"/>
          <w:szCs w:val="24"/>
        </w:rPr>
      </w:pPr>
    </w:p>
    <w:p w:rsidR="00F97F3D" w:rsidRDefault="00F97F3D" w:rsidP="00F97F3D">
      <w:pPr>
        <w:rPr>
          <w:rFonts w:ascii="Segoe Print" w:hAnsi="Segoe Print"/>
          <w:sz w:val="24"/>
          <w:szCs w:val="24"/>
        </w:rPr>
      </w:pPr>
    </w:p>
    <w:p w:rsidR="00916F84" w:rsidRDefault="00F97F3D" w:rsidP="00F97F3D">
      <w:pPr>
        <w:tabs>
          <w:tab w:val="left" w:pos="5026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F97F3D" w:rsidRDefault="00F97F3D" w:rsidP="00F97F3D">
      <w:pPr>
        <w:tabs>
          <w:tab w:val="left" w:pos="5026"/>
        </w:tabs>
        <w:rPr>
          <w:rFonts w:ascii="Segoe Print" w:hAnsi="Segoe Print"/>
          <w:sz w:val="24"/>
          <w:szCs w:val="24"/>
        </w:rPr>
      </w:pPr>
    </w:p>
    <w:p w:rsidR="006408DE" w:rsidRDefault="004A29C9" w:rsidP="00F97F3D">
      <w:pPr>
        <w:tabs>
          <w:tab w:val="left" w:pos="5026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lastRenderedPageBreak/>
        <w:pict>
          <v:roundrect id="_x0000_s1051" style="position:absolute;margin-left:78.35pt;margin-top:240.9pt;width:85.1pt;height:33.3pt;z-index:251684864" arcsize="10923f" fillcolor="white [3201]" strokecolor="#0070c0" strokeweight="1pt">
            <v:stroke dashstyle="dash"/>
            <v:shadow color="#868686"/>
            <v:textbox>
              <w:txbxContent>
                <w:p w:rsidR="00F97F3D" w:rsidRPr="00F97F3D" w:rsidRDefault="00F97F3D" w:rsidP="00F97F3D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fosil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50" style="position:absolute;margin-left:-34.4pt;margin-top:240.9pt;width:90.55pt;height:33.3pt;z-index:251683840" arcsize="10923f" fillcolor="white [3201]" strokecolor="#0070c0" strokeweight="1pt">
            <v:stroke dashstyle="dash"/>
            <v:shadow color="#868686"/>
            <v:textbox>
              <w:txbxContent>
                <w:p w:rsidR="00F97F3D" w:rsidRPr="00F97F3D" w:rsidRDefault="00F97F3D" w:rsidP="00F97F3D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maden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52" style="position:absolute;margin-left:182.75pt;margin-top:240.9pt;width:91.9pt;height:33.3pt;z-index:251685888" arcsize="10923f" fillcolor="white [3201]" strokecolor="#0070c0" strokeweight="1pt">
            <v:stroke dashstyle="dash"/>
            <v:shadow color="#868686"/>
            <v:textbox>
              <w:txbxContent>
                <w:p w:rsidR="00F97F3D" w:rsidRPr="00F97F3D" w:rsidRDefault="00F97F3D" w:rsidP="00F97F3D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paleontoloji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53" style="position:absolute;margin-left:292.75pt;margin-top:240.9pt;width:67.05pt;height:33.3pt;z-index:251686912" arcsize="10923f" fillcolor="white [3201]" strokecolor="#0070c0" strokeweight="1pt">
            <v:stroke dashstyle="dash"/>
            <v:shadow color="#868686"/>
            <v:textbox>
              <w:txbxContent>
                <w:p w:rsidR="00F97F3D" w:rsidRPr="00F97F3D" w:rsidRDefault="00F97F3D" w:rsidP="00F97F3D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kayaç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54" style="position:absolute;margin-left:377.45pt;margin-top:240.9pt;width:100.35pt;height:33.3pt;z-index:251687936" arcsize="10923f" fillcolor="white [3201]" strokecolor="#0070c0" strokeweight="1pt">
            <v:stroke dashstyle="dash"/>
            <v:shadow color="#868686"/>
            <v:textbox>
              <w:txbxContent>
                <w:p w:rsidR="00F97F3D" w:rsidRPr="00F97F3D" w:rsidRDefault="00F97F3D" w:rsidP="00F97F3D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paleontolog</w:t>
                  </w:r>
                  <w:proofErr w:type="spell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9" style="position:absolute;margin-left:78.35pt;margin-top:191.35pt;width:256.1pt;height:33.3pt;z-index:251682816" arcsize="10923f" fillcolor="white [3201]" strokecolor="#c0504d [3205]" strokeweight="1pt">
            <v:stroke dashstyle="dash"/>
            <v:shadow color="#868686"/>
            <v:textbox>
              <w:txbxContent>
                <w:p w:rsidR="00F97F3D" w:rsidRPr="00F97F3D" w:rsidRDefault="00F97F3D" w:rsidP="00F97F3D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F97F3D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8" style="position:absolute;margin-left:-34.4pt;margin-top:150.6pt;width:512.2pt;height:33.3pt;z-index:251681792" arcsize="10923f">
            <v:textbox>
              <w:txbxContent>
                <w:p w:rsidR="00F97F3D" w:rsidRPr="00916F84" w:rsidRDefault="00F97F3D" w:rsidP="00F97F3D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Fosillerle ilgilenen bilim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adamıdır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6" style="position:absolute;margin-left:-34.4pt;margin-top:58.2pt;width:519.2pt;height:33.3pt;z-index:251679744" arcsize="10923f">
            <v:textbox>
              <w:txbxContent>
                <w:p w:rsidR="00F97F3D" w:rsidRPr="00916F84" w:rsidRDefault="00F97F3D" w:rsidP="00F97F3D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Fosilleri inceleyen bilim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dalıdır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7" style="position:absolute;margin-left:78.35pt;margin-top:98.95pt;width:256.1pt;height:33.3pt;z-index:251680768" arcsize="10923f" fillcolor="white [3201]" strokecolor="#c0504d [3205]" strokeweight="1pt">
            <v:stroke dashstyle="dash"/>
            <v:shadow color="#868686"/>
            <v:textbox>
              <w:txbxContent>
                <w:p w:rsidR="00F97F3D" w:rsidRPr="00F97F3D" w:rsidRDefault="00F97F3D" w:rsidP="00F97F3D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F97F3D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4" style="position:absolute;margin-left:-34.4pt;margin-top:-28.75pt;width:519.2pt;height:33.3pt;z-index:251677696" arcsize="10923f">
            <v:textbox>
              <w:txbxContent>
                <w:p w:rsidR="00F97F3D" w:rsidRPr="00916F84" w:rsidRDefault="00F97F3D" w:rsidP="00F97F3D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Yer kabuğunun kimi bölgelerinde oluşan ve ekonomik değeri olan kayaçlara denir.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5" style="position:absolute;margin-left:83.75pt;margin-top:12pt;width:256.1pt;height:33.3pt;z-index:251678720" arcsize="10923f" fillcolor="white [3201]" strokecolor="#c0504d [3205]" strokeweight="1pt">
            <v:stroke dashstyle="dash"/>
            <v:shadow color="#868686"/>
            <v:textbox>
              <w:txbxContent>
                <w:p w:rsidR="00F97F3D" w:rsidRPr="00F97F3D" w:rsidRDefault="00F97F3D" w:rsidP="00F97F3D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F97F3D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</w:p>
    <w:p w:rsidR="006408DE" w:rsidRPr="006408DE" w:rsidRDefault="006408DE" w:rsidP="006408DE">
      <w:pPr>
        <w:rPr>
          <w:rFonts w:ascii="Segoe Print" w:hAnsi="Segoe Print"/>
          <w:sz w:val="24"/>
          <w:szCs w:val="24"/>
        </w:rPr>
      </w:pPr>
    </w:p>
    <w:p w:rsidR="006408DE" w:rsidRPr="006408DE" w:rsidRDefault="006408DE" w:rsidP="006408DE">
      <w:pPr>
        <w:rPr>
          <w:rFonts w:ascii="Segoe Print" w:hAnsi="Segoe Print"/>
          <w:sz w:val="24"/>
          <w:szCs w:val="24"/>
        </w:rPr>
      </w:pPr>
    </w:p>
    <w:p w:rsidR="006408DE" w:rsidRPr="006408DE" w:rsidRDefault="006408DE" w:rsidP="006408DE">
      <w:pPr>
        <w:rPr>
          <w:rFonts w:ascii="Segoe Print" w:hAnsi="Segoe Print"/>
          <w:sz w:val="24"/>
          <w:szCs w:val="24"/>
        </w:rPr>
      </w:pPr>
    </w:p>
    <w:p w:rsidR="006408DE" w:rsidRPr="006408DE" w:rsidRDefault="006408DE" w:rsidP="006408DE">
      <w:pPr>
        <w:rPr>
          <w:rFonts w:ascii="Segoe Print" w:hAnsi="Segoe Print"/>
          <w:sz w:val="24"/>
          <w:szCs w:val="24"/>
        </w:rPr>
      </w:pPr>
    </w:p>
    <w:p w:rsidR="006408DE" w:rsidRPr="006408DE" w:rsidRDefault="006408DE" w:rsidP="006408DE">
      <w:pPr>
        <w:rPr>
          <w:rFonts w:ascii="Segoe Print" w:hAnsi="Segoe Print"/>
          <w:sz w:val="24"/>
          <w:szCs w:val="24"/>
        </w:rPr>
      </w:pPr>
    </w:p>
    <w:p w:rsidR="006408DE" w:rsidRPr="006408DE" w:rsidRDefault="006408DE" w:rsidP="006408DE">
      <w:pPr>
        <w:rPr>
          <w:rFonts w:ascii="Segoe Print" w:hAnsi="Segoe Print"/>
          <w:sz w:val="24"/>
          <w:szCs w:val="24"/>
        </w:rPr>
      </w:pPr>
    </w:p>
    <w:p w:rsidR="006408DE" w:rsidRDefault="006408DE" w:rsidP="006408DE">
      <w:pPr>
        <w:rPr>
          <w:rFonts w:ascii="Segoe Print" w:hAnsi="Segoe Print"/>
          <w:sz w:val="24"/>
          <w:szCs w:val="24"/>
        </w:rPr>
      </w:pPr>
    </w:p>
    <w:p w:rsidR="006408DE" w:rsidRDefault="006408DE" w:rsidP="006408DE">
      <w:pPr>
        <w:rPr>
          <w:rFonts w:ascii="Segoe Print" w:hAnsi="Segoe Print"/>
          <w:sz w:val="24"/>
          <w:szCs w:val="24"/>
        </w:rPr>
      </w:pPr>
    </w:p>
    <w:p w:rsidR="00F97F3D" w:rsidRDefault="004A29C9" w:rsidP="006408DE">
      <w:pPr>
        <w:ind w:left="-567"/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6" style="position:absolute;left:0;text-align:left;margin-left:6.4pt;margin-top:31.65pt;width:483.75pt;height:27.75pt;z-index:251689984">
            <v:textbox>
              <w:txbxContent>
                <w:p w:rsidR="006408DE" w:rsidRPr="006408DE" w:rsidRDefault="006408D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Dünyamızda , tüm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canlıların yaşadığı tabakaya yer küre denir .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5" style="position:absolute;left:0;text-align:left;margin-left:-27.35pt;margin-top:31.65pt;width:29.25pt;height:27.75pt;z-index:251688960"/>
        </w:pict>
      </w:r>
      <w:r w:rsidR="006408DE" w:rsidRPr="006408DE">
        <w:rPr>
          <w:rFonts w:ascii="Segoe Print" w:hAnsi="Segoe Print"/>
          <w:b/>
          <w:color w:val="FF0000"/>
          <w:sz w:val="24"/>
          <w:szCs w:val="24"/>
        </w:rPr>
        <w:t xml:space="preserve">Aşağıdaki ifadelerden doğru olanların başına </w:t>
      </w:r>
      <w:proofErr w:type="gramStart"/>
      <w:r w:rsidR="006408DE" w:rsidRPr="006408DE">
        <w:rPr>
          <w:rFonts w:ascii="Segoe Print" w:hAnsi="Segoe Print"/>
          <w:b/>
          <w:color w:val="FF0000"/>
          <w:sz w:val="24"/>
          <w:szCs w:val="24"/>
        </w:rPr>
        <w:t xml:space="preserve">D </w:t>
      </w:r>
      <w:r w:rsidR="006408DE">
        <w:rPr>
          <w:rFonts w:ascii="Segoe Print" w:hAnsi="Segoe Print"/>
          <w:b/>
          <w:color w:val="FF0000"/>
          <w:sz w:val="24"/>
          <w:szCs w:val="24"/>
        </w:rPr>
        <w:t xml:space="preserve">, </w:t>
      </w:r>
      <w:r w:rsidR="006408DE" w:rsidRPr="006408DE">
        <w:rPr>
          <w:rFonts w:ascii="Segoe Print" w:hAnsi="Segoe Print"/>
          <w:b/>
          <w:color w:val="FF0000"/>
          <w:sz w:val="24"/>
          <w:szCs w:val="24"/>
        </w:rPr>
        <w:t>yanlış</w:t>
      </w:r>
      <w:proofErr w:type="gramEnd"/>
      <w:r w:rsidR="006408DE" w:rsidRPr="006408DE">
        <w:rPr>
          <w:rFonts w:ascii="Segoe Print" w:hAnsi="Segoe Print"/>
          <w:b/>
          <w:color w:val="FF0000"/>
          <w:sz w:val="24"/>
          <w:szCs w:val="24"/>
        </w:rPr>
        <w:t xml:space="preserve"> olanların başına Y </w:t>
      </w:r>
      <w:r w:rsidR="006408DE"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="006408DE" w:rsidRPr="006408DE">
        <w:rPr>
          <w:rFonts w:ascii="Segoe Print" w:hAnsi="Segoe Print"/>
          <w:b/>
          <w:color w:val="FF0000"/>
          <w:sz w:val="24"/>
          <w:szCs w:val="24"/>
        </w:rPr>
        <w:t>yazınız .</w:t>
      </w:r>
    </w:p>
    <w:p w:rsidR="00E671CE" w:rsidRDefault="004A29C9" w:rsidP="006408DE">
      <w:pPr>
        <w:ind w:left="-567"/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6" style="position:absolute;left:0;text-align:left;margin-left:6.4pt;margin-top:178.05pt;width:483.75pt;height:27.75pt;z-index:251700224">
            <v:textbox>
              <w:txbxContent>
                <w:p w:rsidR="006408DE" w:rsidRPr="006408DE" w:rsidRDefault="006408DE" w:rsidP="006408D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Kara katmanı diğer katmanlara göre en kalın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tabakadır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5" style="position:absolute;left:0;text-align:left;margin-left:-27.35pt;margin-top:178.05pt;width:29.25pt;height:27.75pt;z-index:25169920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4" style="position:absolute;left:0;text-align:left;margin-left:6.4pt;margin-top:139.8pt;width:483.75pt;height:27.75pt;z-index:251698176">
            <v:textbox>
              <w:txbxContent>
                <w:p w:rsidR="006408DE" w:rsidRPr="006408DE" w:rsidRDefault="006408DE" w:rsidP="006408D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Kayaçlar ufalanarak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taşa ; taşlar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çakıla , çakıllarda kuma dönüşebilir .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3" style="position:absolute;left:0;text-align:left;margin-left:-27.35pt;margin-top:139.8pt;width:29.25pt;height:27.75pt;z-index:251697152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2" style="position:absolute;left:0;text-align:left;margin-left:6.4pt;margin-top:103.05pt;width:483.75pt;height:27.75pt;z-index:251696128">
            <v:textbox>
              <w:txbxContent>
                <w:p w:rsidR="006408DE" w:rsidRPr="006408DE" w:rsidRDefault="006408DE" w:rsidP="006408D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Altın , demir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, bakır madenlere örnektir .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1" style="position:absolute;left:0;text-align:left;margin-left:-27.35pt;margin-top:103.05pt;width:29.25pt;height:27.75pt;z-index:251695104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0" style="position:absolute;left:0;text-align:left;margin-left:6.4pt;margin-top:66.3pt;width:483.75pt;height:27.75pt;z-index:251694080">
            <v:textbox>
              <w:txbxContent>
                <w:p w:rsidR="006408DE" w:rsidRPr="006408DE" w:rsidRDefault="006408DE" w:rsidP="006408D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Fosiller , nesli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tükenmiş canlılar hakkında bilgi verir .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9" style="position:absolute;left:0;text-align:left;margin-left:-27.35pt;margin-top:66.3pt;width:29.25pt;height:27.75pt;z-index:251693056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8" style="position:absolute;left:0;text-align:left;margin-left:6.4pt;margin-top:31.05pt;width:483.75pt;height:27.75pt;z-index:251692032">
            <v:textbox>
              <w:txbxContent>
                <w:p w:rsidR="006408DE" w:rsidRPr="006408DE" w:rsidRDefault="006408DE" w:rsidP="006408D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Fosiller , 25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- 30 yıl gibi kısa bir sürede meydana gelir .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7" style="position:absolute;left:0;text-align:left;margin-left:-27.35pt;margin-top:31.05pt;width:29.25pt;height:27.75pt;z-index:251691008"/>
        </w:pict>
      </w:r>
    </w:p>
    <w:p w:rsidR="00E671CE" w:rsidRPr="00E671CE" w:rsidRDefault="00E671CE" w:rsidP="00E671CE">
      <w:pPr>
        <w:rPr>
          <w:rFonts w:ascii="Segoe Print" w:hAnsi="Segoe Print"/>
          <w:sz w:val="24"/>
          <w:szCs w:val="24"/>
        </w:rPr>
      </w:pPr>
    </w:p>
    <w:p w:rsidR="00E671CE" w:rsidRPr="00E671CE" w:rsidRDefault="00E671CE" w:rsidP="00E671CE">
      <w:pPr>
        <w:rPr>
          <w:rFonts w:ascii="Segoe Print" w:hAnsi="Segoe Print"/>
          <w:sz w:val="24"/>
          <w:szCs w:val="24"/>
        </w:rPr>
      </w:pPr>
    </w:p>
    <w:p w:rsidR="00E671CE" w:rsidRPr="00E671CE" w:rsidRDefault="00E671CE" w:rsidP="00E671CE">
      <w:pPr>
        <w:rPr>
          <w:rFonts w:ascii="Segoe Print" w:hAnsi="Segoe Print"/>
          <w:sz w:val="24"/>
          <w:szCs w:val="24"/>
        </w:rPr>
      </w:pPr>
    </w:p>
    <w:p w:rsidR="00E671CE" w:rsidRPr="00E671CE" w:rsidRDefault="00E671CE" w:rsidP="00E671CE">
      <w:pPr>
        <w:rPr>
          <w:rFonts w:ascii="Segoe Print" w:hAnsi="Segoe Print"/>
          <w:sz w:val="24"/>
          <w:szCs w:val="24"/>
        </w:rPr>
      </w:pPr>
    </w:p>
    <w:p w:rsidR="00E671CE" w:rsidRDefault="00E671CE" w:rsidP="00E671CE">
      <w:pPr>
        <w:rPr>
          <w:rFonts w:ascii="Segoe Print" w:hAnsi="Segoe Print"/>
          <w:sz w:val="24"/>
          <w:szCs w:val="24"/>
        </w:rPr>
      </w:pPr>
    </w:p>
    <w:p w:rsidR="006408DE" w:rsidRPr="00E671CE" w:rsidRDefault="004A29C9" w:rsidP="00E671CE">
      <w:pPr>
        <w:ind w:firstLine="708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6" style="position:absolute;left:0;text-align:left;margin-left:6.4pt;margin-top:124.15pt;width:483.75pt;height:27.75pt;z-index:251708416">
            <v:textbox>
              <w:txbxContent>
                <w:p w:rsidR="00E671CE" w:rsidRPr="006408DE" w:rsidRDefault="00E671CE" w:rsidP="00E671C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Petrol , linyit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ve kömür gibi yakıtlara fosil yakıt denir .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5" style="position:absolute;left:0;text-align:left;margin-left:-27.35pt;margin-top:124.15pt;width:29.25pt;height:27.75pt;z-index:251707392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4" style="position:absolute;left:0;text-align:left;margin-left:6.4pt;margin-top:85.15pt;width:483.75pt;height:27.75pt;z-index:251706368">
            <v:textbox>
              <w:txbxContent>
                <w:p w:rsidR="00E671CE" w:rsidRPr="006408DE" w:rsidRDefault="00E671CE" w:rsidP="00E671C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Fosillerle uğraşan bilim adamına paleontoloji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denir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3" style="position:absolute;left:0;text-align:left;margin-left:-27.35pt;margin-top:85.15pt;width:29.25pt;height:27.75pt;z-index:251705344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2" style="position:absolute;left:0;text-align:left;margin-left:6.4pt;margin-top:47.65pt;width:483.75pt;height:27.75pt;z-index:251704320">
            <v:textbox>
              <w:txbxContent>
                <w:p w:rsidR="00E671CE" w:rsidRPr="006408DE" w:rsidRDefault="00E671CE" w:rsidP="00E671C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Dünyamızı zararlı ışınlardan koruyan tabakaya ozon tabakası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denir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1" style="position:absolute;left:0;text-align:left;margin-left:-27.35pt;margin-top:47.65pt;width:29.25pt;height:27.75pt;z-index:251703296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0" style="position:absolute;left:0;text-align:left;margin-left:6.4pt;margin-top:8.65pt;width:483.75pt;height:27.75pt;z-index:251702272">
            <v:textbox>
              <w:txbxContent>
                <w:p w:rsidR="00E671CE" w:rsidRPr="006408DE" w:rsidRDefault="00E671CE" w:rsidP="00E671C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Kara tabakasında yer yer çukur ve yükseltiler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vardır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69" style="position:absolute;left:0;text-align:left;margin-left:-27.35pt;margin-top:8.65pt;width:29.25pt;height:27.75pt;z-index:251701248"/>
        </w:pict>
      </w:r>
    </w:p>
    <w:sectPr w:rsidR="006408DE" w:rsidRPr="00E671CE" w:rsidSect="006408DE">
      <w:footerReference w:type="default" r:id="rId8"/>
      <w:pgSz w:w="11906" w:h="16838"/>
      <w:pgMar w:top="1417" w:right="991" w:bottom="1417" w:left="1417" w:header="708" w:footer="708" w:gutter="0"/>
      <w:pgBorders w:offsetFrom="page">
        <w:top w:val="thinThickSmallGap" w:sz="18" w:space="24" w:color="4F6228" w:themeColor="accent3" w:themeShade="80"/>
        <w:left w:val="thinThickSmallGap" w:sz="18" w:space="24" w:color="4F6228" w:themeColor="accent3" w:themeShade="80"/>
        <w:bottom w:val="thickThinSmallGap" w:sz="18" w:space="24" w:color="4F6228" w:themeColor="accent3" w:themeShade="80"/>
        <w:right w:val="thickThinSmallGap" w:sz="18" w:space="24" w:color="4F6228" w:themeColor="accent3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1057" w:rsidRDefault="009F1057" w:rsidP="00790B1E">
      <w:pPr>
        <w:spacing w:after="0" w:line="240" w:lineRule="auto"/>
      </w:pPr>
      <w:r>
        <w:separator/>
      </w:r>
    </w:p>
  </w:endnote>
  <w:endnote w:type="continuationSeparator" w:id="0">
    <w:p w:rsidR="009F1057" w:rsidRDefault="009F1057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790B1E" w:rsidRDefault="00790B1E" w:rsidP="00790B1E">
    <w:pPr>
      <w:pStyle w:val="Altbilgi"/>
      <w:jc w:val="center"/>
      <w:rPr>
        <w:rFonts w:ascii="Segoe Print" w:hAnsi="Segoe Print"/>
        <w:b/>
        <w:color w:val="4F6228" w:themeColor="accent3" w:themeShade="80"/>
        <w:sz w:val="24"/>
        <w:szCs w:val="24"/>
      </w:rPr>
    </w:pPr>
    <w:r w:rsidRPr="00790B1E">
      <w:rPr>
        <w:rFonts w:ascii="Segoe Print" w:hAnsi="Segoe Print"/>
        <w:b/>
        <w:color w:val="4F6228" w:themeColor="accent3" w:themeShade="80"/>
        <w:sz w:val="24"/>
        <w:szCs w:val="24"/>
      </w:rPr>
      <w:t>H.İBRAHİM BAYAR</w:t>
    </w:r>
    <w:r w:rsidR="00195FB8">
      <w:rPr>
        <w:rFonts w:ascii="Segoe Print" w:hAnsi="Segoe Print"/>
        <w:b/>
        <w:color w:val="4F6228" w:themeColor="accent3" w:themeShade="80"/>
        <w:sz w:val="24"/>
        <w:szCs w:val="24"/>
      </w:rPr>
      <w:t xml:space="preserve"> </w:t>
    </w:r>
    <w:hyperlink r:id="rId1" w:history="1">
      <w:r w:rsidR="00195FB8" w:rsidRPr="00107695">
        <w:rPr>
          <w:rStyle w:val="Kpr"/>
          <w:rFonts w:ascii="Segoe Print" w:hAnsi="Segoe Print"/>
          <w:b/>
          <w:sz w:val="24"/>
          <w:szCs w:val="24"/>
        </w:rPr>
        <w:t>https://www.sorubak.com</w:t>
      </w:r>
    </w:hyperlink>
    <w:r w:rsidR="00195FB8">
      <w:rPr>
        <w:rFonts w:ascii="Segoe Print" w:hAnsi="Segoe Print"/>
        <w:b/>
        <w:color w:val="4F6228" w:themeColor="accent3" w:themeShade="80"/>
        <w:sz w:val="24"/>
        <w:szCs w:val="2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1057" w:rsidRDefault="009F1057" w:rsidP="00790B1E">
      <w:pPr>
        <w:spacing w:after="0" w:line="240" w:lineRule="auto"/>
      </w:pPr>
      <w:r>
        <w:separator/>
      </w:r>
    </w:p>
  </w:footnote>
  <w:footnote w:type="continuationSeparator" w:id="0">
    <w:p w:rsidR="009F1057" w:rsidRDefault="009F1057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0B1E"/>
    <w:rsid w:val="00026396"/>
    <w:rsid w:val="00195FB8"/>
    <w:rsid w:val="001C3DDD"/>
    <w:rsid w:val="0028536A"/>
    <w:rsid w:val="002E6FDD"/>
    <w:rsid w:val="00366558"/>
    <w:rsid w:val="00390F59"/>
    <w:rsid w:val="003C7B34"/>
    <w:rsid w:val="004A29C9"/>
    <w:rsid w:val="004E68FF"/>
    <w:rsid w:val="00594E98"/>
    <w:rsid w:val="006408DE"/>
    <w:rsid w:val="00667CD9"/>
    <w:rsid w:val="0067532B"/>
    <w:rsid w:val="006E0611"/>
    <w:rsid w:val="007863C7"/>
    <w:rsid w:val="00790B1E"/>
    <w:rsid w:val="007C4D6A"/>
    <w:rsid w:val="00833975"/>
    <w:rsid w:val="00881E1B"/>
    <w:rsid w:val="00912921"/>
    <w:rsid w:val="00916F84"/>
    <w:rsid w:val="00937044"/>
    <w:rsid w:val="00970A39"/>
    <w:rsid w:val="009F1057"/>
    <w:rsid w:val="00A629DD"/>
    <w:rsid w:val="00A66E78"/>
    <w:rsid w:val="00B243AB"/>
    <w:rsid w:val="00B26385"/>
    <w:rsid w:val="00BF0AFC"/>
    <w:rsid w:val="00C77074"/>
    <w:rsid w:val="00CE612A"/>
    <w:rsid w:val="00E671CE"/>
    <w:rsid w:val="00F7709E"/>
    <w:rsid w:val="00F97F3D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030"/>
        <o:r id="V:Rule7" type="connector" idref="#_x0000_s1038"/>
        <o:r id="V:Rule8" type="connector" idref="#_x0000_s1029"/>
        <o:r id="V:Rule9" type="connector" idref="#_x0000_s1031"/>
        <o:r id="V:Rule10" type="connector" idref="#_x0000_s103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D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BalonMetni">
    <w:name w:val="Balloon Text"/>
    <w:basedOn w:val="Normal"/>
    <w:link w:val="BalonMetniChar"/>
    <w:uiPriority w:val="99"/>
    <w:semiHidden/>
    <w:unhideWhenUsed/>
    <w:rsid w:val="00667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CD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95F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</Words>
  <Characters>242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2019-10-10T11:39:00Z</dcterms:created>
  <dcterms:modified xsi:type="dcterms:W3CDTF">2019-10-10T11:39:00Z</dcterms:modified>
  <cp:category>https://www.sorubak.com</cp:category>
</cp:coreProperties>
</file>