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="00CA66E4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</w:t>
            </w:r>
            <w:r w:rsidR="00946629">
              <w:rPr>
                <w:rFonts w:cstheme="minorHAnsi"/>
                <w:sz w:val="20"/>
                <w:szCs w:val="20"/>
              </w:rPr>
              <w:t>9</w:t>
            </w:r>
            <w:r w:rsidRPr="00F7304E">
              <w:rPr>
                <w:rFonts w:cstheme="minorHAnsi"/>
                <w:sz w:val="20"/>
                <w:szCs w:val="20"/>
              </w:rPr>
              <w:t>-20</w:t>
            </w:r>
            <w:r w:rsidR="00946629">
              <w:rPr>
                <w:rFonts w:cstheme="minorHAnsi"/>
                <w:sz w:val="20"/>
                <w:szCs w:val="20"/>
              </w:rPr>
              <w:t>20</w:t>
            </w:r>
            <w:r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 xml:space="preserve">Burdur </w:t>
            </w:r>
            <w:r w:rsidR="007B7832">
              <w:rPr>
                <w:rFonts w:cstheme="minorHAnsi"/>
                <w:sz w:val="20"/>
                <w:szCs w:val="20"/>
              </w:rPr>
              <w:t>…………………….</w:t>
            </w:r>
            <w:r w:rsidR="00E73162">
              <w:rPr>
                <w:rFonts w:cstheme="minorHAnsi"/>
                <w:sz w:val="20"/>
                <w:szCs w:val="20"/>
              </w:rPr>
              <w:t>İlk</w:t>
            </w:r>
            <w:r w:rsidR="007B7832">
              <w:rPr>
                <w:rFonts w:cstheme="minorHAnsi"/>
                <w:sz w:val="20"/>
                <w:szCs w:val="20"/>
              </w:rPr>
              <w:t>okulu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9227C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7B7832"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Default="00F7304E" w:rsidP="006D7390">
            <w:pPr>
              <w:rPr>
                <w:sz w:val="20"/>
                <w:szCs w:val="20"/>
              </w:rPr>
            </w:pPr>
          </w:p>
          <w:p w:rsidR="00B01A7F" w:rsidRDefault="00B01A7F" w:rsidP="006D7390">
            <w:pPr>
              <w:rPr>
                <w:sz w:val="20"/>
                <w:szCs w:val="20"/>
              </w:rPr>
            </w:pPr>
          </w:p>
          <w:p w:rsidR="00B01A7F" w:rsidRDefault="00B01A7F" w:rsidP="006D7390">
            <w:pPr>
              <w:rPr>
                <w:sz w:val="20"/>
                <w:szCs w:val="20"/>
              </w:rPr>
            </w:pPr>
          </w:p>
          <w:p w:rsidR="00B01A7F" w:rsidRDefault="00B01A7F" w:rsidP="006D7390">
            <w:pPr>
              <w:rPr>
                <w:sz w:val="20"/>
                <w:szCs w:val="20"/>
              </w:rPr>
            </w:pPr>
          </w:p>
          <w:p w:rsidR="00B01A7F" w:rsidRDefault="00B01A7F" w:rsidP="006D7390">
            <w:pPr>
              <w:rPr>
                <w:sz w:val="20"/>
                <w:szCs w:val="20"/>
              </w:rPr>
            </w:pPr>
          </w:p>
          <w:p w:rsidR="00B01A7F" w:rsidRDefault="00B01A7F" w:rsidP="006D7390">
            <w:pPr>
              <w:rPr>
                <w:sz w:val="20"/>
                <w:szCs w:val="20"/>
              </w:rPr>
            </w:pPr>
          </w:p>
          <w:p w:rsidR="00B01A7F" w:rsidRDefault="00B01A7F" w:rsidP="006D7390">
            <w:pPr>
              <w:rPr>
                <w:sz w:val="20"/>
                <w:szCs w:val="20"/>
              </w:rPr>
            </w:pP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73162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E73162">
              <w:rPr>
                <w:rFonts w:asciiTheme="minorHAnsi" w:hAnsiTheme="minorHAnsi" w:cstheme="minorHAnsi"/>
              </w:rPr>
              <w:t>Allah her şeyi işitir, görür ve bilir.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73162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73162">
              <w:rPr>
                <w:rFonts w:eastAsia="Times New Roman" w:cstheme="minorHAnsi"/>
                <w:sz w:val="20"/>
                <w:szCs w:val="20"/>
                <w:lang w:eastAsia="tr-TR"/>
              </w:rPr>
              <w:t>Melekler topraktan yaratılmış varlıklardır.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25FBA" w:rsidP="00125FBA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Allah, insanlar</w:t>
            </w:r>
            <w:r w:rsidR="00672864">
              <w:rPr>
                <w:rFonts w:eastAsia="Calibri" w:cstheme="minorHAnsi"/>
                <w:sz w:val="20"/>
                <w:szCs w:val="20"/>
              </w:rPr>
              <w:t xml:space="preserve">a </w:t>
            </w:r>
            <w:r>
              <w:rPr>
                <w:rFonts w:eastAsia="Calibri" w:cstheme="minorHAnsi"/>
                <w:sz w:val="20"/>
                <w:szCs w:val="20"/>
              </w:rPr>
              <w:t xml:space="preserve">doğru yolu göstermek </w:t>
            </w:r>
            <w:r w:rsidR="00E73162" w:rsidRPr="00E73162">
              <w:rPr>
                <w:rFonts w:eastAsia="Calibri" w:cstheme="minorHAnsi"/>
                <w:sz w:val="20"/>
                <w:szCs w:val="20"/>
              </w:rPr>
              <w:t>için kitaplar göndermiştir.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25FBA" w:rsidP="00B96EC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İnsan</w:t>
            </w:r>
            <w:r w:rsidR="00E73162" w:rsidRPr="00E73162">
              <w:rPr>
                <w:rFonts w:eastAsia="Calibri" w:cstheme="minorHAnsi"/>
                <w:sz w:val="20"/>
                <w:szCs w:val="20"/>
              </w:rPr>
              <w:t>, yaptıklarının karşılığını</w:t>
            </w:r>
            <w:r w:rsidR="00672864">
              <w:rPr>
                <w:rFonts w:eastAsia="Calibri" w:cstheme="minorHAnsi"/>
                <w:sz w:val="20"/>
                <w:szCs w:val="20"/>
              </w:rPr>
              <w:t xml:space="preserve"> yalnızca</w:t>
            </w:r>
            <w:r w:rsidR="00E73162" w:rsidRPr="00E73162">
              <w:rPr>
                <w:rFonts w:eastAsia="Calibri" w:cstheme="minorHAnsi"/>
                <w:sz w:val="20"/>
                <w:szCs w:val="20"/>
              </w:rPr>
              <w:t xml:space="preserve"> bu dünyada görür.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Kelime-i Şehadet getirmek Müslümanlığın ilk şartıdır.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Gücü yeten kişiler her yıl hacca gitmekle sorumludur.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Kur</w:t>
            </w:r>
            <w:r w:rsidR="00672864">
              <w:rPr>
                <w:rFonts w:eastAsia="Calibri" w:cstheme="minorHAnsi"/>
                <w:sz w:val="20"/>
                <w:szCs w:val="20"/>
              </w:rPr>
              <w:t>’</w:t>
            </w:r>
            <w:r w:rsidRPr="00E73162">
              <w:rPr>
                <w:rFonts w:eastAsia="Calibri" w:cstheme="minorHAnsi"/>
                <w:sz w:val="20"/>
                <w:szCs w:val="20"/>
              </w:rPr>
              <w:t xml:space="preserve">an-ı Kerim’in hepsi bir defada </w:t>
            </w:r>
            <w:r w:rsidR="00672864">
              <w:rPr>
                <w:rFonts w:eastAsia="Calibri" w:cstheme="minorHAnsi"/>
                <w:sz w:val="20"/>
                <w:szCs w:val="20"/>
              </w:rPr>
              <w:t>inmişti</w:t>
            </w:r>
            <w:r w:rsidRPr="00E73162">
              <w:rPr>
                <w:rFonts w:eastAsia="Calibri" w:cstheme="minorHAnsi"/>
                <w:sz w:val="20"/>
                <w:szCs w:val="20"/>
              </w:rPr>
              <w:t>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Namaz kılan kişinin kalbi huzurla dolar.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25FBA" w:rsidP="00B96EC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Tevbe suresi dışındaki tüm sureler besmele ile başlar. 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Arapça kutsal bir dil olduğu için Kur</w:t>
            </w:r>
            <w:r w:rsidR="00672864">
              <w:rPr>
                <w:rFonts w:eastAsia="Calibri" w:cstheme="minorHAnsi"/>
                <w:sz w:val="20"/>
                <w:szCs w:val="20"/>
              </w:rPr>
              <w:t>’</w:t>
            </w:r>
            <w:r w:rsidRPr="00E73162">
              <w:rPr>
                <w:rFonts w:eastAsia="Calibri" w:cstheme="minorHAnsi"/>
                <w:sz w:val="20"/>
                <w:szCs w:val="20"/>
              </w:rPr>
              <w:t>an Arapça olarak indirilmiştir.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D0101F" w:rsidTr="00095F5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D0101F" w:rsidRPr="00D55173" w:rsidRDefault="00D0101F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0101F" w:rsidRPr="00A64292" w:rsidRDefault="00672864" w:rsidP="00AC27CA">
            <w:pPr>
              <w:spacing w:before="120" w:after="120"/>
              <w:rPr>
                <w:rFonts w:eastAsia="Times New Roman" w:cs="Calibri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sz w:val="20"/>
                <w:szCs w:val="20"/>
                <w:lang w:eastAsia="tr-TR"/>
              </w:rPr>
              <w:t>Güvende</w:t>
            </w:r>
            <w:r w:rsidR="00D0101F" w:rsidRPr="00A64292">
              <w:rPr>
                <w:rFonts w:eastAsia="Times New Roman" w:cs="Calibri"/>
                <w:sz w:val="20"/>
                <w:szCs w:val="20"/>
                <w:lang w:eastAsia="tr-TR"/>
              </w:rPr>
              <w:t xml:space="preserve"> olmak, teslim olmak ve barışta olmak gibi anlamlara gelen kelime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101F" w:rsidRPr="0022184B" w:rsidRDefault="00D0101F" w:rsidP="00AC27CA">
            <w:pPr>
              <w:spacing w:before="120" w:after="120"/>
              <w:rPr>
                <w:rFonts w:eastAsia="Times New Roman" w:cs="Calibri"/>
                <w:sz w:val="20"/>
                <w:szCs w:val="20"/>
                <w:lang w:eastAsia="tr-TR"/>
              </w:rPr>
            </w:pPr>
            <w:r w:rsidRPr="0022184B">
              <w:rPr>
                <w:rFonts w:eastAsia="Times New Roman" w:cs="Calibri"/>
                <w:sz w:val="20"/>
                <w:szCs w:val="20"/>
                <w:lang w:eastAsia="tr-TR"/>
              </w:rPr>
              <w:t>İslam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D0101F" w:rsidRPr="0022184B" w:rsidRDefault="00D0101F" w:rsidP="00AC27CA">
            <w:pPr>
              <w:spacing w:before="120" w:after="120"/>
              <w:rPr>
                <w:rFonts w:eastAsia="Times New Roman" w:cs="Calibri"/>
                <w:sz w:val="20"/>
                <w:szCs w:val="20"/>
                <w:lang w:eastAsia="tr-TR"/>
              </w:rPr>
            </w:pPr>
            <w:r w:rsidRPr="0022184B">
              <w:rPr>
                <w:rFonts w:eastAsia="Times New Roman" w:cs="Calibri"/>
                <w:sz w:val="20"/>
                <w:szCs w:val="20"/>
                <w:lang w:eastAsia="tr-TR"/>
              </w:rPr>
              <w:t>İman</w:t>
            </w:r>
          </w:p>
        </w:tc>
      </w:tr>
      <w:tr w:rsidR="001A0A02" w:rsidTr="008C006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1A0A02" w:rsidRPr="00D55173" w:rsidRDefault="001A0A02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A0A02" w:rsidRPr="00A64292" w:rsidRDefault="001A0A02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A64292">
              <w:rPr>
                <w:rFonts w:cs="Calibri"/>
                <w:sz w:val="20"/>
                <w:szCs w:val="20"/>
              </w:rPr>
              <w:t>Allah tarafından gönderilen son ilahi kitap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A0A02" w:rsidRPr="0022184B" w:rsidRDefault="001A0A02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Kuran-ı Kerim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1A0A02" w:rsidRPr="0022184B" w:rsidRDefault="001A0A02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Tevrat</w:t>
            </w:r>
          </w:p>
        </w:tc>
      </w:tr>
      <w:tr w:rsidR="001A0A02" w:rsidTr="00E77558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1A0A02" w:rsidRPr="00D55173" w:rsidRDefault="001A0A02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</w:tcPr>
          <w:p w:rsidR="001A0A02" w:rsidRPr="00A64292" w:rsidRDefault="001A0A02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İnsanın öl</w:t>
            </w:r>
            <w:r>
              <w:rPr>
                <w:rFonts w:ascii="Calibri" w:hAnsi="Calibri" w:cs="Calibri"/>
                <w:sz w:val="20"/>
                <w:szCs w:val="20"/>
              </w:rPr>
              <w:t>dükten sonra yeniden diriltilmesiyle</w:t>
            </w:r>
            <w:r w:rsidRPr="00A64292">
              <w:rPr>
                <w:rFonts w:ascii="Calibri" w:hAnsi="Calibri" w:cs="Calibri"/>
                <w:sz w:val="20"/>
                <w:szCs w:val="20"/>
              </w:rPr>
              <w:t xml:space="preserve"> başlayıp sonsuza kadar sürecek olan hayat hangisidir?</w:t>
            </w:r>
          </w:p>
        </w:tc>
        <w:tc>
          <w:tcPr>
            <w:tcW w:w="1559" w:type="dxa"/>
          </w:tcPr>
          <w:p w:rsidR="001A0A02" w:rsidRPr="0022184B" w:rsidRDefault="001A0A02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Ahiret Hayatı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1A0A02" w:rsidRPr="0022184B" w:rsidRDefault="001A0A02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Kabir Hayatı</w:t>
            </w:r>
          </w:p>
        </w:tc>
      </w:tr>
      <w:tr w:rsidR="00AC27CA" w:rsidTr="0042021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</w:tcPr>
          <w:p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Hangi ibadet sadece Mekke’de yapılabilir</w:t>
            </w:r>
            <w:r w:rsidR="00672864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1559" w:type="dxa"/>
          </w:tcPr>
          <w:p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 xml:space="preserve">Zekât 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Hac</w:t>
            </w:r>
          </w:p>
        </w:tc>
      </w:tr>
      <w:tr w:rsidR="00AC27CA" w:rsidTr="0041643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</w:tcPr>
          <w:p w:rsidR="00AC27CA" w:rsidRPr="00A64292" w:rsidRDefault="00672864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Kur’an</w:t>
            </w:r>
            <w:r w:rsidR="00AC27CA">
              <w:rPr>
                <w:rFonts w:ascii="Calibri" w:hAnsi="Calibri" w:cs="Calibri"/>
                <w:sz w:val="20"/>
                <w:szCs w:val="20"/>
              </w:rPr>
              <w:t xml:space="preserve">-ı </w:t>
            </w:r>
            <w:r>
              <w:rPr>
                <w:rFonts w:ascii="Calibri" w:hAnsi="Calibri" w:cs="Calibri"/>
                <w:sz w:val="20"/>
                <w:szCs w:val="20"/>
              </w:rPr>
              <w:t>K</w:t>
            </w:r>
            <w:r w:rsidR="00AC27CA">
              <w:rPr>
                <w:rFonts w:ascii="Calibri" w:hAnsi="Calibri" w:cs="Calibri"/>
                <w:sz w:val="20"/>
                <w:szCs w:val="20"/>
              </w:rPr>
              <w:t>erim yaklaşık olarak kaç yılda indirilmiştir?</w:t>
            </w:r>
          </w:p>
        </w:tc>
        <w:tc>
          <w:tcPr>
            <w:tcW w:w="1559" w:type="dxa"/>
          </w:tcPr>
          <w:p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</w:tr>
      <w:tr w:rsidR="00AC27CA" w:rsidTr="00B154EA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</w:tcPr>
          <w:p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 w:rsidRPr="00A64292">
              <w:rPr>
                <w:rFonts w:ascii="Calibri" w:hAnsi="Calibri" w:cs="Calibri"/>
                <w:sz w:val="20"/>
                <w:szCs w:val="20"/>
              </w:rPr>
              <w:t>an-ı Kerim’de kaç sure vardır?</w:t>
            </w:r>
          </w:p>
        </w:tc>
        <w:tc>
          <w:tcPr>
            <w:tcW w:w="1559" w:type="dxa"/>
          </w:tcPr>
          <w:p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114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6666</w:t>
            </w:r>
          </w:p>
        </w:tc>
      </w:tr>
      <w:tr w:rsidR="00AC27CA" w:rsidTr="00DB261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</w:tcPr>
          <w:p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 w:rsidRPr="00A64292">
              <w:rPr>
                <w:rFonts w:ascii="Calibri" w:hAnsi="Calibri" w:cs="Calibri"/>
                <w:sz w:val="20"/>
                <w:szCs w:val="20"/>
              </w:rPr>
              <w:t>an-ı Kerim’in 20 sayfalık bölümlerine ne ad verilir?</w:t>
            </w:r>
          </w:p>
        </w:tc>
        <w:tc>
          <w:tcPr>
            <w:tcW w:w="1559" w:type="dxa"/>
          </w:tcPr>
          <w:p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Ayet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Cüz</w:t>
            </w:r>
          </w:p>
        </w:tc>
      </w:tr>
      <w:tr w:rsidR="00AC27CA" w:rsidTr="006609B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</w:tcPr>
          <w:p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>
              <w:rPr>
                <w:rFonts w:ascii="Calibri" w:hAnsi="Calibri" w:cs="Calibri"/>
                <w:sz w:val="20"/>
                <w:szCs w:val="20"/>
              </w:rPr>
              <w:t>an’ın ilk suresi hangisidir?</w:t>
            </w:r>
          </w:p>
        </w:tc>
        <w:tc>
          <w:tcPr>
            <w:tcW w:w="1559" w:type="dxa"/>
          </w:tcPr>
          <w:p w:rsidR="00AC27CA" w:rsidRPr="0022184B" w:rsidRDefault="00AC27CA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Fatiha Suresi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C27CA" w:rsidRPr="0022184B" w:rsidRDefault="00AC27CA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Nas Suresi</w:t>
            </w:r>
          </w:p>
        </w:tc>
      </w:tr>
      <w:tr w:rsidR="00AC27CA" w:rsidTr="00B0016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</w:tcPr>
          <w:p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>
              <w:rPr>
                <w:rFonts w:ascii="Calibri" w:hAnsi="Calibri" w:cs="Calibri"/>
                <w:sz w:val="20"/>
                <w:szCs w:val="20"/>
              </w:rPr>
              <w:t>an’ı baştan sona okumaya ne ad verilir?</w:t>
            </w:r>
          </w:p>
        </w:tc>
        <w:tc>
          <w:tcPr>
            <w:tcW w:w="1559" w:type="dxa"/>
          </w:tcPr>
          <w:p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Hafız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Hatim</w:t>
            </w:r>
          </w:p>
        </w:tc>
      </w:tr>
      <w:tr w:rsidR="00AC27CA" w:rsidTr="00AC27CA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bottom w:val="single" w:sz="18" w:space="0" w:color="auto"/>
            </w:tcBorders>
          </w:tcPr>
          <w:p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İslam dininde kesinlikle yapılması </w:t>
            </w:r>
            <w:r w:rsidR="00672864">
              <w:rPr>
                <w:rFonts w:ascii="Calibri" w:hAnsi="Calibri" w:cs="Calibri"/>
                <w:sz w:val="20"/>
                <w:szCs w:val="20"/>
              </w:rPr>
              <w:t xml:space="preserve">emredilen </w:t>
            </w:r>
            <w:r>
              <w:rPr>
                <w:rFonts w:ascii="Calibri" w:hAnsi="Calibri" w:cs="Calibri"/>
                <w:sz w:val="20"/>
                <w:szCs w:val="20"/>
              </w:rPr>
              <w:t>iş ve davranışlara ne ad verilir?</w:t>
            </w: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:rsidR="00AC27CA" w:rsidRPr="0022184B" w:rsidRDefault="0022184B" w:rsidP="00AC27CA">
            <w:pPr>
              <w:pStyle w:val="AralkYok"/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Sünnet</w:t>
            </w:r>
          </w:p>
        </w:tc>
        <w:tc>
          <w:tcPr>
            <w:tcW w:w="1560" w:type="dxa"/>
            <w:tcBorders>
              <w:bottom w:val="single" w:sz="18" w:space="0" w:color="auto"/>
              <w:right w:val="single" w:sz="18" w:space="0" w:color="auto"/>
            </w:tcBorders>
          </w:tcPr>
          <w:p w:rsidR="00AC27CA" w:rsidRPr="0022184B" w:rsidRDefault="0022184B" w:rsidP="00AC27CA">
            <w:pPr>
              <w:pStyle w:val="AralkYok"/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Farz</w:t>
            </w:r>
          </w:p>
        </w:tc>
      </w:tr>
    </w:tbl>
    <w:p w:rsidR="0095433B" w:rsidRDefault="00B01A7F" w:rsidP="00AC27CA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:rsidR="00AC27CA" w:rsidRDefault="00AC27CA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:rsidR="00AC27CA" w:rsidRDefault="00AC27CA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:rsidR="00AC27CA" w:rsidRDefault="00AC27CA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835"/>
        <w:tblW w:w="10065" w:type="dxa"/>
        <w:tblLook w:val="04A0"/>
      </w:tblPr>
      <w:tblGrid>
        <w:gridCol w:w="5104"/>
        <w:gridCol w:w="4961"/>
      </w:tblGrid>
      <w:tr w:rsidR="0022184B" w:rsidRPr="0058607A" w:rsidTr="0022184B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184B" w:rsidRPr="0058607A" w:rsidRDefault="0022184B" w:rsidP="0022184B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22184B" w:rsidRPr="0058607A" w:rsidRDefault="0022184B" w:rsidP="0022184B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22184B" w:rsidRPr="0058607A" w:rsidRDefault="0022184B" w:rsidP="0022184B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46B08" w:rsidRPr="0058607A" w:rsidTr="0022184B">
        <w:tc>
          <w:tcPr>
            <w:tcW w:w="5104" w:type="dxa"/>
            <w:tcBorders>
              <w:left w:val="single" w:sz="18" w:space="0" w:color="auto"/>
            </w:tcBorders>
          </w:tcPr>
          <w:p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1. 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Öğretmenin “Meleklere imanın bizlere faydası nedir?” sorusuna öğrenciler şöyle cevap vermiştir. 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Bilge: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r w:rsidRPr="00A420CF">
              <w:rPr>
                <w:rFonts w:ascii="Calibri" w:eastAsia="Calibri" w:hAnsi="Calibri" w:cs="Calibri"/>
                <w:sz w:val="20"/>
                <w:szCs w:val="20"/>
              </w:rPr>
              <w:t>ötü davranışlardan uzak tutar.</w:t>
            </w:r>
          </w:p>
          <w:p w:rsidR="00246B08" w:rsidRPr="00A420CF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Furkan: </w:t>
            </w:r>
            <w:r w:rsidRPr="00A420CF">
              <w:rPr>
                <w:rFonts w:ascii="Calibri" w:eastAsia="Calibri" w:hAnsi="Calibri" w:cs="Calibri"/>
                <w:sz w:val="20"/>
                <w:szCs w:val="20"/>
              </w:rPr>
              <w:t xml:space="preserve">Korkmamıza sebep olur. 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Sevim: </w:t>
            </w:r>
            <w:r w:rsidRPr="00A420CF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Huzurlu olmamıza katkı sağlar. </w:t>
            </w:r>
          </w:p>
          <w:p w:rsidR="00246B08" w:rsidRPr="00A420CF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Emir: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Kendimizi güvende hissettirir. 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Buna göre hangi öğrencinin verdiği cevap doğru olarak </w:t>
            </w:r>
            <w:r w:rsidRPr="00672864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kabul edilemez?</w:t>
            </w:r>
          </w:p>
          <w:p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Bilge</w:t>
            </w:r>
          </w:p>
          <w:p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Furkan</w:t>
            </w:r>
          </w:p>
          <w:p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Sevim</w:t>
            </w:r>
          </w:p>
          <w:p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Emir</w:t>
            </w:r>
          </w:p>
          <w:p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>Sibel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: Allah’ın emrini yerine getiren, gözle görülmeyen varlıklara iman etmektir. 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>Esra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 Her şeyi yoktan var eden varlığa imandır.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>Metin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 İnsanın ölümünden sonra sonsuza kadar sürecek hayata imandır.</w:t>
            </w:r>
          </w:p>
          <w:p w:rsidR="00246B08" w:rsidRPr="008C6FE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Yukarıda öğrenciler imanın şartlarından bazılarını tanımlamışlardır. Aşağıdakilerden hangisi bunlardan biri </w:t>
            </w:r>
            <w:r w:rsidRPr="00672864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değildir?</w:t>
            </w:r>
          </w:p>
          <w:p w:rsidR="00246B08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Allah’a iman</w:t>
            </w:r>
          </w:p>
          <w:p w:rsidR="00246B08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Peygamberlere iman</w:t>
            </w:r>
          </w:p>
          <w:p w:rsidR="00246B08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Ahirete iman</w:t>
            </w:r>
          </w:p>
          <w:p w:rsidR="00246B08" w:rsidRPr="008C6FE9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Meleklere iman</w:t>
            </w:r>
          </w:p>
        </w:tc>
      </w:tr>
      <w:tr w:rsidR="00246B08" w:rsidRPr="0058607A" w:rsidTr="0022184B">
        <w:tc>
          <w:tcPr>
            <w:tcW w:w="5104" w:type="dxa"/>
            <w:tcBorders>
              <w:left w:val="single" w:sz="18" w:space="0" w:color="auto"/>
            </w:tcBorders>
          </w:tcPr>
          <w:p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3. </w:t>
            </w:r>
          </w:p>
          <w:p w:rsidR="00246B08" w:rsidRPr="0096529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 xml:space="preserve">Bazı ibadetlerin yapılabilmesi için maddi kaynak gereklidir. Bu sebeple bu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ibadetler maddi durumu iyi olan </w:t>
            </w:r>
            <w:r w:rsidRPr="00965298">
              <w:rPr>
                <w:rFonts w:ascii="Calibri" w:eastAsia="Calibri" w:hAnsi="Calibri" w:cs="Calibri"/>
                <w:sz w:val="20"/>
                <w:szCs w:val="20"/>
              </w:rPr>
              <w:t xml:space="preserve">Müslümanlara farzdır. 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Buna göre;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Namaz kılmak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Oruç tutmak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Zekât vermek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Hacca gitmek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İbadetlerinden hangileri için bu şart aranır?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III ve IV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II ve IV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4. </w:t>
            </w:r>
          </w:p>
          <w:p w:rsidR="00246B08" w:rsidRPr="0096529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Kur’an-ı Kerim’ de “…Namaz, insanı her türlü kötülükten alıkoyar.” denilerek içten bir şekilde kılınan namazın insanı kötülüklerden uzak tutacağı bildirilmiştir.</w:t>
            </w:r>
          </w:p>
          <w:p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Buna göre aşağıdaki davranışlardan hangisini yapan kişinin namazının bu özellikte olmadığı söylenebilir?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Yalan söyleyen kişinin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Güzel söz söyleyen kişinin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Büyüklere saygılı olan kişinin</w:t>
            </w:r>
          </w:p>
          <w:p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Küçüklerini seven kişinin</w:t>
            </w:r>
          </w:p>
        </w:tc>
      </w:tr>
      <w:tr w:rsidR="00246B08" w:rsidRPr="0058607A" w:rsidTr="0022184B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246B08" w:rsidRPr="0058607A" w:rsidRDefault="00246B08" w:rsidP="00246B0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246B08" w:rsidRPr="0058607A" w:rsidRDefault="00246B08" w:rsidP="00246B0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246B08" w:rsidRPr="0058607A" w:rsidRDefault="00246B08" w:rsidP="00246B0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46B08" w:rsidRPr="0058607A" w:rsidTr="0022184B">
        <w:tc>
          <w:tcPr>
            <w:tcW w:w="5104" w:type="dxa"/>
            <w:tcBorders>
              <w:left w:val="single" w:sz="18" w:space="0" w:color="auto"/>
            </w:tcBorders>
          </w:tcPr>
          <w:p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C27CA">
              <w:rPr>
                <w:rFonts w:ascii="Calibri" w:eastAsia="Calibri" w:hAnsi="Calibri" w:cs="Calibri"/>
                <w:b/>
                <w:sz w:val="20"/>
                <w:szCs w:val="20"/>
              </w:rPr>
              <w:t>1. İslam’ın şartları nelerdir?</w:t>
            </w:r>
          </w:p>
          <w:p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C27CA">
              <w:rPr>
                <w:rFonts w:ascii="Calibri" w:eastAsia="Calibri" w:hAnsi="Calibri" w:cs="Calibri"/>
                <w:b/>
                <w:sz w:val="20"/>
                <w:szCs w:val="20"/>
              </w:rPr>
              <w:t>2. Kelime-i Şehadet</w:t>
            </w:r>
            <w:r w:rsidR="00672864">
              <w:rPr>
                <w:rFonts w:ascii="Calibri" w:eastAsia="Calibri" w:hAnsi="Calibri" w:cs="Calibri"/>
                <w:b/>
                <w:sz w:val="20"/>
                <w:szCs w:val="20"/>
              </w:rPr>
              <w:t>’</w:t>
            </w:r>
            <w:r w:rsidRPr="00AC27CA">
              <w:rPr>
                <w:rFonts w:ascii="Calibri" w:eastAsia="Calibri" w:hAnsi="Calibri" w:cs="Calibri"/>
                <w:b/>
                <w:sz w:val="20"/>
                <w:szCs w:val="20"/>
              </w:rPr>
              <w:t>in anlamını yazınız.</w:t>
            </w:r>
          </w:p>
        </w:tc>
      </w:tr>
      <w:tr w:rsidR="00246B08" w:rsidRPr="0058607A" w:rsidTr="0022184B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6B08" w:rsidRPr="0058607A" w:rsidRDefault="00246B08" w:rsidP="00CA66E4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246B08" w:rsidRPr="0058607A" w:rsidRDefault="00CA66E4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246B08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246B08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:rsidR="00246B08" w:rsidRPr="0058607A" w:rsidRDefault="00CA66E4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246B08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246B08" w:rsidRPr="0058607A" w:rsidRDefault="00246B08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246B08" w:rsidRPr="0058607A" w:rsidRDefault="00246B08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</w:tc>
      </w:tr>
    </w:tbl>
    <w:bookmarkStart w:id="0" w:name="_GoBack"/>
    <w:bookmarkEnd w:id="0"/>
    <w:p w:rsidR="00065810" w:rsidRPr="0022184B" w:rsidRDefault="00B01A7F" w:rsidP="00B01A7F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173F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65810" w:rsidRPr="0022184B" w:rsidSect="00E254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5F9"/>
    <w:multiLevelType w:val="hybridMultilevel"/>
    <w:tmpl w:val="6D364BB4"/>
    <w:lvl w:ilvl="0" w:tplc="BD80638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EA1A22"/>
    <w:multiLevelType w:val="hybridMultilevel"/>
    <w:tmpl w:val="0F36DB0A"/>
    <w:lvl w:ilvl="0" w:tplc="9074375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BB533A"/>
    <w:multiLevelType w:val="hybridMultilevel"/>
    <w:tmpl w:val="BF5E2C26"/>
    <w:lvl w:ilvl="0" w:tplc="FDE026B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BE4AF2"/>
    <w:multiLevelType w:val="hybridMultilevel"/>
    <w:tmpl w:val="6AB64CE2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231B"/>
    <w:multiLevelType w:val="hybridMultilevel"/>
    <w:tmpl w:val="B4C09882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01460"/>
    <w:multiLevelType w:val="hybridMultilevel"/>
    <w:tmpl w:val="8A44EE48"/>
    <w:lvl w:ilvl="0" w:tplc="DE82CF5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724A4"/>
    <w:multiLevelType w:val="hybridMultilevel"/>
    <w:tmpl w:val="5BD691FC"/>
    <w:lvl w:ilvl="0" w:tplc="2160DBD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5300A"/>
    <w:multiLevelType w:val="hybridMultilevel"/>
    <w:tmpl w:val="004E182A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2"/>
  </w:num>
  <w:num w:numId="12">
    <w:abstractNumId w:val="13"/>
  </w:num>
  <w:num w:numId="13">
    <w:abstractNumId w:val="14"/>
  </w:num>
  <w:num w:numId="14">
    <w:abstractNumId w:val="6"/>
  </w:num>
  <w:num w:numId="15">
    <w:abstractNumId w:val="8"/>
  </w:num>
  <w:num w:numId="16">
    <w:abstractNumId w:val="10"/>
  </w:num>
  <w:num w:numId="17">
    <w:abstractNumId w:val="11"/>
  </w:num>
  <w:num w:numId="18">
    <w:abstractNumId w:val="16"/>
  </w:num>
  <w:num w:numId="19">
    <w:abstractNumId w:val="3"/>
  </w:num>
  <w:num w:numId="20">
    <w:abstractNumId w:val="15"/>
  </w:num>
  <w:num w:numId="21">
    <w:abstractNumId w:val="5"/>
  </w:num>
  <w:num w:numId="22">
    <w:abstractNumId w:val="2"/>
  </w:num>
  <w:num w:numId="23">
    <w:abstractNumId w:val="9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5141"/>
    <w:rsid w:val="00065810"/>
    <w:rsid w:val="00085409"/>
    <w:rsid w:val="000B4A13"/>
    <w:rsid w:val="00125FBA"/>
    <w:rsid w:val="001957ED"/>
    <w:rsid w:val="001A0A02"/>
    <w:rsid w:val="0022184B"/>
    <w:rsid w:val="00246B08"/>
    <w:rsid w:val="00266ECE"/>
    <w:rsid w:val="002A5B1C"/>
    <w:rsid w:val="00485141"/>
    <w:rsid w:val="005717B5"/>
    <w:rsid w:val="00590400"/>
    <w:rsid w:val="00672864"/>
    <w:rsid w:val="006D7390"/>
    <w:rsid w:val="007166C1"/>
    <w:rsid w:val="007B7832"/>
    <w:rsid w:val="008A2187"/>
    <w:rsid w:val="009227CE"/>
    <w:rsid w:val="00945CD0"/>
    <w:rsid w:val="00946629"/>
    <w:rsid w:val="00A36916"/>
    <w:rsid w:val="00AC27CA"/>
    <w:rsid w:val="00B01A7F"/>
    <w:rsid w:val="00B96EC3"/>
    <w:rsid w:val="00CA66E4"/>
    <w:rsid w:val="00D0101F"/>
    <w:rsid w:val="00D55173"/>
    <w:rsid w:val="00D87D11"/>
    <w:rsid w:val="00E137B0"/>
    <w:rsid w:val="00E25409"/>
    <w:rsid w:val="00E73162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54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519</Words>
  <Characters>2959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2019-04-28T16:13:00Z</dcterms:created>
  <dcterms:modified xsi:type="dcterms:W3CDTF">2019-12-24T14:01:00Z</dcterms:modified>
  <cp:category>https://www.sorubak.com</cp:category>
</cp:coreProperties>
</file>