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AE4" w:rsidRDefault="00C57AE4" w:rsidP="00C57AE4">
      <w:r>
        <w:rPr>
          <w:b/>
        </w:rPr>
        <w:t>1.</w:t>
      </w:r>
      <w:proofErr w:type="gramStart"/>
      <w:r>
        <w:rPr>
          <w:b/>
        </w:rPr>
        <w:t>SINIFLAR   MÜZİK</w:t>
      </w:r>
      <w:proofErr w:type="gramEnd"/>
      <w:r>
        <w:rPr>
          <w:b/>
        </w:rPr>
        <w:t xml:space="preserve">  DERSİ  YILLIK PLANI</w:t>
      </w:r>
    </w:p>
    <w:p w:rsidR="00C57AE4" w:rsidRDefault="00C57AE4" w:rsidP="00C57AE4"/>
    <w:p w:rsidR="00C57AE4" w:rsidRDefault="00C57AE4" w:rsidP="00C57AE4"/>
    <w:tbl>
      <w:tblPr>
        <w:tblStyle w:val="TabloKlavuzu"/>
        <w:tblW w:w="14613" w:type="dxa"/>
        <w:tblLook w:val="04A0"/>
      </w:tblPr>
      <w:tblGrid>
        <w:gridCol w:w="544"/>
        <w:gridCol w:w="591"/>
        <w:gridCol w:w="574"/>
        <w:gridCol w:w="2155"/>
        <w:gridCol w:w="2264"/>
        <w:gridCol w:w="1967"/>
        <w:gridCol w:w="1569"/>
        <w:gridCol w:w="2418"/>
        <w:gridCol w:w="2309"/>
        <w:gridCol w:w="222"/>
      </w:tblGrid>
      <w:tr w:rsidR="00C57AE4" w:rsidTr="007051F9">
        <w:trPr>
          <w:cantSplit/>
          <w:trHeight w:val="1156"/>
        </w:trPr>
        <w:tc>
          <w:tcPr>
            <w:tcW w:w="544" w:type="dxa"/>
            <w:tcBorders>
              <w:top w:val="single" w:sz="4" w:space="0" w:color="auto"/>
              <w:left w:val="single" w:sz="4" w:space="0" w:color="auto"/>
              <w:bottom w:val="single" w:sz="4" w:space="0" w:color="auto"/>
              <w:right w:val="single" w:sz="4" w:space="0" w:color="auto"/>
            </w:tcBorders>
            <w:textDirection w:val="btLr"/>
            <w:hideMark/>
          </w:tcPr>
          <w:p w:rsidR="00C57AE4" w:rsidRDefault="00C57AE4">
            <w:pPr>
              <w:ind w:left="113" w:right="113"/>
              <w:rPr>
                <w:b/>
                <w:color w:val="7030A0"/>
                <w:sz w:val="16"/>
                <w:szCs w:val="16"/>
                <w:lang w:eastAsia="en-US"/>
              </w:rPr>
            </w:pPr>
            <w:r>
              <w:rPr>
                <w:b/>
                <w:color w:val="7030A0"/>
                <w:sz w:val="16"/>
                <w:szCs w:val="16"/>
                <w:lang w:eastAsia="en-US"/>
              </w:rPr>
              <w:t>AY</w:t>
            </w:r>
          </w:p>
        </w:tc>
        <w:tc>
          <w:tcPr>
            <w:tcW w:w="591" w:type="dxa"/>
            <w:tcBorders>
              <w:top w:val="single" w:sz="4" w:space="0" w:color="auto"/>
              <w:left w:val="single" w:sz="4" w:space="0" w:color="auto"/>
              <w:bottom w:val="single" w:sz="4" w:space="0" w:color="auto"/>
              <w:right w:val="single" w:sz="4" w:space="0" w:color="auto"/>
            </w:tcBorders>
            <w:textDirection w:val="btLr"/>
            <w:hideMark/>
          </w:tcPr>
          <w:p w:rsidR="00C57AE4" w:rsidRDefault="00C57AE4">
            <w:pPr>
              <w:ind w:left="113" w:right="113"/>
              <w:rPr>
                <w:b/>
                <w:color w:val="7030A0"/>
                <w:sz w:val="16"/>
                <w:szCs w:val="16"/>
                <w:lang w:eastAsia="en-US"/>
              </w:rPr>
            </w:pPr>
            <w:r>
              <w:rPr>
                <w:b/>
                <w:color w:val="7030A0"/>
                <w:sz w:val="16"/>
                <w:szCs w:val="16"/>
                <w:lang w:eastAsia="en-US"/>
              </w:rPr>
              <w:t>HAFTALAR</w:t>
            </w:r>
          </w:p>
        </w:tc>
        <w:tc>
          <w:tcPr>
            <w:tcW w:w="574" w:type="dxa"/>
            <w:tcBorders>
              <w:top w:val="single" w:sz="4" w:space="0" w:color="auto"/>
              <w:left w:val="single" w:sz="4" w:space="0" w:color="auto"/>
              <w:bottom w:val="single" w:sz="4" w:space="0" w:color="auto"/>
              <w:right w:val="single" w:sz="4" w:space="0" w:color="auto"/>
            </w:tcBorders>
            <w:textDirection w:val="btLr"/>
            <w:hideMark/>
          </w:tcPr>
          <w:p w:rsidR="00C57AE4" w:rsidRDefault="00C57AE4">
            <w:pPr>
              <w:ind w:left="113" w:right="113"/>
              <w:rPr>
                <w:b/>
                <w:color w:val="7030A0"/>
                <w:sz w:val="16"/>
                <w:szCs w:val="16"/>
                <w:lang w:eastAsia="en-US"/>
              </w:rPr>
            </w:pPr>
            <w:r>
              <w:rPr>
                <w:b/>
                <w:color w:val="7030A0"/>
                <w:sz w:val="16"/>
                <w:szCs w:val="16"/>
                <w:lang w:eastAsia="en-US"/>
              </w:rPr>
              <w:t>SÜRE</w:t>
            </w:r>
          </w:p>
        </w:tc>
        <w:tc>
          <w:tcPr>
            <w:tcW w:w="2155" w:type="dxa"/>
            <w:tcBorders>
              <w:top w:val="single" w:sz="4" w:space="0" w:color="auto"/>
              <w:left w:val="single" w:sz="4" w:space="0" w:color="auto"/>
              <w:bottom w:val="single" w:sz="4" w:space="0" w:color="auto"/>
              <w:right w:val="single" w:sz="4" w:space="0" w:color="auto"/>
            </w:tcBorders>
          </w:tcPr>
          <w:p w:rsidR="00C57AE4" w:rsidRDefault="00C57AE4">
            <w:pPr>
              <w:rPr>
                <w:b/>
                <w:color w:val="7030A0"/>
                <w:sz w:val="16"/>
                <w:szCs w:val="16"/>
                <w:lang w:eastAsia="en-US"/>
              </w:rPr>
            </w:pPr>
          </w:p>
          <w:p w:rsidR="00C57AE4" w:rsidRDefault="00C57AE4">
            <w:pPr>
              <w:rPr>
                <w:b/>
                <w:color w:val="7030A0"/>
                <w:sz w:val="16"/>
                <w:szCs w:val="16"/>
                <w:lang w:eastAsia="en-US"/>
              </w:rPr>
            </w:pPr>
            <w:r>
              <w:rPr>
                <w:b/>
                <w:color w:val="7030A0"/>
                <w:sz w:val="16"/>
                <w:szCs w:val="16"/>
                <w:lang w:eastAsia="en-US"/>
              </w:rPr>
              <w:t>KAZANIMLAR</w:t>
            </w:r>
          </w:p>
        </w:tc>
        <w:tc>
          <w:tcPr>
            <w:tcW w:w="2264" w:type="dxa"/>
            <w:tcBorders>
              <w:top w:val="single" w:sz="4" w:space="0" w:color="auto"/>
              <w:left w:val="single" w:sz="4" w:space="0" w:color="auto"/>
              <w:bottom w:val="single" w:sz="4" w:space="0" w:color="auto"/>
              <w:right w:val="single" w:sz="4" w:space="0" w:color="auto"/>
            </w:tcBorders>
          </w:tcPr>
          <w:p w:rsidR="00C57AE4" w:rsidRDefault="00C57AE4">
            <w:pPr>
              <w:rPr>
                <w:b/>
                <w:color w:val="7030A0"/>
                <w:sz w:val="16"/>
                <w:szCs w:val="16"/>
                <w:lang w:eastAsia="en-US"/>
              </w:rPr>
            </w:pPr>
            <w:r>
              <w:rPr>
                <w:b/>
                <w:color w:val="7030A0"/>
                <w:sz w:val="16"/>
                <w:szCs w:val="16"/>
                <w:lang w:eastAsia="en-US"/>
              </w:rPr>
              <w:t>ÖĞRENME –ÖĞRETME YÖNTEM VE TEKNİKLER</w:t>
            </w:r>
          </w:p>
          <w:p w:rsidR="00C57AE4" w:rsidRDefault="00C57AE4">
            <w:pPr>
              <w:rPr>
                <w:b/>
                <w:color w:val="7030A0"/>
                <w:sz w:val="16"/>
                <w:szCs w:val="16"/>
                <w:lang w:eastAsia="en-US"/>
              </w:rPr>
            </w:pPr>
          </w:p>
          <w:p w:rsidR="00C57AE4" w:rsidRDefault="00C57AE4">
            <w:pPr>
              <w:rPr>
                <w:b/>
                <w:color w:val="7030A0"/>
                <w:sz w:val="16"/>
                <w:szCs w:val="16"/>
                <w:lang w:eastAsia="en-US"/>
              </w:rPr>
            </w:pPr>
          </w:p>
          <w:p w:rsidR="00C57AE4" w:rsidRDefault="00C57AE4">
            <w:pPr>
              <w:rPr>
                <w:b/>
                <w:color w:val="7030A0"/>
                <w:sz w:val="16"/>
                <w:szCs w:val="16"/>
                <w:lang w:eastAsia="en-US"/>
              </w:rPr>
            </w:pPr>
          </w:p>
        </w:tc>
        <w:tc>
          <w:tcPr>
            <w:tcW w:w="1967"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 xml:space="preserve">KULLANILAN </w:t>
            </w:r>
            <w:proofErr w:type="gramStart"/>
            <w:r>
              <w:rPr>
                <w:b/>
                <w:color w:val="7030A0"/>
                <w:sz w:val="16"/>
                <w:szCs w:val="16"/>
                <w:lang w:eastAsia="en-US"/>
              </w:rPr>
              <w:t>EĞİTİM  TEKNOLOJİLERİ</w:t>
            </w:r>
            <w:proofErr w:type="gramEnd"/>
            <w:r>
              <w:rPr>
                <w:b/>
                <w:color w:val="7030A0"/>
                <w:sz w:val="16"/>
                <w:szCs w:val="16"/>
                <w:lang w:eastAsia="en-US"/>
              </w:rPr>
              <w:t xml:space="preserve"> ARAÇ VE GEREÇLER</w:t>
            </w:r>
          </w:p>
        </w:tc>
        <w:tc>
          <w:tcPr>
            <w:tcW w:w="1569"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GEZİ GÖZLEM VE DENEYLER</w:t>
            </w:r>
          </w:p>
        </w:tc>
        <w:tc>
          <w:tcPr>
            <w:tcW w:w="2418"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SINAVLAR VE DİĞER ÖLÇME DEĞERLENDİRME YÖNTEMLERİ VE ARAÇLARI</w:t>
            </w:r>
          </w:p>
        </w:tc>
        <w:tc>
          <w:tcPr>
            <w:tcW w:w="2309"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ATATÜRKÇÜLÜK</w:t>
            </w:r>
          </w:p>
          <w:p w:rsidR="00C57AE4" w:rsidRDefault="00C57AE4">
            <w:pPr>
              <w:rPr>
                <w:b/>
                <w:color w:val="7030A0"/>
                <w:sz w:val="16"/>
                <w:szCs w:val="16"/>
                <w:lang w:eastAsia="en-US"/>
              </w:rPr>
            </w:pPr>
            <w:r>
              <w:rPr>
                <w:b/>
                <w:color w:val="7030A0"/>
                <w:sz w:val="16"/>
                <w:szCs w:val="16"/>
                <w:lang w:eastAsia="en-US"/>
              </w:rPr>
              <w:t xml:space="preserve">--  BELİRLİ </w:t>
            </w:r>
            <w:proofErr w:type="gramStart"/>
            <w:r>
              <w:rPr>
                <w:b/>
                <w:color w:val="7030A0"/>
                <w:sz w:val="16"/>
                <w:szCs w:val="16"/>
                <w:lang w:eastAsia="en-US"/>
              </w:rPr>
              <w:t>GÜN  VE</w:t>
            </w:r>
            <w:proofErr w:type="gramEnd"/>
            <w:r>
              <w:rPr>
                <w:b/>
                <w:color w:val="7030A0"/>
                <w:sz w:val="16"/>
                <w:szCs w:val="16"/>
                <w:lang w:eastAsia="en-US"/>
              </w:rPr>
              <w:t xml:space="preserve"> HAFTALAR</w:t>
            </w:r>
          </w:p>
        </w:tc>
        <w:tc>
          <w:tcPr>
            <w:tcW w:w="222" w:type="dxa"/>
            <w:tcBorders>
              <w:top w:val="nil"/>
              <w:left w:val="nil"/>
              <w:bottom w:val="nil"/>
              <w:right w:val="nil"/>
            </w:tcBorders>
            <w:vAlign w:val="center"/>
            <w:hideMark/>
          </w:tcPr>
          <w:p w:rsidR="00C57AE4" w:rsidRDefault="00C57AE4">
            <w:pPr>
              <w:rPr>
                <w:b/>
                <w:color w:val="7030A0"/>
                <w:sz w:val="16"/>
                <w:szCs w:val="16"/>
                <w:lang w:eastAsia="en-US"/>
              </w:rPr>
            </w:pPr>
          </w:p>
        </w:tc>
      </w:tr>
      <w:tr w:rsidR="007051F9" w:rsidTr="009E7D39">
        <w:trPr>
          <w:cantSplit/>
          <w:trHeight w:val="1156"/>
        </w:trPr>
        <w:tc>
          <w:tcPr>
            <w:tcW w:w="544" w:type="dxa"/>
            <w:vMerge w:val="restart"/>
            <w:tcBorders>
              <w:top w:val="single" w:sz="4" w:space="0" w:color="auto"/>
              <w:left w:val="single" w:sz="4" w:space="0" w:color="auto"/>
              <w:bottom w:val="single" w:sz="4" w:space="0" w:color="auto"/>
              <w:right w:val="single" w:sz="4" w:space="0" w:color="auto"/>
            </w:tcBorders>
            <w:textDirection w:val="btLr"/>
            <w:hideMark/>
          </w:tcPr>
          <w:p w:rsidR="007051F9" w:rsidRDefault="007051F9" w:rsidP="007051F9">
            <w:pPr>
              <w:ind w:left="113" w:right="113"/>
              <w:rPr>
                <w:b/>
                <w:sz w:val="16"/>
                <w:szCs w:val="16"/>
                <w:lang w:eastAsia="en-US"/>
              </w:rPr>
            </w:pPr>
            <w:r>
              <w:rPr>
                <w:b/>
                <w:sz w:val="16"/>
                <w:szCs w:val="16"/>
                <w:lang w:eastAsia="en-US"/>
              </w:rPr>
              <w:t xml:space="preserve">                                  31 AĞUSTOS  --  04 EYLÜL 2020</w:t>
            </w:r>
          </w:p>
        </w:tc>
        <w:tc>
          <w:tcPr>
            <w:tcW w:w="591" w:type="dxa"/>
            <w:vMerge w:val="restart"/>
            <w:tcBorders>
              <w:top w:val="single" w:sz="4" w:space="0" w:color="auto"/>
              <w:left w:val="single" w:sz="4" w:space="0" w:color="auto"/>
              <w:right w:val="single" w:sz="4" w:space="0" w:color="auto"/>
            </w:tcBorders>
            <w:textDirection w:val="btLr"/>
          </w:tcPr>
          <w:p w:rsidR="007051F9" w:rsidRDefault="007051F9">
            <w:pPr>
              <w:ind w:left="113" w:right="113"/>
              <w:rPr>
                <w:b/>
                <w:sz w:val="16"/>
                <w:szCs w:val="16"/>
                <w:lang w:eastAsia="en-US"/>
              </w:rPr>
            </w:pPr>
            <w:r>
              <w:rPr>
                <w:b/>
                <w:sz w:val="16"/>
                <w:szCs w:val="16"/>
                <w:lang w:eastAsia="en-US"/>
              </w:rPr>
              <w:t xml:space="preserve">                                                        1. HAFTA</w:t>
            </w:r>
          </w:p>
        </w:tc>
        <w:tc>
          <w:tcPr>
            <w:tcW w:w="574" w:type="dxa"/>
            <w:vMerge w:val="restart"/>
            <w:tcBorders>
              <w:top w:val="single" w:sz="4" w:space="0" w:color="auto"/>
              <w:left w:val="single" w:sz="4" w:space="0" w:color="auto"/>
              <w:right w:val="single" w:sz="4" w:space="0" w:color="auto"/>
            </w:tcBorders>
          </w:tcPr>
          <w:p w:rsidR="007051F9" w:rsidRDefault="007051F9">
            <w:pPr>
              <w:rPr>
                <w:b/>
                <w:sz w:val="16"/>
                <w:szCs w:val="16"/>
                <w:lang w:eastAsia="en-US"/>
              </w:rPr>
            </w:pPr>
          </w:p>
        </w:tc>
        <w:tc>
          <w:tcPr>
            <w:tcW w:w="2155" w:type="dxa"/>
            <w:vMerge w:val="restart"/>
            <w:tcBorders>
              <w:top w:val="single" w:sz="4" w:space="0" w:color="auto"/>
              <w:left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r>
              <w:rPr>
                <w:b/>
                <w:bCs/>
                <w:sz w:val="20"/>
                <w:szCs w:val="20"/>
                <w:lang w:eastAsia="en-US"/>
              </w:rPr>
              <w:t>1.C.3. Basit ritmik yapıdaki ezgileri harekete dönüştürür.</w:t>
            </w:r>
          </w:p>
          <w:p w:rsidR="007051F9" w:rsidRDefault="007051F9">
            <w:pPr>
              <w:rPr>
                <w:sz w:val="16"/>
                <w:szCs w:val="16"/>
                <w:lang w:eastAsia="en-US"/>
              </w:rPr>
            </w:pPr>
          </w:p>
          <w:p w:rsidR="007051F9" w:rsidRDefault="007051F9">
            <w:pPr>
              <w:rPr>
                <w:sz w:val="16"/>
                <w:szCs w:val="16"/>
                <w:lang w:eastAsia="en-US"/>
              </w:rPr>
            </w:pPr>
            <w:r>
              <w:rPr>
                <w:b/>
                <w:bCs/>
                <w:sz w:val="20"/>
                <w:szCs w:val="20"/>
                <w:lang w:eastAsia="en-US"/>
              </w:rPr>
              <w:t>1.C.4. Dinlediği / söylediği okul şarkılarının sözlerine uygun hareketler oluşturur.</w:t>
            </w: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rsidP="007051F9">
            <w:pPr>
              <w:rPr>
                <w:b/>
                <w:bCs/>
                <w:sz w:val="20"/>
                <w:szCs w:val="20"/>
                <w:lang w:eastAsia="en-US"/>
              </w:rPr>
            </w:pPr>
            <w:r>
              <w:rPr>
                <w:b/>
                <w:bCs/>
                <w:sz w:val="20"/>
                <w:szCs w:val="20"/>
                <w:lang w:eastAsia="en-US"/>
              </w:rPr>
              <w:t>1.C.5. Dinlediği öyküdeki olayları farklı ses kaynakları kullanarak canlandırır.</w:t>
            </w:r>
          </w:p>
          <w:p w:rsidR="007051F9" w:rsidRDefault="007051F9">
            <w:pPr>
              <w:rPr>
                <w:sz w:val="16"/>
                <w:szCs w:val="16"/>
                <w:lang w:eastAsia="en-US"/>
              </w:rPr>
            </w:pPr>
          </w:p>
          <w:p w:rsidR="007051F9" w:rsidRDefault="007051F9" w:rsidP="009E7D39">
            <w:pPr>
              <w:rPr>
                <w:sz w:val="16"/>
                <w:szCs w:val="16"/>
                <w:lang w:eastAsia="en-US"/>
              </w:rPr>
            </w:pPr>
            <w:r>
              <w:rPr>
                <w:b/>
                <w:bCs/>
                <w:sz w:val="20"/>
                <w:szCs w:val="20"/>
                <w:lang w:eastAsia="en-US"/>
              </w:rPr>
              <w:t>1.D.1. İstiklâl Marşı’na saygı gösterir.</w:t>
            </w:r>
          </w:p>
        </w:tc>
        <w:tc>
          <w:tcPr>
            <w:tcW w:w="2264" w:type="dxa"/>
            <w:vMerge w:val="restart"/>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p>
          <w:p w:rsidR="007051F9" w:rsidRDefault="007051F9">
            <w:pPr>
              <w:spacing w:line="240" w:lineRule="exact"/>
              <w:rPr>
                <w:rFonts w:eastAsiaTheme="minorHAnsi"/>
                <w:sz w:val="18"/>
                <w:szCs w:val="18"/>
                <w:lang w:eastAsia="en-US"/>
              </w:rPr>
            </w:pPr>
            <w:r>
              <w:rPr>
                <w:rFonts w:eastAsiaTheme="minorHAnsi"/>
                <w:sz w:val="18"/>
                <w:szCs w:val="18"/>
                <w:lang w:eastAsia="en-US"/>
              </w:rPr>
              <w:t>Anlatım</w:t>
            </w:r>
          </w:p>
          <w:p w:rsidR="007051F9" w:rsidRDefault="007051F9">
            <w:pPr>
              <w:spacing w:line="240" w:lineRule="exact"/>
              <w:rPr>
                <w:rFonts w:eastAsiaTheme="minorHAnsi"/>
                <w:sz w:val="18"/>
                <w:szCs w:val="18"/>
                <w:lang w:eastAsia="en-US"/>
              </w:rPr>
            </w:pPr>
            <w:r>
              <w:rPr>
                <w:rFonts w:eastAsiaTheme="minorHAnsi"/>
                <w:sz w:val="18"/>
                <w:szCs w:val="18"/>
                <w:lang w:eastAsia="en-US"/>
              </w:rPr>
              <w:t>Soru-Cevap</w:t>
            </w:r>
          </w:p>
          <w:p w:rsidR="007051F9" w:rsidRDefault="007051F9">
            <w:pPr>
              <w:spacing w:line="240" w:lineRule="exact"/>
              <w:rPr>
                <w:rFonts w:eastAsiaTheme="minorHAnsi"/>
                <w:sz w:val="18"/>
                <w:szCs w:val="18"/>
                <w:lang w:eastAsia="en-US"/>
              </w:rPr>
            </w:pPr>
            <w:r>
              <w:rPr>
                <w:rFonts w:eastAsiaTheme="minorHAnsi"/>
                <w:sz w:val="18"/>
                <w:szCs w:val="18"/>
                <w:lang w:eastAsia="en-US"/>
              </w:rPr>
              <w:t>Beyin fırtınası</w:t>
            </w:r>
          </w:p>
          <w:p w:rsidR="007051F9" w:rsidRDefault="007051F9">
            <w:pPr>
              <w:spacing w:line="240" w:lineRule="exact"/>
              <w:rPr>
                <w:rFonts w:eastAsiaTheme="minorHAnsi"/>
                <w:sz w:val="18"/>
                <w:szCs w:val="18"/>
                <w:lang w:eastAsia="en-US"/>
              </w:rPr>
            </w:pPr>
            <w:r>
              <w:rPr>
                <w:rFonts w:eastAsiaTheme="minorHAnsi"/>
                <w:sz w:val="18"/>
                <w:szCs w:val="18"/>
                <w:lang w:eastAsia="en-US"/>
              </w:rPr>
              <w:t>Örnek olay</w:t>
            </w:r>
          </w:p>
          <w:p w:rsidR="007051F9" w:rsidRDefault="007051F9">
            <w:pPr>
              <w:spacing w:line="240" w:lineRule="exact"/>
              <w:rPr>
                <w:rFonts w:eastAsiaTheme="minorHAnsi"/>
                <w:sz w:val="18"/>
                <w:szCs w:val="18"/>
                <w:lang w:eastAsia="en-US"/>
              </w:rPr>
            </w:pPr>
            <w:r>
              <w:rPr>
                <w:rFonts w:eastAsiaTheme="minorHAnsi"/>
                <w:sz w:val="18"/>
                <w:szCs w:val="18"/>
                <w:lang w:eastAsia="en-US"/>
              </w:rPr>
              <w:t>Eğitici oyunlar</w:t>
            </w:r>
          </w:p>
          <w:p w:rsidR="007051F9" w:rsidRDefault="007051F9">
            <w:pPr>
              <w:spacing w:line="240" w:lineRule="exact"/>
              <w:rPr>
                <w:rFonts w:eastAsiaTheme="minorHAnsi"/>
                <w:sz w:val="18"/>
                <w:szCs w:val="18"/>
                <w:lang w:eastAsia="en-US"/>
              </w:rPr>
            </w:pPr>
            <w:r>
              <w:rPr>
                <w:rFonts w:eastAsiaTheme="minorHAnsi"/>
                <w:sz w:val="18"/>
                <w:szCs w:val="18"/>
                <w:lang w:eastAsia="en-US"/>
              </w:rPr>
              <w:t>Benzetim</w:t>
            </w: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tc>
        <w:tc>
          <w:tcPr>
            <w:tcW w:w="1967" w:type="dxa"/>
            <w:vMerge w:val="restart"/>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p>
          <w:p w:rsidR="007051F9" w:rsidRDefault="007051F9">
            <w:pPr>
              <w:spacing w:line="240" w:lineRule="exact"/>
              <w:rPr>
                <w:rFonts w:eastAsiaTheme="minorHAnsi"/>
                <w:sz w:val="18"/>
                <w:szCs w:val="18"/>
                <w:lang w:eastAsia="en-US"/>
              </w:rPr>
            </w:pPr>
            <w:r>
              <w:rPr>
                <w:rFonts w:eastAsiaTheme="minorHAnsi"/>
                <w:sz w:val="18"/>
                <w:szCs w:val="18"/>
                <w:lang w:eastAsia="en-US"/>
              </w:rPr>
              <w:t>Ders kitabı</w:t>
            </w:r>
          </w:p>
          <w:p w:rsidR="007051F9" w:rsidRDefault="007051F9">
            <w:pPr>
              <w:spacing w:line="240" w:lineRule="exact"/>
              <w:rPr>
                <w:rFonts w:eastAsiaTheme="minorHAnsi"/>
                <w:sz w:val="18"/>
                <w:szCs w:val="18"/>
                <w:lang w:eastAsia="en-US"/>
              </w:rPr>
            </w:pPr>
            <w:r>
              <w:rPr>
                <w:rFonts w:eastAsiaTheme="minorHAnsi"/>
                <w:sz w:val="18"/>
                <w:szCs w:val="18"/>
                <w:lang w:eastAsia="en-US"/>
              </w:rPr>
              <w:t>Bilgisayar</w:t>
            </w:r>
          </w:p>
          <w:p w:rsidR="007051F9" w:rsidRDefault="007051F9">
            <w:pPr>
              <w:spacing w:line="240" w:lineRule="exact"/>
              <w:rPr>
                <w:rFonts w:eastAsiaTheme="minorHAnsi"/>
                <w:sz w:val="18"/>
                <w:szCs w:val="18"/>
                <w:lang w:eastAsia="en-US"/>
              </w:rPr>
            </w:pPr>
            <w:r>
              <w:rPr>
                <w:rFonts w:eastAsiaTheme="minorHAnsi"/>
                <w:sz w:val="18"/>
                <w:szCs w:val="18"/>
                <w:lang w:eastAsia="en-US"/>
              </w:rPr>
              <w:t>Projeksiyon</w:t>
            </w:r>
          </w:p>
          <w:p w:rsidR="007051F9" w:rsidRDefault="007051F9">
            <w:pPr>
              <w:spacing w:line="240" w:lineRule="exact"/>
              <w:rPr>
                <w:rFonts w:eastAsiaTheme="minorHAnsi"/>
                <w:sz w:val="18"/>
                <w:szCs w:val="18"/>
                <w:lang w:eastAsia="en-US"/>
              </w:rPr>
            </w:pPr>
            <w:r>
              <w:rPr>
                <w:rFonts w:eastAsiaTheme="minorHAnsi"/>
                <w:sz w:val="18"/>
                <w:szCs w:val="18"/>
                <w:lang w:eastAsia="en-US"/>
              </w:rPr>
              <w:t>EBA</w:t>
            </w:r>
          </w:p>
          <w:p w:rsidR="007051F9" w:rsidRDefault="007051F9">
            <w:pPr>
              <w:rPr>
                <w:sz w:val="16"/>
                <w:szCs w:val="16"/>
                <w:lang w:eastAsia="en-US"/>
              </w:rPr>
            </w:pPr>
          </w:p>
        </w:tc>
        <w:tc>
          <w:tcPr>
            <w:tcW w:w="1569" w:type="dxa"/>
            <w:vMerge w:val="restart"/>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2418" w:type="dxa"/>
            <w:vMerge w:val="restart"/>
            <w:tcBorders>
              <w:top w:val="single" w:sz="4" w:space="0" w:color="auto"/>
              <w:left w:val="single" w:sz="4" w:space="0" w:color="auto"/>
              <w:bottom w:val="single" w:sz="4" w:space="0" w:color="auto"/>
              <w:right w:val="single" w:sz="4" w:space="0" w:color="auto"/>
            </w:tcBorders>
          </w:tcPr>
          <w:p w:rsidR="007051F9" w:rsidRDefault="007051F9">
            <w:pPr>
              <w:autoSpaceDE w:val="0"/>
              <w:autoSpaceDN w:val="0"/>
              <w:adjustRightInd w:val="0"/>
              <w:rPr>
                <w:sz w:val="20"/>
                <w:lang w:eastAsia="en-US"/>
              </w:rPr>
            </w:pPr>
          </w:p>
          <w:p w:rsidR="007051F9" w:rsidRDefault="007051F9">
            <w:pPr>
              <w:autoSpaceDE w:val="0"/>
              <w:autoSpaceDN w:val="0"/>
              <w:adjustRightInd w:val="0"/>
              <w:rPr>
                <w:sz w:val="20"/>
                <w:lang w:eastAsia="en-US"/>
              </w:rPr>
            </w:pPr>
            <w:r>
              <w:rPr>
                <w:sz w:val="20"/>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7051F9" w:rsidRDefault="007051F9">
            <w:pPr>
              <w:rPr>
                <w:sz w:val="16"/>
                <w:szCs w:val="16"/>
                <w:lang w:eastAsia="en-US"/>
              </w:rPr>
            </w:pPr>
          </w:p>
        </w:tc>
        <w:tc>
          <w:tcPr>
            <w:tcW w:w="2309" w:type="dxa"/>
            <w:vMerge w:val="restart"/>
            <w:tcBorders>
              <w:top w:val="single" w:sz="4" w:space="0" w:color="auto"/>
              <w:left w:val="single" w:sz="4" w:space="0" w:color="auto"/>
              <w:bottom w:val="single" w:sz="4" w:space="0" w:color="auto"/>
              <w:right w:val="single" w:sz="4" w:space="0" w:color="auto"/>
            </w:tcBorders>
          </w:tcPr>
          <w:p w:rsidR="007051F9" w:rsidRDefault="007051F9">
            <w:pPr>
              <w:rPr>
                <w:color w:val="FF0000"/>
                <w:sz w:val="20"/>
                <w:szCs w:val="20"/>
                <w:lang w:eastAsia="en-US"/>
              </w:rPr>
            </w:pPr>
          </w:p>
          <w:p w:rsidR="007051F9" w:rsidRDefault="007051F9">
            <w:pPr>
              <w:rPr>
                <w:sz w:val="16"/>
                <w:szCs w:val="16"/>
                <w:lang w:eastAsia="en-US"/>
              </w:rPr>
            </w:pPr>
          </w:p>
        </w:tc>
        <w:tc>
          <w:tcPr>
            <w:tcW w:w="222" w:type="dxa"/>
            <w:tcBorders>
              <w:top w:val="nil"/>
              <w:left w:val="nil"/>
              <w:bottom w:val="nil"/>
              <w:right w:val="nil"/>
            </w:tcBorders>
            <w:vAlign w:val="center"/>
            <w:hideMark/>
          </w:tcPr>
          <w:p w:rsidR="007051F9" w:rsidRDefault="007051F9">
            <w:pPr>
              <w:rPr>
                <w:sz w:val="16"/>
                <w:szCs w:val="16"/>
                <w:lang w:eastAsia="en-US"/>
              </w:rPr>
            </w:pPr>
          </w:p>
        </w:tc>
      </w:tr>
      <w:tr w:rsidR="007051F9" w:rsidTr="009E7D39">
        <w:trPr>
          <w:cantSplit/>
          <w:trHeight w:val="24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1F9" w:rsidRDefault="007051F9">
            <w:pPr>
              <w:rPr>
                <w:b/>
                <w:sz w:val="16"/>
                <w:szCs w:val="16"/>
                <w:lang w:eastAsia="en-US"/>
              </w:rPr>
            </w:pPr>
          </w:p>
        </w:tc>
        <w:tc>
          <w:tcPr>
            <w:tcW w:w="591" w:type="dxa"/>
            <w:vMerge/>
            <w:tcBorders>
              <w:left w:val="single" w:sz="4" w:space="0" w:color="auto"/>
              <w:right w:val="single" w:sz="4" w:space="0" w:color="auto"/>
            </w:tcBorders>
            <w:textDirection w:val="btLr"/>
          </w:tcPr>
          <w:p w:rsidR="007051F9" w:rsidRDefault="007051F9">
            <w:pPr>
              <w:ind w:left="113" w:right="113"/>
              <w:rPr>
                <w:b/>
                <w:sz w:val="16"/>
                <w:szCs w:val="16"/>
                <w:lang w:eastAsia="en-US"/>
              </w:rPr>
            </w:pPr>
          </w:p>
        </w:tc>
        <w:tc>
          <w:tcPr>
            <w:tcW w:w="574" w:type="dxa"/>
            <w:vMerge/>
            <w:tcBorders>
              <w:left w:val="single" w:sz="4" w:space="0" w:color="auto"/>
              <w:right w:val="single" w:sz="4" w:space="0" w:color="auto"/>
            </w:tcBorders>
          </w:tcPr>
          <w:p w:rsidR="007051F9" w:rsidRDefault="007051F9">
            <w:pPr>
              <w:rPr>
                <w:b/>
                <w:sz w:val="16"/>
                <w:szCs w:val="16"/>
                <w:lang w:eastAsia="en-US"/>
              </w:rPr>
            </w:pPr>
          </w:p>
        </w:tc>
        <w:tc>
          <w:tcPr>
            <w:tcW w:w="2155" w:type="dxa"/>
            <w:vMerge/>
            <w:tcBorders>
              <w:left w:val="single" w:sz="4" w:space="0" w:color="auto"/>
              <w:right w:val="single" w:sz="4" w:space="0" w:color="auto"/>
            </w:tcBorders>
          </w:tcPr>
          <w:p w:rsidR="007051F9" w:rsidRDefault="007051F9">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1F9" w:rsidRDefault="007051F9">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1F9" w:rsidRDefault="007051F9">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1F9" w:rsidRDefault="007051F9">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1F9" w:rsidRDefault="007051F9">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1F9" w:rsidRDefault="007051F9">
            <w:pPr>
              <w:rPr>
                <w:sz w:val="16"/>
                <w:szCs w:val="16"/>
                <w:lang w:eastAsia="en-US"/>
              </w:rPr>
            </w:pPr>
          </w:p>
        </w:tc>
        <w:tc>
          <w:tcPr>
            <w:tcW w:w="222" w:type="dxa"/>
            <w:tcBorders>
              <w:top w:val="nil"/>
              <w:left w:val="nil"/>
              <w:bottom w:val="nil"/>
              <w:right w:val="nil"/>
            </w:tcBorders>
            <w:vAlign w:val="center"/>
            <w:hideMark/>
          </w:tcPr>
          <w:p w:rsidR="007051F9" w:rsidRDefault="007051F9">
            <w:pPr>
              <w:rPr>
                <w:sz w:val="16"/>
                <w:szCs w:val="16"/>
                <w:lang w:eastAsia="en-US"/>
              </w:rPr>
            </w:pPr>
          </w:p>
        </w:tc>
      </w:tr>
      <w:tr w:rsidR="007051F9" w:rsidTr="009E7D39">
        <w:trPr>
          <w:cantSplit/>
          <w:trHeight w:val="17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1F9" w:rsidRDefault="007051F9">
            <w:pPr>
              <w:rPr>
                <w:b/>
                <w:sz w:val="16"/>
                <w:szCs w:val="16"/>
                <w:lang w:eastAsia="en-US"/>
              </w:rPr>
            </w:pPr>
          </w:p>
        </w:tc>
        <w:tc>
          <w:tcPr>
            <w:tcW w:w="0" w:type="auto"/>
            <w:vMerge/>
            <w:tcBorders>
              <w:left w:val="single" w:sz="4" w:space="0" w:color="auto"/>
              <w:bottom w:val="single" w:sz="4" w:space="0" w:color="auto"/>
              <w:right w:val="single" w:sz="4" w:space="0" w:color="auto"/>
            </w:tcBorders>
            <w:vAlign w:val="center"/>
          </w:tcPr>
          <w:p w:rsidR="007051F9" w:rsidRDefault="007051F9">
            <w:pPr>
              <w:rPr>
                <w:b/>
                <w:sz w:val="16"/>
                <w:szCs w:val="16"/>
                <w:lang w:eastAsia="en-US"/>
              </w:rPr>
            </w:pPr>
          </w:p>
        </w:tc>
        <w:tc>
          <w:tcPr>
            <w:tcW w:w="0" w:type="auto"/>
            <w:vMerge/>
            <w:tcBorders>
              <w:left w:val="single" w:sz="4" w:space="0" w:color="auto"/>
              <w:bottom w:val="single" w:sz="4" w:space="0" w:color="auto"/>
              <w:right w:val="single" w:sz="4" w:space="0" w:color="auto"/>
            </w:tcBorders>
            <w:vAlign w:val="center"/>
            <w:hideMark/>
          </w:tcPr>
          <w:p w:rsidR="007051F9" w:rsidRDefault="007051F9">
            <w:pPr>
              <w:rPr>
                <w:b/>
                <w:sz w:val="16"/>
                <w:szCs w:val="16"/>
                <w:lang w:eastAsia="en-US"/>
              </w:rPr>
            </w:pPr>
          </w:p>
        </w:tc>
        <w:tc>
          <w:tcPr>
            <w:tcW w:w="0" w:type="auto"/>
            <w:vMerge/>
            <w:tcBorders>
              <w:left w:val="single" w:sz="4" w:space="0" w:color="auto"/>
              <w:bottom w:val="single" w:sz="4" w:space="0" w:color="auto"/>
              <w:right w:val="single" w:sz="4" w:space="0" w:color="auto"/>
            </w:tcBorders>
            <w:vAlign w:val="center"/>
            <w:hideMark/>
          </w:tcPr>
          <w:p w:rsidR="007051F9" w:rsidRDefault="007051F9">
            <w:pPr>
              <w:rPr>
                <w:sz w:val="16"/>
                <w:szCs w:val="16"/>
                <w:lang w:eastAsia="en-US"/>
              </w:rPr>
            </w:pPr>
          </w:p>
        </w:tc>
        <w:tc>
          <w:tcPr>
            <w:tcW w:w="2264"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tc>
        <w:tc>
          <w:tcPr>
            <w:tcW w:w="1967"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1569"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2418"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2309" w:type="dxa"/>
            <w:tcBorders>
              <w:top w:val="single" w:sz="4" w:space="0" w:color="auto"/>
              <w:left w:val="single" w:sz="4" w:space="0" w:color="auto"/>
              <w:bottom w:val="single" w:sz="4" w:space="0" w:color="auto"/>
              <w:right w:val="single" w:sz="4" w:space="0" w:color="auto"/>
            </w:tcBorders>
          </w:tcPr>
          <w:p w:rsidR="007051F9" w:rsidRDefault="007051F9">
            <w:pPr>
              <w:rPr>
                <w:color w:val="FF0000"/>
                <w:sz w:val="20"/>
                <w:szCs w:val="20"/>
                <w:lang w:eastAsia="en-US"/>
              </w:rPr>
            </w:pPr>
          </w:p>
          <w:p w:rsidR="007051F9" w:rsidRDefault="007051F9">
            <w:pPr>
              <w:rPr>
                <w:sz w:val="16"/>
                <w:szCs w:val="16"/>
                <w:lang w:eastAsia="en-US"/>
              </w:rPr>
            </w:pPr>
            <w:proofErr w:type="gramStart"/>
            <w:r>
              <w:rPr>
                <w:color w:val="FF0000"/>
                <w:sz w:val="20"/>
                <w:szCs w:val="20"/>
                <w:lang w:eastAsia="en-US"/>
              </w:rPr>
              <w:t>2504   Sayılı</w:t>
            </w:r>
            <w:proofErr w:type="gramEnd"/>
            <w:r>
              <w:rPr>
                <w:color w:val="FF0000"/>
                <w:sz w:val="20"/>
                <w:szCs w:val="20"/>
                <w:lang w:eastAsia="en-US"/>
              </w:rPr>
              <w:t xml:space="preserve"> Tebliğler  Dergisinde Yer  Alan  Atatürkçülük  Konularına yer verilmesi</w:t>
            </w:r>
          </w:p>
        </w:tc>
        <w:tc>
          <w:tcPr>
            <w:tcW w:w="222" w:type="dxa"/>
            <w:tcBorders>
              <w:top w:val="nil"/>
              <w:left w:val="nil"/>
              <w:bottom w:val="nil"/>
              <w:right w:val="nil"/>
            </w:tcBorders>
            <w:vAlign w:val="center"/>
            <w:hideMark/>
          </w:tcPr>
          <w:p w:rsidR="007051F9" w:rsidRDefault="007051F9">
            <w:pPr>
              <w:rPr>
                <w:sz w:val="16"/>
                <w:szCs w:val="16"/>
                <w:lang w:eastAsia="en-US"/>
              </w:rPr>
            </w:pPr>
          </w:p>
        </w:tc>
      </w:tr>
    </w:tbl>
    <w:p w:rsidR="00C57AE4" w:rsidRDefault="00C57AE4" w:rsidP="00C57AE4"/>
    <w:p w:rsidR="00C57AE4" w:rsidRDefault="00C57AE4" w:rsidP="00C57AE4"/>
    <w:p w:rsidR="00C57AE4" w:rsidRDefault="00C57AE4" w:rsidP="00C57AE4"/>
    <w:p w:rsidR="00C57AE4" w:rsidRDefault="00C57AE4" w:rsidP="00C57AE4"/>
    <w:p w:rsidR="007051F9" w:rsidRDefault="007051F9" w:rsidP="00C57AE4">
      <w:pPr>
        <w:rPr>
          <w:b/>
        </w:rPr>
      </w:pPr>
    </w:p>
    <w:p w:rsidR="00C57AE4" w:rsidRDefault="00C57AE4" w:rsidP="00C57AE4"/>
    <w:p w:rsidR="00C57AE4" w:rsidRDefault="00C57AE4" w:rsidP="00C57AE4"/>
    <w:p w:rsidR="00C57AE4" w:rsidRDefault="00C57AE4" w:rsidP="00C57AE4">
      <w:r>
        <w:rPr>
          <w:b/>
        </w:rPr>
        <w:t>1.</w:t>
      </w:r>
      <w:proofErr w:type="gramStart"/>
      <w:r>
        <w:rPr>
          <w:b/>
        </w:rPr>
        <w:t>SINIFLAR   MÜZİK</w:t>
      </w:r>
      <w:proofErr w:type="gramEnd"/>
      <w:r>
        <w:rPr>
          <w:b/>
        </w:rPr>
        <w:t xml:space="preserve">  DERSİ  YILLIK PLANI</w:t>
      </w:r>
    </w:p>
    <w:p w:rsidR="00C57AE4" w:rsidRDefault="00C57AE4" w:rsidP="00C57AE4"/>
    <w:p w:rsidR="00C57AE4" w:rsidRDefault="00C57AE4" w:rsidP="00C57AE4"/>
    <w:tbl>
      <w:tblPr>
        <w:tblStyle w:val="TabloKlavuzu"/>
        <w:tblW w:w="14613" w:type="dxa"/>
        <w:tblLook w:val="04A0"/>
      </w:tblPr>
      <w:tblGrid>
        <w:gridCol w:w="549"/>
        <w:gridCol w:w="583"/>
        <w:gridCol w:w="583"/>
        <w:gridCol w:w="2196"/>
        <w:gridCol w:w="2319"/>
        <w:gridCol w:w="1988"/>
        <w:gridCol w:w="1593"/>
        <w:gridCol w:w="2456"/>
        <w:gridCol w:w="2346"/>
      </w:tblGrid>
      <w:tr w:rsidR="00C57AE4" w:rsidTr="00C57AE4">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C57AE4" w:rsidRDefault="00C57AE4">
            <w:pPr>
              <w:ind w:left="113" w:right="113"/>
              <w:rPr>
                <w:b/>
                <w:color w:val="7030A0"/>
                <w:sz w:val="16"/>
                <w:szCs w:val="16"/>
                <w:lang w:eastAsia="en-US"/>
              </w:rPr>
            </w:pPr>
            <w:r>
              <w:rPr>
                <w:b/>
                <w:color w:val="7030A0"/>
                <w:sz w:val="16"/>
                <w:szCs w:val="16"/>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C57AE4" w:rsidRDefault="00C57AE4">
            <w:pPr>
              <w:ind w:left="113" w:right="113"/>
              <w:rPr>
                <w:b/>
                <w:color w:val="7030A0"/>
                <w:sz w:val="16"/>
                <w:szCs w:val="16"/>
                <w:lang w:eastAsia="en-US"/>
              </w:rPr>
            </w:pPr>
            <w:r>
              <w:rPr>
                <w:b/>
                <w:color w:val="7030A0"/>
                <w:sz w:val="16"/>
                <w:szCs w:val="16"/>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C57AE4" w:rsidRDefault="00C57AE4">
            <w:pPr>
              <w:ind w:left="113" w:right="113"/>
              <w:rPr>
                <w:b/>
                <w:color w:val="7030A0"/>
                <w:sz w:val="16"/>
                <w:szCs w:val="16"/>
                <w:lang w:eastAsia="en-US"/>
              </w:rPr>
            </w:pPr>
            <w:r>
              <w:rPr>
                <w:b/>
                <w:color w:val="7030A0"/>
                <w:sz w:val="16"/>
                <w:szCs w:val="16"/>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C57AE4" w:rsidRDefault="00C57AE4">
            <w:pPr>
              <w:rPr>
                <w:b/>
                <w:color w:val="7030A0"/>
                <w:sz w:val="16"/>
                <w:szCs w:val="16"/>
                <w:lang w:eastAsia="en-US"/>
              </w:rPr>
            </w:pPr>
          </w:p>
          <w:p w:rsidR="00C57AE4" w:rsidRDefault="00C57AE4">
            <w:pPr>
              <w:rPr>
                <w:b/>
                <w:color w:val="7030A0"/>
                <w:sz w:val="16"/>
                <w:szCs w:val="16"/>
                <w:lang w:eastAsia="en-US"/>
              </w:rPr>
            </w:pPr>
            <w:r>
              <w:rPr>
                <w:b/>
                <w:color w:val="7030A0"/>
                <w:sz w:val="16"/>
                <w:szCs w:val="16"/>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C57AE4" w:rsidRDefault="00C57AE4">
            <w:pPr>
              <w:rPr>
                <w:b/>
                <w:color w:val="7030A0"/>
                <w:sz w:val="16"/>
                <w:szCs w:val="16"/>
                <w:lang w:eastAsia="en-US"/>
              </w:rPr>
            </w:pPr>
            <w:r>
              <w:rPr>
                <w:b/>
                <w:color w:val="7030A0"/>
                <w:sz w:val="16"/>
                <w:szCs w:val="16"/>
                <w:lang w:eastAsia="en-US"/>
              </w:rPr>
              <w:t>ÖĞRENME –ÖĞRETME YÖNTEM VE TEKNİKLER</w:t>
            </w:r>
          </w:p>
          <w:p w:rsidR="00C57AE4" w:rsidRDefault="00C57AE4">
            <w:pPr>
              <w:rPr>
                <w:b/>
                <w:color w:val="7030A0"/>
                <w:sz w:val="16"/>
                <w:szCs w:val="16"/>
                <w:lang w:eastAsia="en-US"/>
              </w:rPr>
            </w:pPr>
          </w:p>
          <w:p w:rsidR="00C57AE4" w:rsidRDefault="00C57AE4">
            <w:pPr>
              <w:rPr>
                <w:b/>
                <w:color w:val="7030A0"/>
                <w:sz w:val="16"/>
                <w:szCs w:val="16"/>
                <w:lang w:eastAsia="en-US"/>
              </w:rPr>
            </w:pPr>
          </w:p>
          <w:p w:rsidR="00C57AE4" w:rsidRDefault="00C57AE4">
            <w:pPr>
              <w:rPr>
                <w:b/>
                <w:color w:val="7030A0"/>
                <w:sz w:val="16"/>
                <w:szCs w:val="16"/>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 xml:space="preserve">KULLANILAN </w:t>
            </w:r>
            <w:proofErr w:type="gramStart"/>
            <w:r>
              <w:rPr>
                <w:b/>
                <w:color w:val="7030A0"/>
                <w:sz w:val="16"/>
                <w:szCs w:val="16"/>
                <w:lang w:eastAsia="en-US"/>
              </w:rPr>
              <w:t>EĞİTİM  TEKNOLOJİLERİ</w:t>
            </w:r>
            <w:proofErr w:type="gramEnd"/>
            <w:r>
              <w:rPr>
                <w:b/>
                <w:color w:val="7030A0"/>
                <w:sz w:val="16"/>
                <w:szCs w:val="16"/>
                <w:lang w:eastAsia="en-US"/>
              </w:rPr>
              <w:t xml:space="preserve"> ARAÇ VE GEREÇLER</w:t>
            </w:r>
          </w:p>
        </w:tc>
        <w:tc>
          <w:tcPr>
            <w:tcW w:w="1593"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ATATÜRKÇÜLÜK</w:t>
            </w:r>
          </w:p>
          <w:p w:rsidR="00C57AE4" w:rsidRDefault="00C57AE4">
            <w:pPr>
              <w:rPr>
                <w:b/>
                <w:color w:val="7030A0"/>
                <w:sz w:val="16"/>
                <w:szCs w:val="16"/>
                <w:lang w:eastAsia="en-US"/>
              </w:rPr>
            </w:pPr>
            <w:r>
              <w:rPr>
                <w:b/>
                <w:color w:val="7030A0"/>
                <w:sz w:val="16"/>
                <w:szCs w:val="16"/>
                <w:lang w:eastAsia="en-US"/>
              </w:rPr>
              <w:t xml:space="preserve">--  BELİRLİ </w:t>
            </w:r>
            <w:proofErr w:type="gramStart"/>
            <w:r>
              <w:rPr>
                <w:b/>
                <w:color w:val="7030A0"/>
                <w:sz w:val="16"/>
                <w:szCs w:val="16"/>
                <w:lang w:eastAsia="en-US"/>
              </w:rPr>
              <w:t>GÜN  VE</w:t>
            </w:r>
            <w:proofErr w:type="gramEnd"/>
            <w:r>
              <w:rPr>
                <w:b/>
                <w:color w:val="7030A0"/>
                <w:sz w:val="16"/>
                <w:szCs w:val="16"/>
                <w:lang w:eastAsia="en-US"/>
              </w:rPr>
              <w:t xml:space="preserve"> HAFTALAR</w:t>
            </w:r>
          </w:p>
        </w:tc>
      </w:tr>
      <w:tr w:rsidR="007051F9" w:rsidTr="00C402D0">
        <w:trPr>
          <w:cantSplit/>
          <w:trHeight w:val="3832"/>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7051F9" w:rsidRDefault="007051F9" w:rsidP="007051F9">
            <w:pPr>
              <w:ind w:left="113" w:right="113"/>
              <w:rPr>
                <w:b/>
                <w:sz w:val="16"/>
                <w:szCs w:val="16"/>
                <w:lang w:eastAsia="en-US"/>
              </w:rPr>
            </w:pPr>
            <w:r>
              <w:rPr>
                <w:b/>
                <w:sz w:val="16"/>
                <w:szCs w:val="16"/>
                <w:lang w:eastAsia="en-US"/>
              </w:rPr>
              <w:t xml:space="preserve">                               07 --- </w:t>
            </w:r>
            <w:proofErr w:type="gramStart"/>
            <w:r>
              <w:rPr>
                <w:b/>
                <w:sz w:val="16"/>
                <w:szCs w:val="16"/>
                <w:lang w:eastAsia="en-US"/>
              </w:rPr>
              <w:t>11  EYLÜL</w:t>
            </w:r>
            <w:proofErr w:type="gramEnd"/>
            <w:r>
              <w:rPr>
                <w:b/>
                <w:sz w:val="16"/>
                <w:szCs w:val="16"/>
                <w:lang w:eastAsia="en-US"/>
              </w:rPr>
              <w:t xml:space="preserve"> 2020</w:t>
            </w:r>
          </w:p>
        </w:tc>
        <w:tc>
          <w:tcPr>
            <w:tcW w:w="583" w:type="dxa"/>
            <w:vMerge w:val="restart"/>
            <w:tcBorders>
              <w:top w:val="single" w:sz="4" w:space="0" w:color="auto"/>
              <w:left w:val="single" w:sz="4" w:space="0" w:color="auto"/>
              <w:bottom w:val="single" w:sz="4" w:space="0" w:color="auto"/>
              <w:right w:val="single" w:sz="4" w:space="0" w:color="auto"/>
            </w:tcBorders>
            <w:textDirection w:val="btLr"/>
          </w:tcPr>
          <w:p w:rsidR="007051F9" w:rsidRDefault="007051F9">
            <w:pPr>
              <w:ind w:left="113" w:right="113"/>
              <w:rPr>
                <w:b/>
                <w:sz w:val="16"/>
                <w:szCs w:val="16"/>
                <w:lang w:eastAsia="en-US"/>
              </w:rPr>
            </w:pPr>
            <w:r>
              <w:rPr>
                <w:b/>
                <w:sz w:val="16"/>
                <w:szCs w:val="16"/>
                <w:lang w:eastAsia="en-US"/>
              </w:rPr>
              <w:t xml:space="preserve">                                                        2. HAFTA</w:t>
            </w:r>
          </w:p>
        </w:tc>
        <w:tc>
          <w:tcPr>
            <w:tcW w:w="583" w:type="dxa"/>
            <w:vMerge w:val="restart"/>
            <w:tcBorders>
              <w:top w:val="single" w:sz="4" w:space="0" w:color="auto"/>
              <w:left w:val="single" w:sz="4" w:space="0" w:color="auto"/>
              <w:bottom w:val="single" w:sz="4" w:space="0" w:color="auto"/>
              <w:right w:val="single" w:sz="4" w:space="0" w:color="auto"/>
            </w:tcBorders>
          </w:tcPr>
          <w:p w:rsidR="007051F9" w:rsidRDefault="007051F9">
            <w:pPr>
              <w:rPr>
                <w:b/>
                <w:sz w:val="16"/>
                <w:szCs w:val="16"/>
                <w:lang w:eastAsia="en-US"/>
              </w:rPr>
            </w:pPr>
          </w:p>
        </w:tc>
        <w:tc>
          <w:tcPr>
            <w:tcW w:w="2196" w:type="dxa"/>
            <w:vMerge w:val="restart"/>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r>
              <w:rPr>
                <w:b/>
                <w:bCs/>
                <w:sz w:val="20"/>
                <w:szCs w:val="20"/>
                <w:lang w:eastAsia="en-US"/>
              </w:rPr>
              <w:t>1.D.2. Çevresindeki müzik etkinliklerine katılır.</w:t>
            </w:r>
          </w:p>
          <w:p w:rsidR="007051F9" w:rsidRDefault="007051F9">
            <w:pPr>
              <w:rPr>
                <w:sz w:val="16"/>
                <w:szCs w:val="16"/>
                <w:lang w:eastAsia="en-US"/>
              </w:rPr>
            </w:pPr>
          </w:p>
          <w:p w:rsidR="007051F9" w:rsidRDefault="007051F9">
            <w:pPr>
              <w:rPr>
                <w:sz w:val="16"/>
                <w:szCs w:val="16"/>
                <w:lang w:eastAsia="en-US"/>
              </w:rPr>
            </w:pPr>
            <w:r>
              <w:rPr>
                <w:b/>
                <w:bCs/>
                <w:sz w:val="20"/>
                <w:szCs w:val="20"/>
                <w:lang w:eastAsia="en-US"/>
              </w:rPr>
              <w:t>1.D.3. Ortama uygun müzik dinleme ve yapma kurallarını bilir.</w:t>
            </w:r>
          </w:p>
          <w:p w:rsidR="007051F9" w:rsidRDefault="007051F9">
            <w:pPr>
              <w:rPr>
                <w:sz w:val="16"/>
                <w:szCs w:val="16"/>
                <w:lang w:eastAsia="en-US"/>
              </w:rPr>
            </w:pPr>
          </w:p>
          <w:p w:rsidR="007051F9" w:rsidRDefault="007051F9" w:rsidP="00C402D0">
            <w:pPr>
              <w:rPr>
                <w:sz w:val="16"/>
                <w:szCs w:val="16"/>
                <w:lang w:eastAsia="en-US"/>
              </w:rPr>
            </w:pPr>
          </w:p>
        </w:tc>
        <w:tc>
          <w:tcPr>
            <w:tcW w:w="2319"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p>
          <w:p w:rsidR="007051F9" w:rsidRDefault="007051F9">
            <w:pPr>
              <w:spacing w:line="240" w:lineRule="exact"/>
              <w:rPr>
                <w:rFonts w:eastAsiaTheme="minorHAnsi"/>
                <w:sz w:val="18"/>
                <w:szCs w:val="18"/>
                <w:lang w:eastAsia="en-US"/>
              </w:rPr>
            </w:pPr>
            <w:r>
              <w:rPr>
                <w:rFonts w:eastAsiaTheme="minorHAnsi"/>
                <w:sz w:val="18"/>
                <w:szCs w:val="18"/>
                <w:lang w:eastAsia="en-US"/>
              </w:rPr>
              <w:t>Anlatım</w:t>
            </w:r>
          </w:p>
          <w:p w:rsidR="007051F9" w:rsidRDefault="007051F9">
            <w:pPr>
              <w:spacing w:line="240" w:lineRule="exact"/>
              <w:rPr>
                <w:rFonts w:eastAsiaTheme="minorHAnsi"/>
                <w:sz w:val="18"/>
                <w:szCs w:val="18"/>
                <w:lang w:eastAsia="en-US"/>
              </w:rPr>
            </w:pPr>
            <w:r>
              <w:rPr>
                <w:rFonts w:eastAsiaTheme="minorHAnsi"/>
                <w:sz w:val="18"/>
                <w:szCs w:val="18"/>
                <w:lang w:eastAsia="en-US"/>
              </w:rPr>
              <w:t>Soru-Cevap</w:t>
            </w:r>
          </w:p>
          <w:p w:rsidR="007051F9" w:rsidRDefault="007051F9">
            <w:pPr>
              <w:spacing w:line="240" w:lineRule="exact"/>
              <w:rPr>
                <w:rFonts w:eastAsiaTheme="minorHAnsi"/>
                <w:sz w:val="18"/>
                <w:szCs w:val="18"/>
                <w:lang w:eastAsia="en-US"/>
              </w:rPr>
            </w:pPr>
            <w:r>
              <w:rPr>
                <w:rFonts w:eastAsiaTheme="minorHAnsi"/>
                <w:sz w:val="18"/>
                <w:szCs w:val="18"/>
                <w:lang w:eastAsia="en-US"/>
              </w:rPr>
              <w:t>Beyin fırtınası</w:t>
            </w:r>
          </w:p>
          <w:p w:rsidR="007051F9" w:rsidRDefault="007051F9">
            <w:pPr>
              <w:spacing w:line="240" w:lineRule="exact"/>
              <w:rPr>
                <w:rFonts w:eastAsiaTheme="minorHAnsi"/>
                <w:sz w:val="18"/>
                <w:szCs w:val="18"/>
                <w:lang w:eastAsia="en-US"/>
              </w:rPr>
            </w:pPr>
            <w:r>
              <w:rPr>
                <w:rFonts w:eastAsiaTheme="minorHAnsi"/>
                <w:sz w:val="18"/>
                <w:szCs w:val="18"/>
                <w:lang w:eastAsia="en-US"/>
              </w:rPr>
              <w:t>Örnek olay</w:t>
            </w:r>
          </w:p>
          <w:p w:rsidR="007051F9" w:rsidRDefault="007051F9">
            <w:pPr>
              <w:spacing w:line="240" w:lineRule="exact"/>
              <w:rPr>
                <w:rFonts w:eastAsiaTheme="minorHAnsi"/>
                <w:sz w:val="18"/>
                <w:szCs w:val="18"/>
                <w:lang w:eastAsia="en-US"/>
              </w:rPr>
            </w:pPr>
            <w:r>
              <w:rPr>
                <w:rFonts w:eastAsiaTheme="minorHAnsi"/>
                <w:sz w:val="18"/>
                <w:szCs w:val="18"/>
                <w:lang w:eastAsia="en-US"/>
              </w:rPr>
              <w:t>Eğitici oyunlar</w:t>
            </w:r>
          </w:p>
          <w:p w:rsidR="007051F9" w:rsidRDefault="007051F9">
            <w:pPr>
              <w:spacing w:line="240" w:lineRule="exact"/>
              <w:rPr>
                <w:rFonts w:eastAsiaTheme="minorHAnsi"/>
                <w:sz w:val="18"/>
                <w:szCs w:val="18"/>
                <w:lang w:eastAsia="en-US"/>
              </w:rPr>
            </w:pPr>
            <w:r>
              <w:rPr>
                <w:rFonts w:eastAsiaTheme="minorHAnsi"/>
                <w:sz w:val="18"/>
                <w:szCs w:val="18"/>
                <w:lang w:eastAsia="en-US"/>
              </w:rPr>
              <w:t>Benzetim</w:t>
            </w: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tc>
        <w:tc>
          <w:tcPr>
            <w:tcW w:w="1988"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p>
          <w:p w:rsidR="007051F9" w:rsidRDefault="007051F9">
            <w:pPr>
              <w:spacing w:line="240" w:lineRule="exact"/>
              <w:rPr>
                <w:rFonts w:eastAsiaTheme="minorHAnsi"/>
                <w:sz w:val="18"/>
                <w:szCs w:val="18"/>
                <w:lang w:eastAsia="en-US"/>
              </w:rPr>
            </w:pPr>
            <w:r>
              <w:rPr>
                <w:rFonts w:eastAsiaTheme="minorHAnsi"/>
                <w:sz w:val="18"/>
                <w:szCs w:val="18"/>
                <w:lang w:eastAsia="en-US"/>
              </w:rPr>
              <w:t>Ders kitabı</w:t>
            </w:r>
          </w:p>
          <w:p w:rsidR="007051F9" w:rsidRDefault="007051F9">
            <w:pPr>
              <w:spacing w:line="240" w:lineRule="exact"/>
              <w:rPr>
                <w:rFonts w:eastAsiaTheme="minorHAnsi"/>
                <w:sz w:val="18"/>
                <w:szCs w:val="18"/>
                <w:lang w:eastAsia="en-US"/>
              </w:rPr>
            </w:pPr>
            <w:r>
              <w:rPr>
                <w:rFonts w:eastAsiaTheme="minorHAnsi"/>
                <w:sz w:val="18"/>
                <w:szCs w:val="18"/>
                <w:lang w:eastAsia="en-US"/>
              </w:rPr>
              <w:t>Bilgisayar</w:t>
            </w:r>
          </w:p>
          <w:p w:rsidR="007051F9" w:rsidRDefault="007051F9">
            <w:pPr>
              <w:spacing w:line="240" w:lineRule="exact"/>
              <w:rPr>
                <w:rFonts w:eastAsiaTheme="minorHAnsi"/>
                <w:sz w:val="18"/>
                <w:szCs w:val="18"/>
                <w:lang w:eastAsia="en-US"/>
              </w:rPr>
            </w:pPr>
            <w:r>
              <w:rPr>
                <w:rFonts w:eastAsiaTheme="minorHAnsi"/>
                <w:sz w:val="18"/>
                <w:szCs w:val="18"/>
                <w:lang w:eastAsia="en-US"/>
              </w:rPr>
              <w:t>Projeksiyon</w:t>
            </w:r>
          </w:p>
          <w:p w:rsidR="007051F9" w:rsidRDefault="007051F9">
            <w:pPr>
              <w:spacing w:line="240" w:lineRule="exact"/>
              <w:rPr>
                <w:rFonts w:eastAsiaTheme="minorHAnsi"/>
                <w:sz w:val="18"/>
                <w:szCs w:val="18"/>
                <w:lang w:eastAsia="en-US"/>
              </w:rPr>
            </w:pPr>
            <w:r>
              <w:rPr>
                <w:rFonts w:eastAsiaTheme="minorHAnsi"/>
                <w:sz w:val="18"/>
                <w:szCs w:val="18"/>
                <w:lang w:eastAsia="en-US"/>
              </w:rPr>
              <w:t>EBA</w:t>
            </w:r>
          </w:p>
          <w:p w:rsidR="007051F9" w:rsidRDefault="007051F9">
            <w:pPr>
              <w:rPr>
                <w:sz w:val="16"/>
                <w:szCs w:val="16"/>
                <w:lang w:eastAsia="en-US"/>
              </w:rPr>
            </w:pPr>
          </w:p>
        </w:tc>
        <w:tc>
          <w:tcPr>
            <w:tcW w:w="1593"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2456" w:type="dxa"/>
            <w:tcBorders>
              <w:top w:val="single" w:sz="4" w:space="0" w:color="auto"/>
              <w:left w:val="single" w:sz="4" w:space="0" w:color="auto"/>
              <w:bottom w:val="single" w:sz="4" w:space="0" w:color="auto"/>
              <w:right w:val="single" w:sz="4" w:space="0" w:color="auto"/>
            </w:tcBorders>
          </w:tcPr>
          <w:p w:rsidR="007051F9" w:rsidRDefault="007051F9">
            <w:pPr>
              <w:autoSpaceDE w:val="0"/>
              <w:autoSpaceDN w:val="0"/>
              <w:adjustRightInd w:val="0"/>
              <w:rPr>
                <w:sz w:val="20"/>
                <w:lang w:eastAsia="en-US"/>
              </w:rPr>
            </w:pPr>
          </w:p>
          <w:p w:rsidR="007051F9" w:rsidRDefault="007051F9">
            <w:pPr>
              <w:autoSpaceDE w:val="0"/>
              <w:autoSpaceDN w:val="0"/>
              <w:adjustRightInd w:val="0"/>
              <w:rPr>
                <w:sz w:val="20"/>
                <w:lang w:eastAsia="en-US"/>
              </w:rPr>
            </w:pPr>
            <w:r>
              <w:rPr>
                <w:sz w:val="20"/>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7051F9" w:rsidRDefault="007051F9">
            <w:pPr>
              <w:rPr>
                <w:sz w:val="16"/>
                <w:szCs w:val="16"/>
                <w:lang w:eastAsia="en-US"/>
              </w:rPr>
            </w:pPr>
          </w:p>
        </w:tc>
        <w:tc>
          <w:tcPr>
            <w:tcW w:w="2346" w:type="dxa"/>
            <w:tcBorders>
              <w:top w:val="single" w:sz="4" w:space="0" w:color="auto"/>
              <w:left w:val="single" w:sz="4" w:space="0" w:color="auto"/>
              <w:bottom w:val="single" w:sz="4" w:space="0" w:color="auto"/>
              <w:right w:val="single" w:sz="4" w:space="0" w:color="auto"/>
            </w:tcBorders>
          </w:tcPr>
          <w:p w:rsidR="007051F9" w:rsidRDefault="007051F9">
            <w:pPr>
              <w:rPr>
                <w:color w:val="FF0000"/>
                <w:sz w:val="20"/>
                <w:szCs w:val="20"/>
                <w:lang w:eastAsia="en-US"/>
              </w:rPr>
            </w:pPr>
          </w:p>
          <w:p w:rsidR="007051F9" w:rsidRDefault="007051F9">
            <w:pPr>
              <w:rPr>
                <w:sz w:val="16"/>
                <w:szCs w:val="16"/>
                <w:lang w:eastAsia="en-US"/>
              </w:rPr>
            </w:pPr>
          </w:p>
        </w:tc>
      </w:tr>
      <w:tr w:rsidR="007051F9" w:rsidTr="00C402D0">
        <w:trPr>
          <w:cantSplit/>
          <w:trHeight w:val="17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1F9" w:rsidRDefault="007051F9">
            <w:pPr>
              <w:rPr>
                <w:b/>
                <w:sz w:val="16"/>
                <w:szCs w:val="16"/>
                <w:lang w:eastAsia="en-US"/>
              </w:rPr>
            </w:pPr>
          </w:p>
        </w:tc>
        <w:tc>
          <w:tcPr>
            <w:tcW w:w="583" w:type="dxa"/>
            <w:vMerge/>
            <w:tcBorders>
              <w:left w:val="single" w:sz="4" w:space="0" w:color="auto"/>
              <w:bottom w:val="single" w:sz="4" w:space="0" w:color="auto"/>
              <w:right w:val="single" w:sz="4" w:space="0" w:color="auto"/>
            </w:tcBorders>
            <w:textDirection w:val="btLr"/>
          </w:tcPr>
          <w:p w:rsidR="007051F9" w:rsidRDefault="007051F9">
            <w:pPr>
              <w:ind w:left="113" w:right="113"/>
              <w:rPr>
                <w:b/>
                <w:sz w:val="16"/>
                <w:szCs w:val="16"/>
                <w:lang w:eastAsia="en-US"/>
              </w:rPr>
            </w:pPr>
          </w:p>
        </w:tc>
        <w:tc>
          <w:tcPr>
            <w:tcW w:w="583" w:type="dxa"/>
            <w:vMerge/>
            <w:tcBorders>
              <w:left w:val="single" w:sz="4" w:space="0" w:color="auto"/>
              <w:bottom w:val="single" w:sz="4" w:space="0" w:color="auto"/>
              <w:right w:val="single" w:sz="4" w:space="0" w:color="auto"/>
            </w:tcBorders>
          </w:tcPr>
          <w:p w:rsidR="007051F9" w:rsidRDefault="007051F9">
            <w:pPr>
              <w:rPr>
                <w:b/>
                <w:sz w:val="16"/>
                <w:szCs w:val="16"/>
                <w:lang w:eastAsia="en-US"/>
              </w:rPr>
            </w:pPr>
          </w:p>
        </w:tc>
        <w:tc>
          <w:tcPr>
            <w:tcW w:w="2196" w:type="dxa"/>
            <w:vMerge/>
            <w:tcBorders>
              <w:left w:val="single" w:sz="4" w:space="0" w:color="auto"/>
              <w:bottom w:val="single" w:sz="4" w:space="0" w:color="auto"/>
              <w:right w:val="single" w:sz="4" w:space="0" w:color="auto"/>
            </w:tcBorders>
          </w:tcPr>
          <w:p w:rsidR="007051F9" w:rsidRDefault="007051F9">
            <w:pPr>
              <w:rPr>
                <w:sz w:val="16"/>
                <w:szCs w:val="16"/>
                <w:lang w:eastAsia="en-US"/>
              </w:rPr>
            </w:pPr>
          </w:p>
        </w:tc>
        <w:tc>
          <w:tcPr>
            <w:tcW w:w="2319"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tc>
        <w:tc>
          <w:tcPr>
            <w:tcW w:w="1988"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1593"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2456"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2346" w:type="dxa"/>
            <w:tcBorders>
              <w:top w:val="single" w:sz="4" w:space="0" w:color="auto"/>
              <w:left w:val="single" w:sz="4" w:space="0" w:color="auto"/>
              <w:bottom w:val="single" w:sz="4" w:space="0" w:color="auto"/>
              <w:right w:val="single" w:sz="4" w:space="0" w:color="auto"/>
            </w:tcBorders>
          </w:tcPr>
          <w:p w:rsidR="007051F9" w:rsidRDefault="007051F9">
            <w:pPr>
              <w:rPr>
                <w:color w:val="FF0000"/>
                <w:sz w:val="20"/>
                <w:szCs w:val="20"/>
                <w:lang w:eastAsia="en-US"/>
              </w:rPr>
            </w:pPr>
          </w:p>
          <w:p w:rsidR="007051F9" w:rsidRDefault="007051F9">
            <w:pPr>
              <w:rPr>
                <w:sz w:val="16"/>
                <w:szCs w:val="16"/>
                <w:lang w:eastAsia="en-US"/>
              </w:rPr>
            </w:pPr>
            <w:proofErr w:type="gramStart"/>
            <w:r>
              <w:rPr>
                <w:color w:val="FF0000"/>
                <w:sz w:val="20"/>
                <w:szCs w:val="20"/>
                <w:lang w:eastAsia="en-US"/>
              </w:rPr>
              <w:t>2504   Sayılı</w:t>
            </w:r>
            <w:proofErr w:type="gramEnd"/>
            <w:r>
              <w:rPr>
                <w:color w:val="FF0000"/>
                <w:sz w:val="20"/>
                <w:szCs w:val="20"/>
                <w:lang w:eastAsia="en-US"/>
              </w:rPr>
              <w:t xml:space="preserve"> Tebliğler  Dergisinde Yer  Alan  Atatürkçülük  Konularına yer verilmesi</w:t>
            </w:r>
          </w:p>
        </w:tc>
      </w:tr>
    </w:tbl>
    <w:p w:rsidR="00C57AE4" w:rsidRDefault="00C57AE4" w:rsidP="00C57AE4"/>
    <w:p w:rsidR="00C57AE4" w:rsidRDefault="00C57AE4" w:rsidP="00C57AE4"/>
    <w:p w:rsidR="007051F9" w:rsidRDefault="007051F9" w:rsidP="00C57AE4">
      <w:pPr>
        <w:rPr>
          <w:b/>
        </w:rPr>
      </w:pPr>
    </w:p>
    <w:p w:rsidR="00C57AE4" w:rsidRDefault="00C57AE4" w:rsidP="00C57AE4">
      <w:r>
        <w:rPr>
          <w:b/>
        </w:rPr>
        <w:lastRenderedPageBreak/>
        <w:t>1.</w:t>
      </w:r>
      <w:proofErr w:type="gramStart"/>
      <w:r>
        <w:rPr>
          <w:b/>
        </w:rPr>
        <w:t>SINIFLAR   MÜZİK</w:t>
      </w:r>
      <w:proofErr w:type="gramEnd"/>
      <w:r>
        <w:rPr>
          <w:b/>
        </w:rPr>
        <w:t xml:space="preserve">  DERSİ  YILLIK PLANI</w:t>
      </w:r>
    </w:p>
    <w:p w:rsidR="00C57AE4" w:rsidRDefault="00C57AE4" w:rsidP="00C57AE4"/>
    <w:p w:rsidR="00C57AE4" w:rsidRDefault="00C57AE4" w:rsidP="00C57AE4"/>
    <w:tbl>
      <w:tblPr>
        <w:tblStyle w:val="TabloKlavuzu"/>
        <w:tblW w:w="14613" w:type="dxa"/>
        <w:tblLook w:val="04A0"/>
      </w:tblPr>
      <w:tblGrid>
        <w:gridCol w:w="549"/>
        <w:gridCol w:w="583"/>
        <w:gridCol w:w="583"/>
        <w:gridCol w:w="2196"/>
        <w:gridCol w:w="2319"/>
        <w:gridCol w:w="1988"/>
        <w:gridCol w:w="1593"/>
        <w:gridCol w:w="2456"/>
        <w:gridCol w:w="2346"/>
      </w:tblGrid>
      <w:tr w:rsidR="00C57AE4" w:rsidTr="00C57AE4">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C57AE4" w:rsidRDefault="00C57AE4">
            <w:pPr>
              <w:ind w:left="113" w:right="113"/>
              <w:rPr>
                <w:b/>
                <w:color w:val="7030A0"/>
                <w:sz w:val="16"/>
                <w:szCs w:val="16"/>
                <w:lang w:eastAsia="en-US"/>
              </w:rPr>
            </w:pPr>
            <w:r>
              <w:rPr>
                <w:b/>
                <w:color w:val="7030A0"/>
                <w:sz w:val="16"/>
                <w:szCs w:val="16"/>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C57AE4" w:rsidRDefault="00C57AE4">
            <w:pPr>
              <w:ind w:left="113" w:right="113"/>
              <w:rPr>
                <w:b/>
                <w:color w:val="7030A0"/>
                <w:sz w:val="16"/>
                <w:szCs w:val="16"/>
                <w:lang w:eastAsia="en-US"/>
              </w:rPr>
            </w:pPr>
            <w:r>
              <w:rPr>
                <w:b/>
                <w:color w:val="7030A0"/>
                <w:sz w:val="16"/>
                <w:szCs w:val="16"/>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C57AE4" w:rsidRDefault="00C57AE4">
            <w:pPr>
              <w:ind w:left="113" w:right="113"/>
              <w:rPr>
                <w:b/>
                <w:color w:val="7030A0"/>
                <w:sz w:val="16"/>
                <w:szCs w:val="16"/>
                <w:lang w:eastAsia="en-US"/>
              </w:rPr>
            </w:pPr>
            <w:r>
              <w:rPr>
                <w:b/>
                <w:color w:val="7030A0"/>
                <w:sz w:val="16"/>
                <w:szCs w:val="16"/>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C57AE4" w:rsidRDefault="00C57AE4">
            <w:pPr>
              <w:rPr>
                <w:b/>
                <w:color w:val="7030A0"/>
                <w:sz w:val="16"/>
                <w:szCs w:val="16"/>
                <w:lang w:eastAsia="en-US"/>
              </w:rPr>
            </w:pPr>
          </w:p>
          <w:p w:rsidR="00C57AE4" w:rsidRDefault="00C57AE4">
            <w:pPr>
              <w:rPr>
                <w:b/>
                <w:color w:val="7030A0"/>
                <w:sz w:val="16"/>
                <w:szCs w:val="16"/>
                <w:lang w:eastAsia="en-US"/>
              </w:rPr>
            </w:pPr>
            <w:r>
              <w:rPr>
                <w:b/>
                <w:color w:val="7030A0"/>
                <w:sz w:val="16"/>
                <w:szCs w:val="16"/>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C57AE4" w:rsidRDefault="00C57AE4">
            <w:pPr>
              <w:rPr>
                <w:b/>
                <w:color w:val="7030A0"/>
                <w:sz w:val="16"/>
                <w:szCs w:val="16"/>
                <w:lang w:eastAsia="en-US"/>
              </w:rPr>
            </w:pPr>
            <w:r>
              <w:rPr>
                <w:b/>
                <w:color w:val="7030A0"/>
                <w:sz w:val="16"/>
                <w:szCs w:val="16"/>
                <w:lang w:eastAsia="en-US"/>
              </w:rPr>
              <w:t>ÖĞRENME –ÖĞRETME YÖNTEM VE TEKNİKLER</w:t>
            </w:r>
          </w:p>
          <w:p w:rsidR="00C57AE4" w:rsidRDefault="00C57AE4">
            <w:pPr>
              <w:rPr>
                <w:b/>
                <w:color w:val="7030A0"/>
                <w:sz w:val="16"/>
                <w:szCs w:val="16"/>
                <w:lang w:eastAsia="en-US"/>
              </w:rPr>
            </w:pPr>
          </w:p>
          <w:p w:rsidR="00C57AE4" w:rsidRDefault="00C57AE4">
            <w:pPr>
              <w:rPr>
                <w:b/>
                <w:color w:val="7030A0"/>
                <w:sz w:val="16"/>
                <w:szCs w:val="16"/>
                <w:lang w:eastAsia="en-US"/>
              </w:rPr>
            </w:pPr>
          </w:p>
          <w:p w:rsidR="00C57AE4" w:rsidRDefault="00C57AE4">
            <w:pPr>
              <w:rPr>
                <w:b/>
                <w:color w:val="7030A0"/>
                <w:sz w:val="16"/>
                <w:szCs w:val="16"/>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 xml:space="preserve">KULLANILAN </w:t>
            </w:r>
            <w:proofErr w:type="gramStart"/>
            <w:r>
              <w:rPr>
                <w:b/>
                <w:color w:val="7030A0"/>
                <w:sz w:val="16"/>
                <w:szCs w:val="16"/>
                <w:lang w:eastAsia="en-US"/>
              </w:rPr>
              <w:t>EĞİTİM  TEKNOLOJİLERİ</w:t>
            </w:r>
            <w:proofErr w:type="gramEnd"/>
            <w:r>
              <w:rPr>
                <w:b/>
                <w:color w:val="7030A0"/>
                <w:sz w:val="16"/>
                <w:szCs w:val="16"/>
                <w:lang w:eastAsia="en-US"/>
              </w:rPr>
              <w:t xml:space="preserve"> ARAÇ VE GEREÇLER</w:t>
            </w:r>
          </w:p>
        </w:tc>
        <w:tc>
          <w:tcPr>
            <w:tcW w:w="1593"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C57AE4" w:rsidRDefault="00C57AE4">
            <w:pPr>
              <w:rPr>
                <w:b/>
                <w:color w:val="7030A0"/>
                <w:sz w:val="16"/>
                <w:szCs w:val="16"/>
                <w:lang w:eastAsia="en-US"/>
              </w:rPr>
            </w:pPr>
            <w:r>
              <w:rPr>
                <w:b/>
                <w:color w:val="7030A0"/>
                <w:sz w:val="16"/>
                <w:szCs w:val="16"/>
                <w:lang w:eastAsia="en-US"/>
              </w:rPr>
              <w:t>ATATÜRKÇÜLÜK</w:t>
            </w:r>
          </w:p>
          <w:p w:rsidR="00C57AE4" w:rsidRDefault="00C57AE4">
            <w:pPr>
              <w:rPr>
                <w:b/>
                <w:color w:val="7030A0"/>
                <w:sz w:val="16"/>
                <w:szCs w:val="16"/>
                <w:lang w:eastAsia="en-US"/>
              </w:rPr>
            </w:pPr>
            <w:r>
              <w:rPr>
                <w:b/>
                <w:color w:val="7030A0"/>
                <w:sz w:val="16"/>
                <w:szCs w:val="16"/>
                <w:lang w:eastAsia="en-US"/>
              </w:rPr>
              <w:t xml:space="preserve">--  BELİRLİ </w:t>
            </w:r>
            <w:proofErr w:type="gramStart"/>
            <w:r>
              <w:rPr>
                <w:b/>
                <w:color w:val="7030A0"/>
                <w:sz w:val="16"/>
                <w:szCs w:val="16"/>
                <w:lang w:eastAsia="en-US"/>
              </w:rPr>
              <w:t>GÜN  VE</w:t>
            </w:r>
            <w:proofErr w:type="gramEnd"/>
            <w:r>
              <w:rPr>
                <w:b/>
                <w:color w:val="7030A0"/>
                <w:sz w:val="16"/>
                <w:szCs w:val="16"/>
                <w:lang w:eastAsia="en-US"/>
              </w:rPr>
              <w:t xml:space="preserve"> HAFTALAR</w:t>
            </w:r>
          </w:p>
        </w:tc>
      </w:tr>
      <w:tr w:rsidR="007051F9" w:rsidTr="006D03F8">
        <w:trPr>
          <w:cantSplit/>
          <w:trHeight w:val="3832"/>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7051F9" w:rsidRDefault="007051F9" w:rsidP="007051F9">
            <w:pPr>
              <w:ind w:left="113" w:right="113"/>
              <w:rPr>
                <w:b/>
                <w:sz w:val="16"/>
                <w:szCs w:val="16"/>
                <w:lang w:eastAsia="en-US"/>
              </w:rPr>
            </w:pPr>
            <w:r>
              <w:rPr>
                <w:b/>
                <w:sz w:val="16"/>
                <w:szCs w:val="16"/>
                <w:lang w:eastAsia="en-US"/>
              </w:rPr>
              <w:t xml:space="preserve">                                        14   ---  </w:t>
            </w:r>
            <w:proofErr w:type="gramStart"/>
            <w:r>
              <w:rPr>
                <w:b/>
                <w:sz w:val="16"/>
                <w:szCs w:val="16"/>
                <w:lang w:eastAsia="en-US"/>
              </w:rPr>
              <w:t>18  EYLÜL</w:t>
            </w:r>
            <w:proofErr w:type="gramEnd"/>
            <w:r>
              <w:rPr>
                <w:b/>
                <w:sz w:val="16"/>
                <w:szCs w:val="16"/>
                <w:lang w:eastAsia="en-US"/>
              </w:rPr>
              <w:t xml:space="preserve"> 2020</w:t>
            </w:r>
          </w:p>
        </w:tc>
        <w:tc>
          <w:tcPr>
            <w:tcW w:w="583" w:type="dxa"/>
            <w:vMerge w:val="restart"/>
            <w:tcBorders>
              <w:top w:val="single" w:sz="4" w:space="0" w:color="auto"/>
              <w:left w:val="single" w:sz="4" w:space="0" w:color="auto"/>
              <w:bottom w:val="single" w:sz="4" w:space="0" w:color="auto"/>
              <w:right w:val="single" w:sz="4" w:space="0" w:color="auto"/>
            </w:tcBorders>
            <w:textDirection w:val="btLr"/>
          </w:tcPr>
          <w:p w:rsidR="007051F9" w:rsidRDefault="007051F9">
            <w:pPr>
              <w:ind w:left="113" w:right="113"/>
              <w:rPr>
                <w:b/>
                <w:sz w:val="16"/>
                <w:szCs w:val="16"/>
                <w:lang w:eastAsia="en-US"/>
              </w:rPr>
            </w:pPr>
            <w:r>
              <w:rPr>
                <w:b/>
                <w:sz w:val="16"/>
                <w:szCs w:val="16"/>
                <w:lang w:eastAsia="en-US"/>
              </w:rPr>
              <w:t xml:space="preserve">                                                 3. HAFTA </w:t>
            </w:r>
          </w:p>
        </w:tc>
        <w:tc>
          <w:tcPr>
            <w:tcW w:w="583" w:type="dxa"/>
            <w:vMerge w:val="restart"/>
            <w:tcBorders>
              <w:top w:val="single" w:sz="4" w:space="0" w:color="auto"/>
              <w:left w:val="single" w:sz="4" w:space="0" w:color="auto"/>
              <w:bottom w:val="single" w:sz="4" w:space="0" w:color="auto"/>
              <w:right w:val="single" w:sz="4" w:space="0" w:color="auto"/>
            </w:tcBorders>
          </w:tcPr>
          <w:p w:rsidR="007051F9" w:rsidRDefault="007051F9">
            <w:pPr>
              <w:rPr>
                <w:b/>
                <w:sz w:val="16"/>
                <w:szCs w:val="16"/>
                <w:lang w:eastAsia="en-US"/>
              </w:rPr>
            </w:pPr>
          </w:p>
        </w:tc>
        <w:tc>
          <w:tcPr>
            <w:tcW w:w="2196" w:type="dxa"/>
            <w:vMerge w:val="restart"/>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r>
              <w:rPr>
                <w:b/>
                <w:bCs/>
                <w:sz w:val="20"/>
                <w:szCs w:val="20"/>
                <w:lang w:eastAsia="en-US"/>
              </w:rPr>
              <w:t>1.D.4. Ortama uygun müzik dinleme ve yapma davranışları sergiler.</w:t>
            </w:r>
          </w:p>
          <w:p w:rsidR="007051F9" w:rsidRDefault="007051F9">
            <w:pPr>
              <w:rPr>
                <w:sz w:val="16"/>
                <w:szCs w:val="16"/>
                <w:lang w:eastAsia="en-US"/>
              </w:rPr>
            </w:pPr>
          </w:p>
          <w:p w:rsidR="007051F9" w:rsidRDefault="007051F9" w:rsidP="006D03F8">
            <w:pPr>
              <w:rPr>
                <w:sz w:val="16"/>
                <w:szCs w:val="16"/>
                <w:lang w:eastAsia="en-US"/>
              </w:rPr>
            </w:pPr>
            <w:r>
              <w:rPr>
                <w:b/>
                <w:bCs/>
                <w:sz w:val="20"/>
                <w:szCs w:val="20"/>
                <w:lang w:eastAsia="en-US"/>
              </w:rPr>
              <w:t>1.D.5. Atatürk ile ilgili müzikleri tanır.</w:t>
            </w:r>
          </w:p>
        </w:tc>
        <w:tc>
          <w:tcPr>
            <w:tcW w:w="2319"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p>
          <w:p w:rsidR="007051F9" w:rsidRDefault="007051F9">
            <w:pPr>
              <w:spacing w:line="240" w:lineRule="exact"/>
              <w:rPr>
                <w:rFonts w:eastAsiaTheme="minorHAnsi"/>
                <w:sz w:val="18"/>
                <w:szCs w:val="18"/>
                <w:lang w:eastAsia="en-US"/>
              </w:rPr>
            </w:pPr>
            <w:r>
              <w:rPr>
                <w:rFonts w:eastAsiaTheme="minorHAnsi"/>
                <w:sz w:val="18"/>
                <w:szCs w:val="18"/>
                <w:lang w:eastAsia="en-US"/>
              </w:rPr>
              <w:t>Anlatım</w:t>
            </w:r>
          </w:p>
          <w:p w:rsidR="007051F9" w:rsidRDefault="007051F9">
            <w:pPr>
              <w:spacing w:line="240" w:lineRule="exact"/>
              <w:rPr>
                <w:rFonts w:eastAsiaTheme="minorHAnsi"/>
                <w:sz w:val="18"/>
                <w:szCs w:val="18"/>
                <w:lang w:eastAsia="en-US"/>
              </w:rPr>
            </w:pPr>
            <w:r>
              <w:rPr>
                <w:rFonts w:eastAsiaTheme="minorHAnsi"/>
                <w:sz w:val="18"/>
                <w:szCs w:val="18"/>
                <w:lang w:eastAsia="en-US"/>
              </w:rPr>
              <w:t>Soru-Cevap</w:t>
            </w:r>
          </w:p>
          <w:p w:rsidR="007051F9" w:rsidRDefault="007051F9">
            <w:pPr>
              <w:spacing w:line="240" w:lineRule="exact"/>
              <w:rPr>
                <w:rFonts w:eastAsiaTheme="minorHAnsi"/>
                <w:sz w:val="18"/>
                <w:szCs w:val="18"/>
                <w:lang w:eastAsia="en-US"/>
              </w:rPr>
            </w:pPr>
            <w:r>
              <w:rPr>
                <w:rFonts w:eastAsiaTheme="minorHAnsi"/>
                <w:sz w:val="18"/>
                <w:szCs w:val="18"/>
                <w:lang w:eastAsia="en-US"/>
              </w:rPr>
              <w:t>Beyin fırtınası</w:t>
            </w:r>
          </w:p>
          <w:p w:rsidR="007051F9" w:rsidRDefault="007051F9">
            <w:pPr>
              <w:spacing w:line="240" w:lineRule="exact"/>
              <w:rPr>
                <w:rFonts w:eastAsiaTheme="minorHAnsi"/>
                <w:sz w:val="18"/>
                <w:szCs w:val="18"/>
                <w:lang w:eastAsia="en-US"/>
              </w:rPr>
            </w:pPr>
            <w:r>
              <w:rPr>
                <w:rFonts w:eastAsiaTheme="minorHAnsi"/>
                <w:sz w:val="18"/>
                <w:szCs w:val="18"/>
                <w:lang w:eastAsia="en-US"/>
              </w:rPr>
              <w:t>Örnek olay</w:t>
            </w:r>
          </w:p>
          <w:p w:rsidR="007051F9" w:rsidRDefault="007051F9">
            <w:pPr>
              <w:spacing w:line="240" w:lineRule="exact"/>
              <w:rPr>
                <w:rFonts w:eastAsiaTheme="minorHAnsi"/>
                <w:sz w:val="18"/>
                <w:szCs w:val="18"/>
                <w:lang w:eastAsia="en-US"/>
              </w:rPr>
            </w:pPr>
            <w:r>
              <w:rPr>
                <w:rFonts w:eastAsiaTheme="minorHAnsi"/>
                <w:sz w:val="18"/>
                <w:szCs w:val="18"/>
                <w:lang w:eastAsia="en-US"/>
              </w:rPr>
              <w:t>Eğitici oyunlar</w:t>
            </w:r>
          </w:p>
          <w:p w:rsidR="007051F9" w:rsidRDefault="007051F9">
            <w:pPr>
              <w:spacing w:line="240" w:lineRule="exact"/>
              <w:rPr>
                <w:rFonts w:eastAsiaTheme="minorHAnsi"/>
                <w:sz w:val="18"/>
                <w:szCs w:val="18"/>
                <w:lang w:eastAsia="en-US"/>
              </w:rPr>
            </w:pPr>
            <w:r>
              <w:rPr>
                <w:rFonts w:eastAsiaTheme="minorHAnsi"/>
                <w:sz w:val="18"/>
                <w:szCs w:val="18"/>
                <w:lang w:eastAsia="en-US"/>
              </w:rPr>
              <w:t>Benzetim</w:t>
            </w: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tc>
        <w:tc>
          <w:tcPr>
            <w:tcW w:w="1988"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p>
          <w:p w:rsidR="007051F9" w:rsidRDefault="007051F9">
            <w:pPr>
              <w:spacing w:line="240" w:lineRule="exact"/>
              <w:rPr>
                <w:rFonts w:eastAsiaTheme="minorHAnsi"/>
                <w:sz w:val="18"/>
                <w:szCs w:val="18"/>
                <w:lang w:eastAsia="en-US"/>
              </w:rPr>
            </w:pPr>
            <w:r>
              <w:rPr>
                <w:rFonts w:eastAsiaTheme="minorHAnsi"/>
                <w:sz w:val="18"/>
                <w:szCs w:val="18"/>
                <w:lang w:eastAsia="en-US"/>
              </w:rPr>
              <w:t>Ders kitabı</w:t>
            </w:r>
          </w:p>
          <w:p w:rsidR="007051F9" w:rsidRDefault="007051F9">
            <w:pPr>
              <w:spacing w:line="240" w:lineRule="exact"/>
              <w:rPr>
                <w:rFonts w:eastAsiaTheme="minorHAnsi"/>
                <w:sz w:val="18"/>
                <w:szCs w:val="18"/>
                <w:lang w:eastAsia="en-US"/>
              </w:rPr>
            </w:pPr>
            <w:r>
              <w:rPr>
                <w:rFonts w:eastAsiaTheme="minorHAnsi"/>
                <w:sz w:val="18"/>
                <w:szCs w:val="18"/>
                <w:lang w:eastAsia="en-US"/>
              </w:rPr>
              <w:t>Bilgisayar</w:t>
            </w:r>
          </w:p>
          <w:p w:rsidR="007051F9" w:rsidRDefault="007051F9">
            <w:pPr>
              <w:spacing w:line="240" w:lineRule="exact"/>
              <w:rPr>
                <w:rFonts w:eastAsiaTheme="minorHAnsi"/>
                <w:sz w:val="18"/>
                <w:szCs w:val="18"/>
                <w:lang w:eastAsia="en-US"/>
              </w:rPr>
            </w:pPr>
            <w:r>
              <w:rPr>
                <w:rFonts w:eastAsiaTheme="minorHAnsi"/>
                <w:sz w:val="18"/>
                <w:szCs w:val="18"/>
                <w:lang w:eastAsia="en-US"/>
              </w:rPr>
              <w:t>Projeksiyon</w:t>
            </w:r>
          </w:p>
          <w:p w:rsidR="007051F9" w:rsidRDefault="007051F9">
            <w:pPr>
              <w:spacing w:line="240" w:lineRule="exact"/>
              <w:rPr>
                <w:rFonts w:eastAsiaTheme="minorHAnsi"/>
                <w:sz w:val="18"/>
                <w:szCs w:val="18"/>
                <w:lang w:eastAsia="en-US"/>
              </w:rPr>
            </w:pPr>
            <w:r>
              <w:rPr>
                <w:rFonts w:eastAsiaTheme="minorHAnsi"/>
                <w:sz w:val="18"/>
                <w:szCs w:val="18"/>
                <w:lang w:eastAsia="en-US"/>
              </w:rPr>
              <w:t>EBA</w:t>
            </w:r>
          </w:p>
          <w:p w:rsidR="007051F9" w:rsidRDefault="007051F9">
            <w:pPr>
              <w:rPr>
                <w:sz w:val="16"/>
                <w:szCs w:val="16"/>
                <w:lang w:eastAsia="en-US"/>
              </w:rPr>
            </w:pPr>
          </w:p>
        </w:tc>
        <w:tc>
          <w:tcPr>
            <w:tcW w:w="1593"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2456" w:type="dxa"/>
            <w:tcBorders>
              <w:top w:val="single" w:sz="4" w:space="0" w:color="auto"/>
              <w:left w:val="single" w:sz="4" w:space="0" w:color="auto"/>
              <w:bottom w:val="single" w:sz="4" w:space="0" w:color="auto"/>
              <w:right w:val="single" w:sz="4" w:space="0" w:color="auto"/>
            </w:tcBorders>
          </w:tcPr>
          <w:p w:rsidR="007051F9" w:rsidRDefault="007051F9">
            <w:pPr>
              <w:autoSpaceDE w:val="0"/>
              <w:autoSpaceDN w:val="0"/>
              <w:adjustRightInd w:val="0"/>
              <w:rPr>
                <w:sz w:val="20"/>
                <w:lang w:eastAsia="en-US"/>
              </w:rPr>
            </w:pPr>
          </w:p>
          <w:p w:rsidR="007051F9" w:rsidRDefault="007051F9">
            <w:pPr>
              <w:autoSpaceDE w:val="0"/>
              <w:autoSpaceDN w:val="0"/>
              <w:adjustRightInd w:val="0"/>
              <w:rPr>
                <w:sz w:val="20"/>
                <w:lang w:eastAsia="en-US"/>
              </w:rPr>
            </w:pPr>
            <w:r>
              <w:rPr>
                <w:sz w:val="20"/>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7051F9" w:rsidRDefault="007051F9">
            <w:pPr>
              <w:rPr>
                <w:sz w:val="16"/>
                <w:szCs w:val="16"/>
                <w:lang w:eastAsia="en-US"/>
              </w:rPr>
            </w:pPr>
          </w:p>
        </w:tc>
        <w:tc>
          <w:tcPr>
            <w:tcW w:w="2346" w:type="dxa"/>
            <w:tcBorders>
              <w:top w:val="single" w:sz="4" w:space="0" w:color="auto"/>
              <w:left w:val="single" w:sz="4" w:space="0" w:color="auto"/>
              <w:bottom w:val="single" w:sz="4" w:space="0" w:color="auto"/>
              <w:right w:val="single" w:sz="4" w:space="0" w:color="auto"/>
            </w:tcBorders>
          </w:tcPr>
          <w:p w:rsidR="007051F9" w:rsidRDefault="007051F9">
            <w:pPr>
              <w:rPr>
                <w:color w:val="FF0000"/>
                <w:sz w:val="20"/>
                <w:szCs w:val="20"/>
                <w:lang w:eastAsia="en-US"/>
              </w:rPr>
            </w:pPr>
          </w:p>
          <w:p w:rsidR="007051F9" w:rsidRDefault="007051F9">
            <w:pPr>
              <w:rPr>
                <w:sz w:val="16"/>
                <w:szCs w:val="16"/>
                <w:lang w:eastAsia="en-US"/>
              </w:rPr>
            </w:pPr>
          </w:p>
        </w:tc>
      </w:tr>
      <w:tr w:rsidR="007051F9" w:rsidTr="006D03F8">
        <w:trPr>
          <w:cantSplit/>
          <w:trHeight w:val="17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1F9" w:rsidRDefault="007051F9">
            <w:pPr>
              <w:rPr>
                <w:b/>
                <w:sz w:val="16"/>
                <w:szCs w:val="16"/>
                <w:lang w:eastAsia="en-US"/>
              </w:rPr>
            </w:pPr>
          </w:p>
        </w:tc>
        <w:tc>
          <w:tcPr>
            <w:tcW w:w="583" w:type="dxa"/>
            <w:vMerge/>
            <w:tcBorders>
              <w:left w:val="single" w:sz="4" w:space="0" w:color="auto"/>
              <w:bottom w:val="single" w:sz="4" w:space="0" w:color="auto"/>
              <w:right w:val="single" w:sz="4" w:space="0" w:color="auto"/>
            </w:tcBorders>
            <w:textDirection w:val="btLr"/>
          </w:tcPr>
          <w:p w:rsidR="007051F9" w:rsidRDefault="007051F9">
            <w:pPr>
              <w:ind w:left="113" w:right="113"/>
              <w:rPr>
                <w:b/>
                <w:sz w:val="16"/>
                <w:szCs w:val="16"/>
                <w:lang w:eastAsia="en-US"/>
              </w:rPr>
            </w:pPr>
          </w:p>
        </w:tc>
        <w:tc>
          <w:tcPr>
            <w:tcW w:w="583" w:type="dxa"/>
            <w:vMerge/>
            <w:tcBorders>
              <w:left w:val="single" w:sz="4" w:space="0" w:color="auto"/>
              <w:bottom w:val="single" w:sz="4" w:space="0" w:color="auto"/>
              <w:right w:val="single" w:sz="4" w:space="0" w:color="auto"/>
            </w:tcBorders>
          </w:tcPr>
          <w:p w:rsidR="007051F9" w:rsidRDefault="007051F9">
            <w:pPr>
              <w:rPr>
                <w:b/>
                <w:sz w:val="16"/>
                <w:szCs w:val="16"/>
                <w:lang w:eastAsia="en-US"/>
              </w:rPr>
            </w:pPr>
          </w:p>
        </w:tc>
        <w:tc>
          <w:tcPr>
            <w:tcW w:w="2196" w:type="dxa"/>
            <w:vMerge/>
            <w:tcBorders>
              <w:left w:val="single" w:sz="4" w:space="0" w:color="auto"/>
              <w:bottom w:val="single" w:sz="4" w:space="0" w:color="auto"/>
              <w:right w:val="single" w:sz="4" w:space="0" w:color="auto"/>
            </w:tcBorders>
          </w:tcPr>
          <w:p w:rsidR="007051F9" w:rsidRDefault="007051F9">
            <w:pPr>
              <w:rPr>
                <w:sz w:val="16"/>
                <w:szCs w:val="16"/>
                <w:lang w:eastAsia="en-US"/>
              </w:rPr>
            </w:pPr>
          </w:p>
        </w:tc>
        <w:tc>
          <w:tcPr>
            <w:tcW w:w="2319"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p w:rsidR="007051F9" w:rsidRDefault="007051F9">
            <w:pPr>
              <w:rPr>
                <w:sz w:val="16"/>
                <w:szCs w:val="16"/>
                <w:lang w:eastAsia="en-US"/>
              </w:rPr>
            </w:pPr>
          </w:p>
        </w:tc>
        <w:tc>
          <w:tcPr>
            <w:tcW w:w="1988"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1593"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2456" w:type="dxa"/>
            <w:tcBorders>
              <w:top w:val="single" w:sz="4" w:space="0" w:color="auto"/>
              <w:left w:val="single" w:sz="4" w:space="0" w:color="auto"/>
              <w:bottom w:val="single" w:sz="4" w:space="0" w:color="auto"/>
              <w:right w:val="single" w:sz="4" w:space="0" w:color="auto"/>
            </w:tcBorders>
          </w:tcPr>
          <w:p w:rsidR="007051F9" w:rsidRDefault="007051F9">
            <w:pPr>
              <w:rPr>
                <w:sz w:val="16"/>
                <w:szCs w:val="16"/>
                <w:lang w:eastAsia="en-US"/>
              </w:rPr>
            </w:pPr>
          </w:p>
        </w:tc>
        <w:tc>
          <w:tcPr>
            <w:tcW w:w="2346" w:type="dxa"/>
            <w:tcBorders>
              <w:top w:val="single" w:sz="4" w:space="0" w:color="auto"/>
              <w:left w:val="single" w:sz="4" w:space="0" w:color="auto"/>
              <w:bottom w:val="single" w:sz="4" w:space="0" w:color="auto"/>
              <w:right w:val="single" w:sz="4" w:space="0" w:color="auto"/>
            </w:tcBorders>
          </w:tcPr>
          <w:p w:rsidR="007051F9" w:rsidRDefault="007051F9">
            <w:pPr>
              <w:rPr>
                <w:color w:val="FF0000"/>
                <w:sz w:val="20"/>
                <w:szCs w:val="20"/>
                <w:lang w:eastAsia="en-US"/>
              </w:rPr>
            </w:pPr>
          </w:p>
          <w:p w:rsidR="007051F9" w:rsidRDefault="007051F9">
            <w:pPr>
              <w:rPr>
                <w:sz w:val="16"/>
                <w:szCs w:val="16"/>
                <w:lang w:eastAsia="en-US"/>
              </w:rPr>
            </w:pPr>
            <w:proofErr w:type="gramStart"/>
            <w:r>
              <w:rPr>
                <w:color w:val="FF0000"/>
                <w:sz w:val="20"/>
                <w:szCs w:val="20"/>
                <w:lang w:eastAsia="en-US"/>
              </w:rPr>
              <w:t>2504   Sayılı</w:t>
            </w:r>
            <w:proofErr w:type="gramEnd"/>
            <w:r>
              <w:rPr>
                <w:color w:val="FF0000"/>
                <w:sz w:val="20"/>
                <w:szCs w:val="20"/>
                <w:lang w:eastAsia="en-US"/>
              </w:rPr>
              <w:t xml:space="preserve"> Tebliğler  Dergisinde Yer  Alan  Atatürkçülük  Konularına yer verilmesi</w:t>
            </w:r>
          </w:p>
        </w:tc>
      </w:tr>
    </w:tbl>
    <w:p w:rsidR="003A2834" w:rsidRDefault="003A2834" w:rsidP="003A2834">
      <w:pPr>
        <w:rPr>
          <w:b/>
          <w:color w:val="000000" w:themeColor="text1"/>
          <w:sz w:val="22"/>
          <w:szCs w:val="22"/>
        </w:rPr>
      </w:pPr>
    </w:p>
    <w:p w:rsidR="003A2834" w:rsidRDefault="003A2834" w:rsidP="003A2834">
      <w:pPr>
        <w:rPr>
          <w:b/>
          <w:color w:val="000000" w:themeColor="text1"/>
          <w:sz w:val="22"/>
          <w:szCs w:val="22"/>
        </w:rPr>
      </w:pPr>
      <w:r w:rsidRPr="00DF5ADB">
        <w:rPr>
          <w:b/>
          <w:color w:val="000000" w:themeColor="text1"/>
          <w:sz w:val="22"/>
          <w:szCs w:val="22"/>
        </w:rPr>
        <w:t xml:space="preserve">Cem BALCI  /   </w:t>
      </w:r>
      <w:proofErr w:type="gramStart"/>
      <w:r w:rsidRPr="00DF5ADB">
        <w:rPr>
          <w:b/>
          <w:color w:val="000000" w:themeColor="text1"/>
          <w:sz w:val="22"/>
          <w:szCs w:val="22"/>
        </w:rPr>
        <w:t>SINIF   ÖĞRETMENİ</w:t>
      </w:r>
      <w:proofErr w:type="gramEnd"/>
      <w:r w:rsidRPr="00DF5ADB">
        <w:rPr>
          <w:b/>
          <w:color w:val="000000" w:themeColor="text1"/>
          <w:sz w:val="22"/>
          <w:szCs w:val="22"/>
        </w:rPr>
        <w:tab/>
      </w:r>
      <w:r w:rsidRPr="00DF5ADB">
        <w:rPr>
          <w:b/>
          <w:color w:val="000000" w:themeColor="text1"/>
          <w:sz w:val="22"/>
          <w:szCs w:val="22"/>
        </w:rPr>
        <w:tab/>
      </w:r>
      <w:r w:rsidRPr="00DF5ADB">
        <w:rPr>
          <w:b/>
          <w:color w:val="000000" w:themeColor="text1"/>
          <w:sz w:val="22"/>
          <w:szCs w:val="22"/>
        </w:rPr>
        <w:tab/>
      </w:r>
      <w:r>
        <w:rPr>
          <w:b/>
          <w:color w:val="000000" w:themeColor="text1"/>
        </w:rPr>
        <w:tab/>
      </w:r>
      <w:r>
        <w:rPr>
          <w:b/>
          <w:color w:val="000000" w:themeColor="text1"/>
        </w:rPr>
        <w:tab/>
      </w:r>
      <w:r>
        <w:rPr>
          <w:b/>
          <w:color w:val="000000" w:themeColor="text1"/>
        </w:rPr>
        <w:tab/>
      </w:r>
      <w:r>
        <w:rPr>
          <w:b/>
          <w:color w:val="000000" w:themeColor="text1"/>
        </w:rPr>
        <w:tab/>
      </w:r>
      <w:r w:rsidRPr="00DF5ADB">
        <w:rPr>
          <w:b/>
          <w:color w:val="000000" w:themeColor="text1"/>
          <w:sz w:val="22"/>
          <w:szCs w:val="22"/>
        </w:rPr>
        <w:tab/>
        <w:t>Atalay ÇETİN    /  OKUL  MÜDÜRÜ</w:t>
      </w:r>
    </w:p>
    <w:p w:rsidR="00D2096B" w:rsidRDefault="00794379">
      <w:hyperlink r:id="rId4" w:history="1">
        <w:r w:rsidRPr="00916E9E">
          <w:rPr>
            <w:rStyle w:val="Kpr"/>
          </w:rPr>
          <w:t>https://www.sorubak.com</w:t>
        </w:r>
      </w:hyperlink>
      <w:r>
        <w:t xml:space="preserve"> </w:t>
      </w:r>
    </w:p>
    <w:sectPr w:rsidR="00D2096B" w:rsidSect="00C57AE4">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C57AE4"/>
    <w:rsid w:val="003A2834"/>
    <w:rsid w:val="00622499"/>
    <w:rsid w:val="00645C99"/>
    <w:rsid w:val="007051F9"/>
    <w:rsid w:val="00794379"/>
    <w:rsid w:val="009D4574"/>
    <w:rsid w:val="00A402EC"/>
    <w:rsid w:val="00C57AE4"/>
    <w:rsid w:val="00C747D2"/>
    <w:rsid w:val="00D2096B"/>
    <w:rsid w:val="00E90FD6"/>
    <w:rsid w:val="00EB1F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AE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57A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051F9"/>
    <w:pPr>
      <w:ind w:left="720"/>
      <w:contextualSpacing/>
    </w:pPr>
  </w:style>
  <w:style w:type="character" w:styleId="Kpr">
    <w:name w:val="Hyperlink"/>
    <w:basedOn w:val="VarsaylanParagrafYazTipi"/>
    <w:uiPriority w:val="99"/>
    <w:unhideWhenUsed/>
    <w:rsid w:val="00EB1F0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AE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57A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051F9"/>
    <w:pPr>
      <w:ind w:left="720"/>
      <w:contextualSpacing/>
    </w:pPr>
  </w:style>
  <w:style w:type="character" w:styleId="Kpr">
    <w:name w:val="Hyperlink"/>
    <w:basedOn w:val="VarsaylanParagrafYazTipi"/>
    <w:uiPriority w:val="99"/>
    <w:unhideWhenUsed/>
    <w:rsid w:val="00EB1F0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98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520</Words>
  <Characters>2966</Characters>
  <DocSecurity>0</DocSecurity>
  <Lines>24</Lines>
  <Paragraphs>6</Paragraphs>
  <ScaleCrop>false</ScaleCrop>
  <Manager>https://www.sorubak.com</Manager>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2020-08-27T10:44:00Z</dcterms:created>
  <dcterms:modified xsi:type="dcterms:W3CDTF">2020-08-27T10:44:00Z</dcterms:modified>
  <cp:category>https://www.sorubak.com</cp:category>
</cp:coreProperties>
</file>