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A24113" w:rsidRPr="00A33E74" w:rsidTr="005A27D1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24113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A24113" w:rsidRPr="00A24113" w:rsidRDefault="00A24113" w:rsidP="00A2411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 İslam ve Bilim</w:t>
            </w:r>
            <w:r w:rsidRPr="00794423">
              <w:rPr>
                <w:rFonts w:cstheme="minorHAnsi"/>
                <w:sz w:val="14"/>
                <w:szCs w:val="14"/>
              </w:rPr>
              <w:t xml:space="preserve"> 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Din-Bilim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C30776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 w:val="restart"/>
            <w:vAlign w:val="center"/>
          </w:tcPr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24113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A24113" w:rsidRPr="0000342A" w:rsidRDefault="00A24113" w:rsidP="00A2411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24113" w:rsidRPr="009B292F" w:rsidRDefault="00A24113" w:rsidP="00A2411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24113" w:rsidRDefault="00A24113" w:rsidP="00A2411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24113" w:rsidRDefault="00A24113" w:rsidP="00A2411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24113" w:rsidRDefault="00A24113" w:rsidP="00A24113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A24113" w:rsidRPr="00A33E74" w:rsidRDefault="005A27D1" w:rsidP="005A27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Pr="00A33E74" w:rsidRDefault="00A24113" w:rsidP="00A2411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Din-Bilim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C30776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12.1.1. Din-bilim ilişkisini tartışır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Bilim ve Düşüncenin Gelişimi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C30776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12.1.2. İslam medeniyetinde bilim ve düşüncenin gelişim sürecini değerlendirir.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Medeniyetinde Öne Çıkan Eğitim Kurumları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C30776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Medeniyetinde Öne Çıkan Eğitim Kurumları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E61C93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94423">
              <w:rPr>
                <w:rFonts w:cstheme="minorHAnsi"/>
                <w:bCs/>
                <w:sz w:val="14"/>
                <w:szCs w:val="14"/>
              </w:rPr>
              <w:t>12.1.3. İslam medeniyetinde öne çıkan eğitim ve bilim kurumlarını tanır.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Müslümanların Bilim Alanında Y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aptığı Öncü ve Özgün Çalışmalar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E61C93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Default="00A24113" w:rsidP="00A24113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A24113" w:rsidRPr="00DA3E43" w:rsidRDefault="00A24113" w:rsidP="00A24113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Müslümanların Bilim Alanında Yaptığı Öncü ve Özgün Çalışmalar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A24113" w:rsidRPr="00E61C93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>12.1.4. Müslümanların bilim alanında yaptığı özgün çalışmaları sınıflandırır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Pr="00CA674D" w:rsidRDefault="00A24113" w:rsidP="00A24113">
            <w:pPr>
              <w:spacing w:after="160" w:line="259" w:lineRule="auto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>Fâtır</w:t>
            </w:r>
            <w:proofErr w:type="spellEnd"/>
            <w:r w:rsidRPr="0079442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27-28. Ayetler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E61C93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54548">
              <w:rPr>
                <w:rFonts w:cstheme="minorHAnsi"/>
                <w:bCs/>
                <w:sz w:val="14"/>
                <w:szCs w:val="14"/>
              </w:rPr>
              <w:t xml:space="preserve">12.1.5. </w:t>
            </w:r>
            <w:proofErr w:type="spellStart"/>
            <w:r w:rsidRPr="00854548">
              <w:rPr>
                <w:rFonts w:cstheme="minorHAnsi"/>
                <w:bCs/>
                <w:sz w:val="14"/>
                <w:szCs w:val="14"/>
              </w:rPr>
              <w:t>Fâtır</w:t>
            </w:r>
            <w:proofErr w:type="spellEnd"/>
            <w:r w:rsidRPr="00854548">
              <w:rPr>
                <w:rFonts w:cstheme="minorHAnsi"/>
                <w:bCs/>
                <w:sz w:val="14"/>
                <w:szCs w:val="14"/>
              </w:rPr>
              <w:t xml:space="preserve"> suresi 27-28.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A24113" w:rsidRPr="001725D3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 2- </w:t>
            </w:r>
            <w:proofErr w:type="spellStart"/>
            <w:r>
              <w:rPr>
                <w:rFonts w:cstheme="minorHAnsi"/>
                <w:sz w:val="14"/>
                <w:szCs w:val="14"/>
              </w:rPr>
              <w:t>Anadoluda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İslam    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A24113" w:rsidRPr="00612FE3" w:rsidRDefault="00A24113" w:rsidP="00A2411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99710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997106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Default="00A24113" w:rsidP="00A24113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Türklerin Müslüman Olmaları</w:t>
            </w:r>
          </w:p>
        </w:tc>
        <w:tc>
          <w:tcPr>
            <w:tcW w:w="4959" w:type="dxa"/>
            <w:shd w:val="clear" w:color="auto" w:fill="FFFFFF" w:themeFill="background1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  <w:r w:rsidRPr="00965935">
              <w:rPr>
                <w:rFonts w:cstheme="minorHAnsi"/>
                <w:bCs/>
                <w:sz w:val="14"/>
                <w:szCs w:val="14"/>
              </w:rPr>
              <w:t>2.1. Türklerin Müslüman olma sürecini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A24113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Default="00A24113" w:rsidP="00A2411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DA3E43" w:rsidRDefault="00A24113" w:rsidP="00A24113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Milletimizin İslam Anlayışının Oluşmasında Etkili Olan Bazı Şahsiyetler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12.2.2. Dinî anlayış ve kültürümüzün oluşmasında etkili olan bazı şahsiyetleri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997106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A24113" w:rsidRDefault="00A24113" w:rsidP="00A2411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A24113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8545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Nisâ Suresi 69.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12.2.3. Nisâ suresi 69.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A2411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A24113" w:rsidRDefault="003031E3" w:rsidP="003031E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İslam Düşüncesinde Tasavvufi Yorum 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24113">
              <w:rPr>
                <w:rFonts w:cstheme="minorHAnsi"/>
                <w:sz w:val="14"/>
                <w:szCs w:val="14"/>
              </w:rPr>
              <w:t>1. Tasavvufi Düşüncenin Oluşumu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A24113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A24113" w:rsidRDefault="00A24113" w:rsidP="00A24113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D6EEF">
              <w:rPr>
                <w:rFonts w:cstheme="minorHAnsi"/>
                <w:sz w:val="14"/>
                <w:szCs w:val="14"/>
              </w:rPr>
              <w:t>2. Tasavvufi Düşüncenin Ahlaki Boyutu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3212F9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12.3.2. Tasavvufi düşüncede ahlaki boyutun önemini fark eder.</w:t>
            </w:r>
          </w:p>
        </w:tc>
        <w:tc>
          <w:tcPr>
            <w:tcW w:w="1134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A24113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A24113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A24113" w:rsidRDefault="00A24113" w:rsidP="00A2411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A24113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A24113" w:rsidRPr="00A33E74" w:rsidRDefault="00A24113" w:rsidP="00A2411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3. </w:t>
            </w:r>
            <w:r w:rsidRPr="00965935">
              <w:rPr>
                <w:rFonts w:cstheme="minorHAnsi"/>
                <w:sz w:val="14"/>
                <w:szCs w:val="14"/>
              </w:rPr>
              <w:t>Kültürümüzde Etkin Olan Tasavvufi Yorumlar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A24113" w:rsidRPr="000C16E2" w:rsidRDefault="00A24113" w:rsidP="00A2411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12.3.1. İslam düşüncesinde tasavvufi düşüncenin oluşum sürecini değerlendirir</w:t>
            </w:r>
          </w:p>
        </w:tc>
        <w:tc>
          <w:tcPr>
            <w:tcW w:w="1134" w:type="dxa"/>
            <w:vMerge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24113" w:rsidRPr="00A33E74" w:rsidRDefault="00A24113" w:rsidP="00A2411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24113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A24113" w:rsidRPr="000161D9" w:rsidRDefault="00A24113" w:rsidP="00A24113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3031E3" w:rsidTr="005A27D1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3031E3" w:rsidRPr="003031E3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Düşüncesinde Tasavvufi Yorum</w:t>
            </w:r>
          </w:p>
        </w:tc>
        <w:tc>
          <w:tcPr>
            <w:tcW w:w="283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Default="003031E3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bookmarkStart w:id="0" w:name="_GoBack"/>
            <w:bookmarkEnd w:id="0"/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A27D1" w:rsidRPr="0055428A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A27D1" w:rsidRDefault="005A27D1" w:rsidP="005A27D1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31E3" w:rsidRPr="000161D9" w:rsidRDefault="005A27D1" w:rsidP="005A27D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031E3" w:rsidRPr="0000342A" w:rsidRDefault="003031E3" w:rsidP="003031E3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031E3" w:rsidRPr="009B292F" w:rsidRDefault="003031E3" w:rsidP="003031E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031E3" w:rsidRDefault="003031E3" w:rsidP="003031E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031E3" w:rsidRDefault="003031E3" w:rsidP="003031E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3031E3" w:rsidRPr="000D35BD" w:rsidRDefault="003031E3" w:rsidP="003031E3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3031E3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5A27D1" w:rsidRDefault="005A27D1" w:rsidP="005A27D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5A27D1" w:rsidRDefault="005A27D1" w:rsidP="005A27D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031E3" w:rsidRPr="000161D9" w:rsidRDefault="005A27D1" w:rsidP="005A27D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3031E3" w:rsidTr="003031E3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12.3.3. Kültürümüzde etkin olan bazı tasavvufi yorumları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D35B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Etkin Olan Tasavvufi Yorumlar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12.3.4. Alevilik-Bektaşilikteki temel kavram ve erkânları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D35B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3031E3" w:rsidRPr="006173BF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10.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 xml:space="preserve">12.3.5. </w:t>
            </w:r>
            <w:proofErr w:type="spellStart"/>
            <w:r w:rsidRPr="009659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965935">
              <w:rPr>
                <w:rFonts w:cstheme="minorHAnsi"/>
                <w:bCs/>
                <w:sz w:val="14"/>
                <w:szCs w:val="14"/>
              </w:rPr>
              <w:t xml:space="preserve"> Suresi 10.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D35B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</w:tcPr>
          <w:p w:rsidR="003031E3" w:rsidRPr="003031E3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Güncel Dini Meseleler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Dinî Meselelerin Çözümünde Temel İlke ve Yöntemler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12.4.1. Dinî meselelerin çözümüyle ilgili temel ilke ve yöntemleri analiz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ktisadi Hayatla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ktisadi Hayatla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12.4.2. İslam’ın ekonomik hayatla ilgili ahlaki ölçülerini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3031E3" w:rsidRPr="003031E3" w:rsidRDefault="003031E3" w:rsidP="003031E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031E3">
              <w:rPr>
                <w:rFonts w:cstheme="minorHAnsi"/>
                <w:bCs/>
                <w:sz w:val="14"/>
                <w:szCs w:val="14"/>
              </w:rPr>
              <w:t>3. Gıda Maddeleri ve Bağımlılıkla İlgili Meseleler</w:t>
            </w:r>
          </w:p>
          <w:p w:rsidR="003031E3" w:rsidRPr="006173BF" w:rsidRDefault="003031E3" w:rsidP="003031E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3031E3" w:rsidRPr="003632F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12.4.3. Gıda maddeleri ve bağımlılık konusundaki dinî ve ahlaki ilkeleri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CD6EEF" w:rsidRDefault="003031E3" w:rsidP="003031E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Gıda Maddeleri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Bağımlılıkla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5935">
              <w:rPr>
                <w:rFonts w:asciiTheme="minorHAnsi" w:hAnsiTheme="minorHAnsi" w:cstheme="minorHAnsi"/>
                <w:bCs/>
                <w:sz w:val="14"/>
                <w:szCs w:val="14"/>
              </w:rPr>
              <w:t>12.4.3. Gıda maddeleri ve bağımlılık konusundaki dinî ve ahlaki ilkeleri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6173BF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3031E3" w:rsidRPr="006173BF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Sağlık ve Tıpla İlgili Meseleler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>12.4.4. Sağlık ve tıpla ilgili bazı meseleleri dinî ve ahlaki ölçüler çerçevesinde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Mesajlar: </w:t>
            </w:r>
            <w:proofErr w:type="spellStart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</w:t>
            </w:r>
            <w:proofErr w:type="spellEnd"/>
            <w:r w:rsidRPr="009659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151-152.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rPr>
                <w:rFonts w:cstheme="minorHAnsi"/>
                <w:bCs/>
                <w:sz w:val="14"/>
                <w:szCs w:val="14"/>
              </w:rPr>
            </w:pPr>
            <w:r w:rsidRPr="00965935">
              <w:rPr>
                <w:rFonts w:cstheme="minorHAnsi"/>
                <w:bCs/>
                <w:sz w:val="14"/>
                <w:szCs w:val="14"/>
              </w:rPr>
              <w:t xml:space="preserve">12.4.5. </w:t>
            </w:r>
            <w:proofErr w:type="spellStart"/>
            <w:r w:rsidRPr="00965935">
              <w:rPr>
                <w:rFonts w:cstheme="minorHAnsi"/>
                <w:bCs/>
                <w:sz w:val="14"/>
                <w:szCs w:val="14"/>
              </w:rPr>
              <w:t>En’âm</w:t>
            </w:r>
            <w:proofErr w:type="spellEnd"/>
            <w:r w:rsidRPr="00965935">
              <w:rPr>
                <w:rFonts w:cstheme="minorHAnsi"/>
                <w:bCs/>
                <w:sz w:val="14"/>
                <w:szCs w:val="14"/>
              </w:rPr>
              <w:t xml:space="preserve"> suresi 151-152. ayetlerde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</w:tcPr>
          <w:p w:rsidR="003031E3" w:rsidRPr="006173BF" w:rsidRDefault="003031E3" w:rsidP="003031E3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Hint Ve Çin Dinleri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3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3632FE" w:rsidRDefault="003031E3" w:rsidP="003031E3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4E4FAC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Hinduizm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3632FE" w:rsidRDefault="003031E3" w:rsidP="003031E3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4E4FAC">
              <w:rPr>
                <w:rFonts w:eastAsia="Times New Roman" w:cstheme="minorHAnsi"/>
                <w:bCs/>
                <w:noProof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Hinduizm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AB4B4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12.5.1. Hinduizm’in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Budizm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AB4B4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3031E3" w:rsidRPr="003031E3" w:rsidRDefault="003031E3" w:rsidP="003031E3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031E3">
              <w:rPr>
                <w:rFonts w:cstheme="minorHAnsi"/>
                <w:bCs/>
                <w:sz w:val="14"/>
                <w:szCs w:val="14"/>
              </w:rPr>
              <w:t>2. Budizm</w:t>
            </w:r>
          </w:p>
          <w:p w:rsidR="003031E3" w:rsidRPr="006173BF" w:rsidRDefault="003031E3" w:rsidP="003031E3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3031E3" w:rsidRPr="00AB4B4E" w:rsidRDefault="003031E3" w:rsidP="003031E3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E4FAC">
              <w:rPr>
                <w:rFonts w:asciiTheme="minorHAnsi" w:hAnsiTheme="minorHAnsi" w:cstheme="minorHAnsi"/>
                <w:bCs/>
                <w:sz w:val="14"/>
                <w:szCs w:val="14"/>
              </w:rPr>
              <w:t>12.5.2. Budizm’in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spellStart"/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Konfüçyanizm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AB4B4E" w:rsidRDefault="003031E3" w:rsidP="003031E3">
            <w:pPr>
              <w:rPr>
                <w:rFonts w:cstheme="minorHAnsi"/>
                <w:bCs/>
                <w:sz w:val="14"/>
                <w:szCs w:val="14"/>
              </w:rPr>
            </w:pPr>
            <w:r w:rsidRPr="00350DD6">
              <w:rPr>
                <w:rFonts w:cstheme="minorHAnsi"/>
                <w:bCs/>
                <w:sz w:val="14"/>
                <w:szCs w:val="14"/>
              </w:rPr>
              <w:t xml:space="preserve">12.5.3. </w:t>
            </w:r>
            <w:proofErr w:type="spellStart"/>
            <w:r w:rsidRPr="00350DD6">
              <w:rPr>
                <w:rFonts w:cstheme="minorHAnsi"/>
                <w:bCs/>
                <w:sz w:val="14"/>
                <w:szCs w:val="14"/>
              </w:rPr>
              <w:t>Konfüçyanizm’in</w:t>
            </w:r>
            <w:proofErr w:type="spellEnd"/>
            <w:r w:rsidRPr="00350DD6">
              <w:rPr>
                <w:rFonts w:cstheme="minorHAnsi"/>
                <w:bCs/>
                <w:sz w:val="14"/>
                <w:szCs w:val="14"/>
              </w:rPr>
              <w:t xml:space="preserve">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3031E3" w:rsidRPr="004C0D6B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31E3" w:rsidTr="003031E3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Pr="006173BF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Taoizm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AB4B4E" w:rsidRDefault="003031E3" w:rsidP="003031E3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31E3" w:rsidTr="003031E3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031E3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031E3" w:rsidRPr="0010079D" w:rsidRDefault="003031E3" w:rsidP="003031E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031E3" w:rsidRPr="000161D9" w:rsidRDefault="003031E3" w:rsidP="003031E3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4E4FAC">
              <w:rPr>
                <w:rFonts w:cstheme="minorHAnsi"/>
                <w:color w:val="000000"/>
                <w:sz w:val="14"/>
                <w:szCs w:val="14"/>
                <w:lang w:eastAsia="tr-TR"/>
              </w:rPr>
              <w:t>Taoizm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031E3" w:rsidRPr="00AB4B4E" w:rsidRDefault="003031E3" w:rsidP="003031E3">
            <w:pPr>
              <w:rPr>
                <w:rFonts w:cstheme="minorHAnsi"/>
                <w:bCs/>
                <w:sz w:val="14"/>
                <w:szCs w:val="14"/>
              </w:rPr>
            </w:pPr>
            <w:r w:rsidRPr="004E4FAC">
              <w:rPr>
                <w:rFonts w:cstheme="minorHAnsi"/>
                <w:bCs/>
                <w:sz w:val="14"/>
                <w:szCs w:val="14"/>
              </w:rPr>
              <w:t>12.5.4. Taoizm’in doğuşunu ve gelişim sürecini özetler.</w:t>
            </w:r>
          </w:p>
        </w:tc>
        <w:tc>
          <w:tcPr>
            <w:tcW w:w="1289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031E3" w:rsidRPr="000161D9" w:rsidRDefault="003031E3" w:rsidP="003031E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2C3E1C" w:rsidRPr="00E84185">
          <w:rPr>
            <w:rStyle w:val="Kpr"/>
            <w:b/>
            <w:sz w:val="14"/>
            <w:szCs w:val="14"/>
          </w:rPr>
          <w:t>https://www.sorubak.com</w:t>
        </w:r>
      </w:hyperlink>
      <w:r w:rsidR="002C3E1C">
        <w:rPr>
          <w:b/>
          <w:sz w:val="14"/>
          <w:szCs w:val="14"/>
        </w:rPr>
        <w:t xml:space="preserve"> </w:t>
      </w:r>
    </w:p>
    <w:p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 xml:space="preserve">Bu Yıllık Plan Talim ve Terbiye Kurulunun </w:t>
      </w:r>
      <w:proofErr w:type="gramStart"/>
      <w:r w:rsidR="008E5DE3" w:rsidRPr="008E5DE3">
        <w:rPr>
          <w:sz w:val="14"/>
          <w:szCs w:val="14"/>
        </w:rPr>
        <w:t>19/01/2018</w:t>
      </w:r>
      <w:proofErr w:type="gramEnd"/>
      <w:r w:rsidR="008E5DE3" w:rsidRPr="008E5DE3">
        <w:rPr>
          <w:sz w:val="14"/>
          <w:szCs w:val="14"/>
        </w:rPr>
        <w:t xml:space="preserve">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FD5" w:rsidRDefault="002D2FD5" w:rsidP="000161D9">
      <w:pPr>
        <w:spacing w:after="0" w:line="240" w:lineRule="auto"/>
      </w:pPr>
      <w:r>
        <w:separator/>
      </w:r>
    </w:p>
  </w:endnote>
  <w:endnote w:type="continuationSeparator" w:id="0">
    <w:p w:rsidR="002D2FD5" w:rsidRDefault="002D2FD5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FD5" w:rsidRDefault="002D2FD5" w:rsidP="000161D9">
      <w:pPr>
        <w:spacing w:after="0" w:line="240" w:lineRule="auto"/>
      </w:pPr>
      <w:r>
        <w:separator/>
      </w:r>
    </w:p>
  </w:footnote>
  <w:footnote w:type="continuationSeparator" w:id="0">
    <w:p w:rsidR="002D2FD5" w:rsidRDefault="002D2FD5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E20441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A24113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12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8E5DE3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1306F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2C3E1C"/>
    <w:rsid w:val="002D2FD5"/>
    <w:rsid w:val="00301A8C"/>
    <w:rsid w:val="003031E3"/>
    <w:rsid w:val="003212F9"/>
    <w:rsid w:val="00351BED"/>
    <w:rsid w:val="003632FE"/>
    <w:rsid w:val="00422D11"/>
    <w:rsid w:val="00433D3F"/>
    <w:rsid w:val="004738FF"/>
    <w:rsid w:val="004C0D6B"/>
    <w:rsid w:val="00554FF9"/>
    <w:rsid w:val="00570D35"/>
    <w:rsid w:val="00584D42"/>
    <w:rsid w:val="00596741"/>
    <w:rsid w:val="005A27D1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7B81"/>
    <w:rsid w:val="007C6501"/>
    <w:rsid w:val="007E084D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97106"/>
    <w:rsid w:val="009D30CA"/>
    <w:rsid w:val="009D7755"/>
    <w:rsid w:val="009F7E92"/>
    <w:rsid w:val="00A24113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520C8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21B0D"/>
    <w:rsid w:val="00D55592"/>
    <w:rsid w:val="00DA77E3"/>
    <w:rsid w:val="00DB58A9"/>
    <w:rsid w:val="00E20441"/>
    <w:rsid w:val="00E2675E"/>
    <w:rsid w:val="00E43DD1"/>
    <w:rsid w:val="00E61C93"/>
    <w:rsid w:val="00E65914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C3E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D5BCB7EB-BD85-4F11-BA92-E6BB4D93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1189</Words>
  <Characters>6781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2020-08-28T11:37:00Z</dcterms:created>
  <dcterms:modified xsi:type="dcterms:W3CDTF">2020-08-28T11:37:00Z</dcterms:modified>
  <cp:category>https://www.sorubak.com</cp:category>
</cp:coreProperties>
</file>