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3728D0" w:rsidRPr="00A33E74" w:rsidTr="00B3784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3728D0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3728D0" w:rsidRPr="003728D0" w:rsidRDefault="003728D0" w:rsidP="003728D0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Allah-İnsan İlişkisi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728D0" w:rsidRDefault="003728D0" w:rsidP="003728D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 İnancı ve İnsan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728D0" w:rsidRPr="00C30776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10.1.1. Allah inancının insan hayatındaki yeri ve önemini yorumlar</w:t>
            </w:r>
          </w:p>
        </w:tc>
        <w:tc>
          <w:tcPr>
            <w:tcW w:w="1134" w:type="dxa"/>
            <w:vMerge w:val="restart"/>
            <w:vAlign w:val="center"/>
          </w:tcPr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B37842" w:rsidRPr="0055428A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B37842" w:rsidRPr="0055428A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B37842" w:rsidRPr="0055428A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728D0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3728D0" w:rsidRPr="0000342A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728D0" w:rsidRPr="009B292F" w:rsidRDefault="003728D0" w:rsidP="003728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728D0" w:rsidRDefault="003728D0" w:rsidP="003728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728D0" w:rsidRDefault="003728D0" w:rsidP="003728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728D0" w:rsidRDefault="003728D0" w:rsidP="003728D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3728D0" w:rsidRPr="00A33E74" w:rsidRDefault="00B37842" w:rsidP="00B3784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3728D0" w:rsidRPr="00A33E74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3728D0" w:rsidRPr="00A33E74" w:rsidRDefault="003728D0" w:rsidP="003728D0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728D0" w:rsidRPr="00DA3E43" w:rsidRDefault="003728D0" w:rsidP="003728D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Varlığı ve Birliği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728D0" w:rsidRPr="00C30776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10.1.2. Allah’ın varlığı ve birliği konusunda akli ve naklî delilleri analiz eder.</w:t>
            </w:r>
          </w:p>
        </w:tc>
        <w:tc>
          <w:tcPr>
            <w:tcW w:w="1134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3728D0" w:rsidRDefault="003728D0" w:rsidP="003728D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728D0" w:rsidRPr="00DA3E43" w:rsidRDefault="003728D0" w:rsidP="003728D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Allah’ın Varlığı ve Birliği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728D0" w:rsidRPr="00C30776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10.1.2. Allah’ın varlığı ve birliği konusunda akli ve naklî delilleri analiz eder.</w:t>
            </w:r>
          </w:p>
        </w:tc>
        <w:tc>
          <w:tcPr>
            <w:tcW w:w="1134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3728D0" w:rsidRDefault="003728D0" w:rsidP="003728D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728D0" w:rsidRPr="00DA3E43" w:rsidRDefault="003728D0" w:rsidP="003728D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Allah’ın İsim ve Sıfatları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728D0" w:rsidRPr="00C30776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10.1.3. İsim ve sıfatlarının yansımalarıyla Allah'ı tanır.</w:t>
            </w:r>
          </w:p>
        </w:tc>
        <w:tc>
          <w:tcPr>
            <w:tcW w:w="1134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3728D0" w:rsidRDefault="003728D0" w:rsidP="003728D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728D0" w:rsidRPr="00DA3E43" w:rsidRDefault="003728D0" w:rsidP="003728D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Kur’an-ı Kerim’de İnsan ve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728D0" w:rsidRPr="00E61C93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10.1.4. İnsanın özelliklerini ayetlerle açıklar</w:t>
            </w:r>
          </w:p>
        </w:tc>
        <w:tc>
          <w:tcPr>
            <w:tcW w:w="1134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3728D0" w:rsidRDefault="003728D0" w:rsidP="003728D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728D0" w:rsidRPr="00DA3E43" w:rsidRDefault="003728D0" w:rsidP="003728D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İnsanın Allah İle İrtibatı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728D0" w:rsidRPr="00E61C93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10.1.5. İnsanın Allah ile irtibat yollarını fark eder</w:t>
            </w:r>
          </w:p>
        </w:tc>
        <w:tc>
          <w:tcPr>
            <w:tcW w:w="1134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728D0" w:rsidRDefault="003728D0" w:rsidP="003728D0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3728D0" w:rsidRPr="00DA3E43" w:rsidRDefault="003728D0" w:rsidP="003728D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728D0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İnsanın Allah İle İrtibatı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3728D0" w:rsidRPr="00E61C93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10.1.5. İnsanın Allah ile irtibat yollarını fark eder</w:t>
            </w:r>
          </w:p>
        </w:tc>
        <w:tc>
          <w:tcPr>
            <w:tcW w:w="1134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728D0" w:rsidRPr="00CA674D" w:rsidRDefault="003728D0" w:rsidP="003728D0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proofErr w:type="spellStart"/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Rûm</w:t>
            </w:r>
            <w:proofErr w:type="spellEnd"/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18-27. Ayetler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728D0" w:rsidRPr="00E61C93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 xml:space="preserve">10.1.6. </w:t>
            </w:r>
            <w:proofErr w:type="spellStart"/>
            <w:r w:rsidRPr="004D0B55">
              <w:rPr>
                <w:rFonts w:cstheme="minorHAnsi"/>
                <w:bCs/>
                <w:sz w:val="14"/>
                <w:szCs w:val="14"/>
              </w:rPr>
              <w:t>Rûm</w:t>
            </w:r>
            <w:proofErr w:type="spellEnd"/>
            <w:r w:rsidRPr="004D0B55">
              <w:rPr>
                <w:rFonts w:cstheme="minorHAnsi"/>
                <w:bCs/>
                <w:sz w:val="14"/>
                <w:szCs w:val="14"/>
              </w:rPr>
              <w:t xml:space="preserve"> suresi 18-27. ayetlerde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3728D0" w:rsidRPr="003728D0" w:rsidRDefault="003728D0" w:rsidP="003728D0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Hz. Muhammed ve Gençlik</w:t>
            </w: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3728D0" w:rsidRPr="00612FE3" w:rsidRDefault="003728D0" w:rsidP="003728D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Pr="00A33E74" w:rsidRDefault="00DC7B0D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</w:t>
            </w:r>
            <w:r w:rsidR="003728D0"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3728D0" w:rsidRDefault="003728D0" w:rsidP="003728D0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04DCE">
              <w:rPr>
                <w:rFonts w:cstheme="minorHAnsi"/>
                <w:sz w:val="14"/>
                <w:szCs w:val="14"/>
              </w:rPr>
              <w:t>1. Kur’an-ı Kerim’de Gençler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10.2.1. Kur’an-ı Kerim’den gençlerle ilgili ayetlere örnekler verir.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728D0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728D0" w:rsidRPr="00DA3E43" w:rsidRDefault="003728D0" w:rsidP="003728D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904DC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Bir Genç Olarak Hz. Muhammed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728D0" w:rsidRPr="000C16E2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10.2.2. Hz. Muhammed'in gençlik yıllarındaki erdemli davranışlarını kendi hayatıyla ilişkilendirir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728D0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728D0" w:rsidRPr="00DA3E43" w:rsidRDefault="003728D0" w:rsidP="003728D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Muhammed ve Gençler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728D0" w:rsidRPr="000C16E2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 xml:space="preserve">10.2.3. Hz. Muhammed ile genç </w:t>
            </w:r>
            <w:proofErr w:type="spellStart"/>
            <w:r w:rsidRPr="00436DCD">
              <w:rPr>
                <w:rFonts w:cstheme="minorHAnsi"/>
                <w:bCs/>
                <w:sz w:val="14"/>
                <w:szCs w:val="14"/>
              </w:rPr>
              <w:t>sahabiler</w:t>
            </w:r>
            <w:proofErr w:type="spellEnd"/>
            <w:r w:rsidRPr="00436DCD">
              <w:rPr>
                <w:rFonts w:cstheme="minorHAnsi"/>
                <w:bCs/>
                <w:sz w:val="14"/>
                <w:szCs w:val="14"/>
              </w:rPr>
              <w:t xml:space="preserve"> arasındaki iletişimi değerlendirir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728D0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728D0" w:rsidRPr="00DA3E43" w:rsidRDefault="003728D0" w:rsidP="003728D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Bazı Genç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Sahabiler</w:t>
            </w:r>
            <w:proofErr w:type="spellEnd"/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728D0" w:rsidRPr="000C16E2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 xml:space="preserve">10.2.4. Bazı genç </w:t>
            </w:r>
            <w:proofErr w:type="spellStart"/>
            <w:r w:rsidRPr="00436DCD">
              <w:rPr>
                <w:rFonts w:cstheme="minorHAnsi"/>
                <w:bCs/>
                <w:sz w:val="14"/>
                <w:szCs w:val="14"/>
              </w:rPr>
              <w:t>sahabilerin</w:t>
            </w:r>
            <w:proofErr w:type="spellEnd"/>
            <w:r w:rsidRPr="00436DCD">
              <w:rPr>
                <w:rFonts w:cstheme="minorHAnsi"/>
                <w:bCs/>
                <w:sz w:val="14"/>
                <w:szCs w:val="14"/>
              </w:rPr>
              <w:t xml:space="preserve"> öne çıkan özelliklerini örnek alır.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3728D0" w:rsidRDefault="003728D0" w:rsidP="003728D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728D0" w:rsidRPr="00DA3E43" w:rsidRDefault="003728D0" w:rsidP="003728D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Bazı Genç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Sahabiler</w:t>
            </w:r>
            <w:proofErr w:type="spellEnd"/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728D0" w:rsidRPr="000C16E2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 xml:space="preserve">10.2.4. Bazı genç </w:t>
            </w:r>
            <w:proofErr w:type="spellStart"/>
            <w:r w:rsidRPr="00436DCD">
              <w:rPr>
                <w:rFonts w:cstheme="minorHAnsi"/>
                <w:bCs/>
                <w:sz w:val="14"/>
                <w:szCs w:val="14"/>
              </w:rPr>
              <w:t>sahabilerin</w:t>
            </w:r>
            <w:proofErr w:type="spellEnd"/>
            <w:r w:rsidRPr="00436DCD">
              <w:rPr>
                <w:rFonts w:cstheme="minorHAnsi"/>
                <w:bCs/>
                <w:sz w:val="14"/>
                <w:szCs w:val="14"/>
              </w:rPr>
              <w:t xml:space="preserve"> öne çıkan özelliklerini örnek alır.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3728D0" w:rsidRDefault="003728D0" w:rsidP="003728D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728D0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Âl</w:t>
            </w:r>
            <w:proofErr w:type="spellEnd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-i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İmrân</w:t>
            </w:r>
            <w:proofErr w:type="spellEnd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159.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728D0" w:rsidRPr="000C16E2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 xml:space="preserve">10.2.5. </w:t>
            </w:r>
            <w:proofErr w:type="spellStart"/>
            <w:r w:rsidRPr="00436DCD">
              <w:rPr>
                <w:rFonts w:cstheme="minorHAnsi"/>
                <w:bCs/>
                <w:sz w:val="14"/>
                <w:szCs w:val="14"/>
              </w:rPr>
              <w:t>Âl</w:t>
            </w:r>
            <w:proofErr w:type="spellEnd"/>
            <w:r w:rsidRPr="00436DCD">
              <w:rPr>
                <w:rFonts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436DCD">
              <w:rPr>
                <w:rFonts w:cstheme="minorHAnsi"/>
                <w:bCs/>
                <w:sz w:val="14"/>
                <w:szCs w:val="14"/>
              </w:rPr>
              <w:t>İmrân</w:t>
            </w:r>
            <w:proofErr w:type="spellEnd"/>
            <w:r w:rsidRPr="00436DCD">
              <w:rPr>
                <w:rFonts w:cstheme="minorHAnsi"/>
                <w:bCs/>
                <w:sz w:val="14"/>
                <w:szCs w:val="14"/>
              </w:rPr>
              <w:t xml:space="preserve"> suresi 159. ayette verilen mesajları değerlendirir.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3728D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3728D0" w:rsidRDefault="003728D0" w:rsidP="003728D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  <w:p w:rsidR="003728D0" w:rsidRDefault="003728D0" w:rsidP="003728D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B7804">
              <w:rPr>
                <w:rFonts w:cstheme="minorHAnsi"/>
                <w:sz w:val="14"/>
                <w:szCs w:val="14"/>
              </w:rPr>
              <w:t>1. Din ve Aile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3728D0" w:rsidRPr="000C16E2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10.3.1. İslam dininin aile kurumuna verdiği önemi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4F6748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728D0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3728D0" w:rsidRDefault="003728D0" w:rsidP="003728D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 Din, Kültür ve Sanat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28D0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  <w:p w:rsidR="003728D0" w:rsidRPr="003212F9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10.3.2. İslam dininin kültür, sanat ve düşünce üzerindeki etkilerini analiz eder.</w:t>
            </w:r>
          </w:p>
        </w:tc>
        <w:tc>
          <w:tcPr>
            <w:tcW w:w="1134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4738FF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3728D0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:rsidR="003728D0" w:rsidRDefault="003728D0" w:rsidP="003728D0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3728D0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3728D0" w:rsidRPr="00A33E74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3728D0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3728D0" w:rsidRPr="003728D0" w:rsidRDefault="003728D0" w:rsidP="003728D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2B7804">
              <w:rPr>
                <w:rFonts w:cstheme="minorHAnsi"/>
                <w:color w:val="000000"/>
                <w:sz w:val="14"/>
                <w:szCs w:val="14"/>
                <w:lang w:eastAsia="tr-TR"/>
              </w:rPr>
              <w:t>. Din ve Çevre</w:t>
            </w:r>
          </w:p>
        </w:tc>
        <w:tc>
          <w:tcPr>
            <w:tcW w:w="4959" w:type="dxa"/>
            <w:shd w:val="clear" w:color="auto" w:fill="FFFFFF" w:themeFill="background1"/>
          </w:tcPr>
          <w:p w:rsidR="003728D0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  <w:p w:rsidR="003728D0" w:rsidRPr="003212F9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B7804">
              <w:rPr>
                <w:rFonts w:cstheme="minorHAnsi"/>
                <w:bCs/>
                <w:sz w:val="14"/>
                <w:szCs w:val="14"/>
              </w:rPr>
              <w:t>10.3.3. İslam dininin çevre sorunlarına yaklaşımını ve çözüm önerilerini değerlendirir.</w:t>
            </w:r>
          </w:p>
        </w:tc>
        <w:tc>
          <w:tcPr>
            <w:tcW w:w="1134" w:type="dxa"/>
            <w:vMerge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728D0" w:rsidRPr="00A33E74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728D0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3728D0" w:rsidRPr="000161D9" w:rsidRDefault="003728D0" w:rsidP="003728D0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3728D0" w:rsidTr="00B37842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3728D0" w:rsidRPr="003728D0" w:rsidRDefault="003728D0" w:rsidP="003728D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</w:tc>
        <w:tc>
          <w:tcPr>
            <w:tcW w:w="283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 ve Sosyal Değişim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728D0" w:rsidRPr="000161D9" w:rsidRDefault="003728D0" w:rsidP="003728D0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10.3.4. İslam dini ve sosyal değişim arasında ilişki kurar.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3728D0" w:rsidRDefault="003728D0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728D0" w:rsidRDefault="003728D0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728D0" w:rsidRDefault="003728D0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728D0" w:rsidRDefault="003728D0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728D0" w:rsidRDefault="003728D0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728D0" w:rsidRDefault="003728D0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728D0" w:rsidRDefault="003728D0" w:rsidP="00B3784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728D0" w:rsidRDefault="003728D0" w:rsidP="00B3784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B37842" w:rsidRPr="0055428A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B37842" w:rsidRPr="0055428A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B37842" w:rsidRPr="0055428A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37842" w:rsidRDefault="00B37842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728D0" w:rsidRPr="000161D9" w:rsidRDefault="00B37842" w:rsidP="00B3784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728D0" w:rsidRPr="0000342A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728D0" w:rsidRPr="009B292F" w:rsidRDefault="003728D0" w:rsidP="003728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728D0" w:rsidRDefault="003728D0" w:rsidP="003728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728D0" w:rsidRDefault="003728D0" w:rsidP="003728D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3728D0" w:rsidRPr="000D35BD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3728D0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B37842" w:rsidRDefault="00B37842" w:rsidP="00B3784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B37842" w:rsidRDefault="00B37842" w:rsidP="00B3784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728D0" w:rsidRPr="000161D9" w:rsidRDefault="00B37842" w:rsidP="00B3784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  <w:bookmarkStart w:id="0" w:name="_GoBack"/>
            <w:bookmarkEnd w:id="0"/>
          </w:p>
        </w:tc>
      </w:tr>
      <w:tr w:rsidR="003728D0" w:rsidTr="003728D0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 ve Ekonomi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728D0" w:rsidRPr="000161D9" w:rsidRDefault="003728D0" w:rsidP="003728D0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10.3.5. İslam dininin ekonomik hayatla ilgili ilkelerini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728D0" w:rsidRPr="000D35BD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:rsidTr="003728D0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 ve Sosyal Adalet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10.3.6. İslam dininin sosyal adaletle ilgili ilkelerini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728D0" w:rsidRPr="000D35BD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:rsidTr="003728D0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728D0" w:rsidRPr="006173BF" w:rsidRDefault="003728D0" w:rsidP="003728D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7.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K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ur’an’dan</w:t>
            </w:r>
            <w:proofErr w:type="spellEnd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Âl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-i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İmrân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103-105. Ayet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10.3.7. </w:t>
            </w:r>
            <w:proofErr w:type="spellStart"/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Âl</w:t>
            </w:r>
            <w:proofErr w:type="spellEnd"/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İmrân</w:t>
            </w:r>
            <w:proofErr w:type="spellEnd"/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suresi 103-105. ayetlerdeki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728D0" w:rsidRPr="000D35BD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:rsidTr="003728D0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3728D0" w:rsidRPr="003728D0" w:rsidRDefault="003728D0" w:rsidP="003728D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Ahlaki Tutum ve Davranışlar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Ahlakının Konusu ve Gayesi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10.4.1. İslam ahlakının konusu ve gayesini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:rsidTr="003728D0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Ahlakının Kaynakları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10.4.1. İslam ahlakının konusu ve gayesini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:rsidTr="003728D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Ahlak ve Terbiye İlişkisi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10.4.2. Ahlak ile terbiye arasındaki ilişki kurar.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728D0" w:rsidTr="003728D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3728D0" w:rsidRPr="003728D0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728D0">
              <w:rPr>
                <w:rFonts w:cstheme="minorHAnsi"/>
                <w:bCs/>
                <w:sz w:val="14"/>
                <w:szCs w:val="14"/>
              </w:rPr>
              <w:t>3. Ahlak ve Terbiye İlişkisi</w:t>
            </w:r>
          </w:p>
          <w:p w:rsidR="003728D0" w:rsidRPr="006173BF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10.4.2. Ahlak ile terbiye arasındaki ilişki kurar.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728D0" w:rsidTr="003728D0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4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Ahlakında Yerilen Bazı Davranışlar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10.4.3. İslam ahlakında yerilen bazı davranışları ayet ve hadislerle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:rsidTr="003728D0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6173BF" w:rsidRPr="006173BF" w:rsidRDefault="006173BF" w:rsidP="003728D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6173BF" w:rsidRPr="006173BF" w:rsidRDefault="006173BF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 w:rsidR="00E2675E"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 w:rsidR="00E2675E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:rsidTr="008721E4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728D0" w:rsidRPr="006173BF" w:rsidRDefault="003728D0" w:rsidP="003728D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728D0" w:rsidRPr="000161D9" w:rsidRDefault="003728D0" w:rsidP="008721E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4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Ahlakında Yerilen Bazı Davranışlar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10.4.3. İslam ahlakında yerilen bazı davranışları ayet ve hadislerle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:rsidTr="008721E4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728D0" w:rsidRPr="00C37E6A" w:rsidRDefault="003728D0" w:rsidP="008721E4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Hucurât</w:t>
            </w:r>
            <w:proofErr w:type="spellEnd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11-12. Ayetler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728D0" w:rsidRPr="003632FE" w:rsidRDefault="003728D0" w:rsidP="008721E4">
            <w:pPr>
              <w:rPr>
                <w:rFonts w:cstheme="minorHAnsi"/>
                <w:bCs/>
                <w:sz w:val="14"/>
                <w:szCs w:val="14"/>
              </w:rPr>
            </w:pPr>
            <w:r w:rsidRPr="002B7804">
              <w:rPr>
                <w:rFonts w:cstheme="minorHAnsi"/>
                <w:bCs/>
                <w:sz w:val="14"/>
                <w:szCs w:val="14"/>
              </w:rPr>
              <w:t xml:space="preserve">10.4.5. </w:t>
            </w:r>
            <w:proofErr w:type="spellStart"/>
            <w:r w:rsidRPr="002B7804">
              <w:rPr>
                <w:rFonts w:cstheme="minorHAnsi"/>
                <w:bCs/>
                <w:sz w:val="14"/>
                <w:szCs w:val="14"/>
              </w:rPr>
              <w:t>Hucurât</w:t>
            </w:r>
            <w:proofErr w:type="spellEnd"/>
            <w:r w:rsidRPr="002B7804">
              <w:rPr>
                <w:rFonts w:cstheme="minorHAnsi"/>
                <w:bCs/>
                <w:sz w:val="14"/>
                <w:szCs w:val="14"/>
              </w:rPr>
              <w:t xml:space="preserve"> suresi 11-12. ayetlerde verilen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728D0" w:rsidTr="008721E4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3728D0" w:rsidRPr="006173BF" w:rsidRDefault="003728D0" w:rsidP="003728D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 xml:space="preserve">İslam Düşüncesinde Siyasi, </w:t>
            </w:r>
            <w:proofErr w:type="spellStart"/>
            <w:r>
              <w:rPr>
                <w:rFonts w:cstheme="minorHAnsi"/>
                <w:sz w:val="14"/>
                <w:szCs w:val="14"/>
              </w:rPr>
              <w:t>İtikadi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br/>
              <w:t xml:space="preserve">ve </w:t>
            </w:r>
            <w:proofErr w:type="spellStart"/>
            <w:r>
              <w:rPr>
                <w:rFonts w:cstheme="minorHAnsi"/>
                <w:sz w:val="14"/>
                <w:szCs w:val="14"/>
              </w:rPr>
              <w:t>Fıkhi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Yorumlar</w:t>
            </w:r>
          </w:p>
        </w:tc>
        <w:tc>
          <w:tcPr>
            <w:tcW w:w="283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728D0" w:rsidRPr="003632FE" w:rsidRDefault="003728D0" w:rsidP="008721E4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AC00C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Dinî Yorum Farklılıklarının Sebepleri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728D0" w:rsidRDefault="003728D0" w:rsidP="008721E4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A114DC">
              <w:rPr>
                <w:rFonts w:eastAsia="Times New Roman" w:cstheme="minorHAnsi"/>
                <w:bCs/>
                <w:noProof/>
                <w:sz w:val="14"/>
                <w:szCs w:val="14"/>
              </w:rPr>
              <w:t>10.5.1. Din ve dinin yorumu arasındaki farkı ayırt eder.</w:t>
            </w:r>
          </w:p>
          <w:p w:rsidR="003728D0" w:rsidRPr="003632FE" w:rsidRDefault="003728D0" w:rsidP="008721E4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>
              <w:rPr>
                <w:rFonts w:eastAsia="Times New Roman" w:cstheme="minorHAnsi"/>
                <w:bCs/>
                <w:noProof/>
                <w:sz w:val="14"/>
                <w:szCs w:val="14"/>
              </w:rPr>
              <w:t xml:space="preserve">10.5.2. </w:t>
            </w:r>
            <w:r w:rsidRPr="00A114DC">
              <w:rPr>
                <w:rFonts w:eastAsia="Times New Roman" w:cstheme="minorHAnsi"/>
                <w:bCs/>
                <w:noProof/>
                <w:sz w:val="14"/>
                <w:szCs w:val="14"/>
              </w:rPr>
              <w:t>İslam düşüncesindeki yorum farklılıklarının sebeplerini tartışır.</w:t>
            </w:r>
          </w:p>
        </w:tc>
        <w:tc>
          <w:tcPr>
            <w:tcW w:w="1289" w:type="dxa"/>
            <w:vMerge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728D0" w:rsidTr="008721E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728D0" w:rsidRPr="000161D9" w:rsidRDefault="003728D0" w:rsidP="008721E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Dinî Yorumlarla İlgili Bazı Kavramlar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728D0" w:rsidRPr="00AB4B4E" w:rsidRDefault="003728D0" w:rsidP="008721E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114DC">
              <w:rPr>
                <w:rFonts w:asciiTheme="minorHAnsi" w:hAnsiTheme="minorHAnsi" w:cstheme="minorHAnsi"/>
                <w:bCs/>
                <w:sz w:val="14"/>
                <w:szCs w:val="14"/>
              </w:rPr>
              <w:t>10.5.3. Dinî yorumlarla ilgili bazı kavramları değerlendirir.</w:t>
            </w:r>
          </w:p>
        </w:tc>
        <w:tc>
          <w:tcPr>
            <w:tcW w:w="1289" w:type="dxa"/>
            <w:vMerge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728D0" w:rsidTr="008721E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728D0" w:rsidRPr="000161D9" w:rsidRDefault="003728D0" w:rsidP="008721E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İslam Düşüncesinde </w:t>
            </w:r>
            <w:proofErr w:type="spellStart"/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İtikadi</w:t>
            </w:r>
            <w:proofErr w:type="spellEnd"/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ve Siyasi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728D0" w:rsidRPr="00AB4B4E" w:rsidRDefault="003728D0" w:rsidP="008721E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114DC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10.5.4. İslam düşüncesinde </w:t>
            </w:r>
            <w:proofErr w:type="spellStart"/>
            <w:r w:rsidRPr="00A114DC">
              <w:rPr>
                <w:rFonts w:asciiTheme="minorHAnsi" w:hAnsiTheme="minorHAnsi" w:cstheme="minorHAnsi"/>
                <w:bCs/>
                <w:sz w:val="14"/>
                <w:szCs w:val="14"/>
              </w:rPr>
              <w:t>itikadi</w:t>
            </w:r>
            <w:proofErr w:type="spellEnd"/>
            <w:r w:rsidRPr="00A114DC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ve siyasi yorumları genel özelliklerine göre sınıflandırır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:rsidTr="008721E4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6173BF" w:rsidRPr="006173BF" w:rsidRDefault="006173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6173BF" w:rsidRPr="006173BF" w:rsidRDefault="006173BF" w:rsidP="006173B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6173BF" w:rsidRPr="003728D0" w:rsidRDefault="003728D0" w:rsidP="008721E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728D0">
              <w:rPr>
                <w:rFonts w:cstheme="minorHAnsi"/>
                <w:bCs/>
                <w:sz w:val="14"/>
                <w:szCs w:val="14"/>
              </w:rPr>
              <w:t xml:space="preserve">3. İslam Düşüncesinde </w:t>
            </w:r>
            <w:proofErr w:type="spellStart"/>
            <w:r w:rsidRPr="003728D0">
              <w:rPr>
                <w:rFonts w:cstheme="minorHAnsi"/>
                <w:bCs/>
                <w:sz w:val="14"/>
                <w:szCs w:val="14"/>
              </w:rPr>
              <w:t>İtikadi</w:t>
            </w:r>
            <w:proofErr w:type="spellEnd"/>
            <w:r w:rsidRPr="003728D0">
              <w:rPr>
                <w:rFonts w:cstheme="minorHAnsi"/>
                <w:bCs/>
                <w:sz w:val="14"/>
                <w:szCs w:val="14"/>
              </w:rPr>
              <w:t xml:space="preserve"> ve Siyasi Yorumlar</w:t>
            </w:r>
          </w:p>
          <w:p w:rsidR="006173BF" w:rsidRPr="006173BF" w:rsidRDefault="006173BF" w:rsidP="008721E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6173BF" w:rsidRPr="006173BF" w:rsidRDefault="008721E4" w:rsidP="008721E4">
            <w:pPr>
              <w:rPr>
                <w:rFonts w:cstheme="minorHAnsi"/>
                <w:bCs/>
                <w:sz w:val="14"/>
                <w:szCs w:val="14"/>
              </w:rPr>
            </w:pPr>
            <w:r w:rsidRPr="00A114DC">
              <w:rPr>
                <w:rFonts w:cstheme="minorHAnsi"/>
                <w:bCs/>
                <w:sz w:val="14"/>
                <w:szCs w:val="14"/>
              </w:rPr>
              <w:t xml:space="preserve">10.5.4. İslam düşüncesinde </w:t>
            </w:r>
            <w:proofErr w:type="spellStart"/>
            <w:r w:rsidRPr="00A114DC">
              <w:rPr>
                <w:rFonts w:cstheme="minorHAnsi"/>
                <w:bCs/>
                <w:sz w:val="14"/>
                <w:szCs w:val="14"/>
              </w:rPr>
              <w:t>itikadi</w:t>
            </w:r>
            <w:proofErr w:type="spellEnd"/>
            <w:r w:rsidRPr="00A114DC">
              <w:rPr>
                <w:rFonts w:cstheme="minorHAnsi"/>
                <w:bCs/>
                <w:sz w:val="14"/>
                <w:szCs w:val="14"/>
              </w:rPr>
              <w:t xml:space="preserve"> ve siyasi yorumları genel özelliklerine göre sınıflandırır</w:t>
            </w:r>
          </w:p>
        </w:tc>
        <w:tc>
          <w:tcPr>
            <w:tcW w:w="1289" w:type="dxa"/>
            <w:vMerge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721E4" w:rsidTr="008721E4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8721E4" w:rsidRPr="006173BF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8721E4" w:rsidRPr="0010079D" w:rsidRDefault="008721E4" w:rsidP="008721E4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Düşüncesinde Fıkhi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8721E4" w:rsidRPr="00AB4B4E" w:rsidRDefault="008721E4" w:rsidP="008721E4">
            <w:pPr>
              <w:rPr>
                <w:rFonts w:cstheme="minorHAnsi"/>
                <w:bCs/>
                <w:sz w:val="14"/>
                <w:szCs w:val="14"/>
              </w:rPr>
            </w:pPr>
            <w:r w:rsidRPr="00A114DC">
              <w:rPr>
                <w:rFonts w:cstheme="minorHAnsi"/>
                <w:bCs/>
                <w:sz w:val="14"/>
                <w:szCs w:val="14"/>
              </w:rPr>
              <w:t>10.5.5. İslam düşüncesindeki amelî fıkhi yorumları tanır.</w:t>
            </w:r>
          </w:p>
        </w:tc>
        <w:tc>
          <w:tcPr>
            <w:tcW w:w="1289" w:type="dxa"/>
            <w:vMerge/>
          </w:tcPr>
          <w:p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8721E4" w:rsidRPr="004C0D6B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8721E4" w:rsidTr="008721E4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8721E4" w:rsidRPr="006173BF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8721E4" w:rsidRPr="00945E5E" w:rsidRDefault="008721E4" w:rsidP="008721E4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İslam Düşüncesinde Fıkhi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8721E4" w:rsidRPr="00AB4B4E" w:rsidRDefault="008721E4" w:rsidP="008721E4">
            <w:pPr>
              <w:rPr>
                <w:rFonts w:cstheme="minorHAnsi"/>
                <w:bCs/>
                <w:sz w:val="14"/>
                <w:szCs w:val="14"/>
              </w:rPr>
            </w:pPr>
            <w:r w:rsidRPr="00A114DC">
              <w:rPr>
                <w:rFonts w:cstheme="minorHAnsi"/>
                <w:bCs/>
                <w:sz w:val="14"/>
                <w:szCs w:val="14"/>
              </w:rPr>
              <w:t>10.5.5. İslam düşüncesindeki amelî fıkhi yorumları tanır.</w:t>
            </w:r>
          </w:p>
        </w:tc>
        <w:tc>
          <w:tcPr>
            <w:tcW w:w="1289" w:type="dxa"/>
            <w:vMerge/>
          </w:tcPr>
          <w:p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721E4" w:rsidTr="008721E4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8721E4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8721E4" w:rsidRPr="000161D9" w:rsidRDefault="008721E4" w:rsidP="008721E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Nisâ Suresi 59. Ayet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8721E4" w:rsidRPr="00AB4B4E" w:rsidRDefault="008721E4" w:rsidP="008721E4">
            <w:pPr>
              <w:rPr>
                <w:rFonts w:cstheme="minorHAnsi"/>
                <w:bCs/>
                <w:sz w:val="14"/>
                <w:szCs w:val="14"/>
              </w:rPr>
            </w:pPr>
            <w:r w:rsidRPr="00A114DC">
              <w:rPr>
                <w:rFonts w:cstheme="minorHAnsi"/>
                <w:bCs/>
                <w:sz w:val="14"/>
                <w:szCs w:val="14"/>
              </w:rPr>
              <w:t>10.5.6. Nisâ suresi 59. ayette verilen mesajları değerlendirir</w:t>
            </w:r>
          </w:p>
        </w:tc>
        <w:tc>
          <w:tcPr>
            <w:tcW w:w="1289" w:type="dxa"/>
            <w:vMerge/>
          </w:tcPr>
          <w:p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816B2A" w:rsidRPr="00E84185">
          <w:rPr>
            <w:rStyle w:val="Kpr"/>
            <w:b/>
            <w:sz w:val="14"/>
            <w:szCs w:val="14"/>
          </w:rPr>
          <w:t>https://www.sorubak.com</w:t>
        </w:r>
      </w:hyperlink>
      <w:r w:rsidR="00816B2A">
        <w:rPr>
          <w:b/>
          <w:sz w:val="14"/>
          <w:szCs w:val="14"/>
        </w:rPr>
        <w:t xml:space="preserve"> </w:t>
      </w:r>
    </w:p>
    <w:p w:rsidR="00AB4B4E" w:rsidRPr="008E5DE3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 xml:space="preserve">Bu Yıllık Plan Talim ve Terbiye Kurulunun </w:t>
      </w:r>
      <w:proofErr w:type="gramStart"/>
      <w:r w:rsidR="008E5DE3" w:rsidRPr="008E5DE3">
        <w:rPr>
          <w:sz w:val="14"/>
          <w:szCs w:val="14"/>
        </w:rPr>
        <w:t>19/01/2018</w:t>
      </w:r>
      <w:proofErr w:type="gramEnd"/>
      <w:r w:rsidR="008E5DE3" w:rsidRPr="008E5DE3">
        <w:rPr>
          <w:sz w:val="14"/>
          <w:szCs w:val="14"/>
        </w:rPr>
        <w:t xml:space="preserve">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228" w:rsidRDefault="00B77228" w:rsidP="000161D9">
      <w:pPr>
        <w:spacing w:after="0" w:line="240" w:lineRule="auto"/>
      </w:pPr>
      <w:r>
        <w:separator/>
      </w:r>
    </w:p>
  </w:endnote>
  <w:endnote w:type="continuationSeparator" w:id="0">
    <w:p w:rsidR="00B77228" w:rsidRDefault="00B77228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228" w:rsidRDefault="00B77228" w:rsidP="000161D9">
      <w:pPr>
        <w:spacing w:after="0" w:line="240" w:lineRule="auto"/>
      </w:pPr>
      <w:r>
        <w:separator/>
      </w:r>
    </w:p>
  </w:footnote>
  <w:footnote w:type="continuationSeparator" w:id="0">
    <w:p w:rsidR="00B77228" w:rsidRDefault="00B77228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A54B1D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3728D0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10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8E5DE3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978E0"/>
    <w:rsid w:val="001D3986"/>
    <w:rsid w:val="00231562"/>
    <w:rsid w:val="00242465"/>
    <w:rsid w:val="00266A65"/>
    <w:rsid w:val="002A3988"/>
    <w:rsid w:val="00301A8C"/>
    <w:rsid w:val="003212F9"/>
    <w:rsid w:val="00351BED"/>
    <w:rsid w:val="003632FE"/>
    <w:rsid w:val="003728D0"/>
    <w:rsid w:val="00422D11"/>
    <w:rsid w:val="00433D3F"/>
    <w:rsid w:val="004738FF"/>
    <w:rsid w:val="004C0D6B"/>
    <w:rsid w:val="00554FF9"/>
    <w:rsid w:val="00570D35"/>
    <w:rsid w:val="00584D42"/>
    <w:rsid w:val="00596741"/>
    <w:rsid w:val="00612FE3"/>
    <w:rsid w:val="006173BF"/>
    <w:rsid w:val="00637CA0"/>
    <w:rsid w:val="00682171"/>
    <w:rsid w:val="006C02B3"/>
    <w:rsid w:val="006C4ED0"/>
    <w:rsid w:val="006C63FD"/>
    <w:rsid w:val="00734AEF"/>
    <w:rsid w:val="007440AC"/>
    <w:rsid w:val="007A7B81"/>
    <w:rsid w:val="007C6501"/>
    <w:rsid w:val="007E084D"/>
    <w:rsid w:val="00800493"/>
    <w:rsid w:val="00816B2A"/>
    <w:rsid w:val="008721E4"/>
    <w:rsid w:val="008729BB"/>
    <w:rsid w:val="008E5DE3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7755"/>
    <w:rsid w:val="009F7E92"/>
    <w:rsid w:val="00A30F6D"/>
    <w:rsid w:val="00A33E74"/>
    <w:rsid w:val="00A37AA1"/>
    <w:rsid w:val="00A37B69"/>
    <w:rsid w:val="00A54B1D"/>
    <w:rsid w:val="00A9472F"/>
    <w:rsid w:val="00AB3964"/>
    <w:rsid w:val="00AB4B4E"/>
    <w:rsid w:val="00AB60AE"/>
    <w:rsid w:val="00AD67ED"/>
    <w:rsid w:val="00AE35B4"/>
    <w:rsid w:val="00AF4E19"/>
    <w:rsid w:val="00B21AD5"/>
    <w:rsid w:val="00B37842"/>
    <w:rsid w:val="00B66BA9"/>
    <w:rsid w:val="00B70D44"/>
    <w:rsid w:val="00B73ED9"/>
    <w:rsid w:val="00B77228"/>
    <w:rsid w:val="00B90697"/>
    <w:rsid w:val="00BA0052"/>
    <w:rsid w:val="00BC4182"/>
    <w:rsid w:val="00C10B5F"/>
    <w:rsid w:val="00C30776"/>
    <w:rsid w:val="00C5310E"/>
    <w:rsid w:val="00CA674D"/>
    <w:rsid w:val="00D21B0D"/>
    <w:rsid w:val="00D55592"/>
    <w:rsid w:val="00DC7B0D"/>
    <w:rsid w:val="00E2675E"/>
    <w:rsid w:val="00E43DD1"/>
    <w:rsid w:val="00E61C93"/>
    <w:rsid w:val="00E65914"/>
    <w:rsid w:val="00EE2E89"/>
    <w:rsid w:val="00EF0562"/>
    <w:rsid w:val="00EF3013"/>
    <w:rsid w:val="00F47C78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16B2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AC70A1C1-91BD-4AE2-BC49-816D332B3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1157</Words>
  <Characters>6597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2020-08-28T11:37:00Z</dcterms:created>
  <dcterms:modified xsi:type="dcterms:W3CDTF">2020-08-28T11:37:00Z</dcterms:modified>
  <cp:category>https://www.sorubak.com</cp:category>
</cp:coreProperties>
</file>