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11. Sınıf Genel Muhasebe 2 Dersi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II. Dönem 1. Yazılı Sınav Soruları</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  ABC Ticaret işletmesi 1 Şubat 2014 tarihinde aşağıdaki varlıklarla kuruluyor.</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810186">
        <w:rPr>
          <w:rFonts w:ascii="Verdana" w:eastAsia="Times New Roman" w:hAnsi="Verdana" w:cs="Times New Roman"/>
          <w:b/>
          <w:bCs/>
          <w:color w:val="000000"/>
          <w:sz w:val="18"/>
        </w:rPr>
        <w:t>KASA                                :50</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810186">
        <w:rPr>
          <w:rFonts w:ascii="Verdana" w:eastAsia="Times New Roman" w:hAnsi="Verdana" w:cs="Times New Roman"/>
          <w:b/>
          <w:bCs/>
          <w:color w:val="000000"/>
          <w:sz w:val="18"/>
        </w:rPr>
        <w:t>BANKA                              :20</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ALACAK </w:t>
      </w:r>
      <w:proofErr w:type="gramStart"/>
      <w:r w:rsidRPr="00810186">
        <w:rPr>
          <w:rFonts w:ascii="Verdana" w:eastAsia="Times New Roman" w:hAnsi="Verdana" w:cs="Times New Roman"/>
          <w:b/>
          <w:bCs/>
          <w:color w:val="000000"/>
          <w:sz w:val="18"/>
        </w:rPr>
        <w:t>SENETLERİ         :10</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TİCARİ </w:t>
      </w:r>
      <w:proofErr w:type="gramStart"/>
      <w:r w:rsidRPr="00810186">
        <w:rPr>
          <w:rFonts w:ascii="Verdana" w:eastAsia="Times New Roman" w:hAnsi="Verdana" w:cs="Times New Roman"/>
          <w:b/>
          <w:bCs/>
          <w:color w:val="000000"/>
          <w:sz w:val="18"/>
        </w:rPr>
        <w:t>MAL                                :25</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810186">
        <w:rPr>
          <w:rFonts w:ascii="Verdana" w:eastAsia="Times New Roman" w:hAnsi="Verdana" w:cs="Times New Roman"/>
          <w:b/>
          <w:bCs/>
          <w:color w:val="000000"/>
          <w:sz w:val="18"/>
        </w:rPr>
        <w:t>TAŞITLAR                                  :20</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810186">
        <w:rPr>
          <w:rFonts w:ascii="Verdana" w:eastAsia="Times New Roman" w:hAnsi="Verdana" w:cs="Times New Roman"/>
          <w:b/>
          <w:bCs/>
          <w:color w:val="000000"/>
          <w:sz w:val="18"/>
        </w:rPr>
        <w:t>DEMİRBAŞLAR                          :  5</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BORÇ </w:t>
      </w:r>
      <w:proofErr w:type="gramStart"/>
      <w:r w:rsidRPr="00810186">
        <w:rPr>
          <w:rFonts w:ascii="Verdana" w:eastAsia="Times New Roman" w:hAnsi="Verdana" w:cs="Times New Roman"/>
          <w:b/>
          <w:bCs/>
          <w:color w:val="000000"/>
          <w:sz w:val="18"/>
        </w:rPr>
        <w:t>SENETLERİ                     :10</w:t>
      </w:r>
      <w:proofErr w:type="gramEnd"/>
      <w:r w:rsidRPr="00810186">
        <w:rPr>
          <w:rFonts w:ascii="Verdana" w:eastAsia="Times New Roman" w:hAnsi="Verdana" w:cs="Times New Roman"/>
          <w:b/>
          <w:bCs/>
          <w:color w:val="000000"/>
          <w:sz w:val="18"/>
        </w:rPr>
        <w:t xml:space="preserve">.000 TL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810186">
        <w:rPr>
          <w:rFonts w:ascii="Verdana" w:eastAsia="Times New Roman" w:hAnsi="Verdana" w:cs="Times New Roman"/>
          <w:b/>
          <w:bCs/>
          <w:color w:val="000000"/>
          <w:sz w:val="18"/>
        </w:rPr>
        <w:t>SATICILAR                               :  4</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810186">
        <w:rPr>
          <w:rFonts w:ascii="Verdana" w:eastAsia="Times New Roman" w:hAnsi="Verdana" w:cs="Times New Roman"/>
          <w:b/>
          <w:bCs/>
          <w:color w:val="000000"/>
          <w:sz w:val="18"/>
        </w:rPr>
        <w:t>SERMAYE                                 :116</w:t>
      </w:r>
      <w:proofErr w:type="gramEnd"/>
      <w:r w:rsidRPr="00810186">
        <w:rPr>
          <w:rFonts w:ascii="Verdana" w:eastAsia="Times New Roman" w:hAnsi="Verdana" w:cs="Times New Roman"/>
          <w:b/>
          <w:bCs/>
          <w:color w:val="000000"/>
          <w:sz w:val="18"/>
        </w:rPr>
        <w:t>.000 TL</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İstenen: İşletmenin açılış bilançosunu düzenleyiniz ve açılış yevmiye maddesini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2.  </w:t>
      </w:r>
      <w:r w:rsidRPr="00810186">
        <w:rPr>
          <w:rFonts w:ascii="Verdana" w:eastAsia="Times New Roman" w:hAnsi="Verdana" w:cs="Times New Roman"/>
          <w:color w:val="000000"/>
          <w:sz w:val="18"/>
          <w:szCs w:val="18"/>
        </w:rPr>
        <w:t xml:space="preserve">Ege Tekstil A.Ş 01.01.2014 tarihinde Yönetim KDV hariç 5.000 TL tutarında fotokopi makinesi almıştır. Demirbaşın ekonomik ömrü 5 yıldır. KDV oranı %18 </w:t>
      </w:r>
      <w:proofErr w:type="spellStart"/>
      <w:r w:rsidRPr="00810186">
        <w:rPr>
          <w:rFonts w:ascii="Verdana" w:eastAsia="Times New Roman" w:hAnsi="Verdana" w:cs="Times New Roman"/>
          <w:color w:val="000000"/>
          <w:sz w:val="18"/>
          <w:szCs w:val="18"/>
        </w:rPr>
        <w:t>dir</w:t>
      </w:r>
      <w:proofErr w:type="spellEnd"/>
      <w:r w:rsidRPr="00810186">
        <w:rPr>
          <w:rFonts w:ascii="Verdana" w:eastAsia="Times New Roman" w:hAnsi="Verdana" w:cs="Times New Roman"/>
          <w:color w:val="000000"/>
          <w:sz w:val="18"/>
          <w:szCs w:val="18"/>
        </w:rPr>
        <w:t>.</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a)  Demirbaşın alış yevmiye kaydını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 xml:space="preserve">b)  İşletme </w:t>
      </w:r>
      <w:proofErr w:type="gramStart"/>
      <w:r w:rsidRPr="00810186">
        <w:rPr>
          <w:rFonts w:ascii="Verdana" w:eastAsia="Times New Roman" w:hAnsi="Verdana" w:cs="Times New Roman"/>
          <w:color w:val="000000"/>
          <w:sz w:val="18"/>
          <w:szCs w:val="18"/>
        </w:rPr>
        <w:t>amortisman</w:t>
      </w:r>
      <w:proofErr w:type="gramEnd"/>
      <w:r w:rsidRPr="00810186">
        <w:rPr>
          <w:rFonts w:ascii="Verdana" w:eastAsia="Times New Roman" w:hAnsi="Verdana" w:cs="Times New Roman"/>
          <w:color w:val="000000"/>
          <w:sz w:val="18"/>
          <w:szCs w:val="18"/>
        </w:rPr>
        <w:t xml:space="preserve"> ayırmada azalan bakiyeler yöntemini uygulamaktadır. Yıllar itibariyle işletmenin ayıracağı birikmiş </w:t>
      </w:r>
      <w:proofErr w:type="gramStart"/>
      <w:r w:rsidRPr="00810186">
        <w:rPr>
          <w:rFonts w:ascii="Verdana" w:eastAsia="Times New Roman" w:hAnsi="Verdana" w:cs="Times New Roman"/>
          <w:color w:val="000000"/>
          <w:sz w:val="18"/>
          <w:szCs w:val="18"/>
        </w:rPr>
        <w:t>amortismanları</w:t>
      </w:r>
      <w:proofErr w:type="gramEnd"/>
      <w:r w:rsidRPr="00810186">
        <w:rPr>
          <w:rFonts w:ascii="Verdana" w:eastAsia="Times New Roman" w:hAnsi="Verdana" w:cs="Times New Roman"/>
          <w:color w:val="000000"/>
          <w:sz w:val="18"/>
          <w:szCs w:val="18"/>
        </w:rPr>
        <w:t xml:space="preserve"> tablo üzerinde hesaplayınız.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3.  </w:t>
      </w:r>
      <w:r w:rsidRPr="00810186">
        <w:rPr>
          <w:rFonts w:ascii="Verdana" w:eastAsia="Times New Roman" w:hAnsi="Verdana" w:cs="Times New Roman"/>
          <w:color w:val="000000"/>
          <w:sz w:val="18"/>
          <w:szCs w:val="18"/>
        </w:rPr>
        <w:t xml:space="preserve">10.03.2014 tarihinde alıcı Mehmet ÇÖMLEKÇİ işletmeye olan 700 TL </w:t>
      </w:r>
      <w:proofErr w:type="spellStart"/>
      <w:r w:rsidRPr="00810186">
        <w:rPr>
          <w:rFonts w:ascii="Verdana" w:eastAsia="Times New Roman" w:hAnsi="Verdana" w:cs="Times New Roman"/>
          <w:color w:val="000000"/>
          <w:sz w:val="18"/>
          <w:szCs w:val="18"/>
        </w:rPr>
        <w:t>lik</w:t>
      </w:r>
      <w:proofErr w:type="spellEnd"/>
      <w:r w:rsidRPr="00810186">
        <w:rPr>
          <w:rFonts w:ascii="Verdana" w:eastAsia="Times New Roman" w:hAnsi="Verdana" w:cs="Times New Roman"/>
          <w:color w:val="000000"/>
          <w:sz w:val="18"/>
          <w:szCs w:val="18"/>
        </w:rPr>
        <w:t xml:space="preserve"> senetsiz borcunun yarısı için çek vermiştir diğer yarısını ise nakit vermiştir. Yevmiye kaydını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4.  </w:t>
      </w:r>
      <w:r w:rsidRPr="00810186">
        <w:rPr>
          <w:rFonts w:ascii="Verdana" w:eastAsia="Times New Roman" w:hAnsi="Verdana" w:cs="Times New Roman"/>
          <w:color w:val="000000"/>
          <w:sz w:val="18"/>
          <w:szCs w:val="18"/>
        </w:rPr>
        <w:t xml:space="preserve">03.03.2014 tarihinde KDV hariç 2.000 TL ticari mal 122 </w:t>
      </w:r>
      <w:proofErr w:type="spellStart"/>
      <w:r w:rsidRPr="00810186">
        <w:rPr>
          <w:rFonts w:ascii="Verdana" w:eastAsia="Times New Roman" w:hAnsi="Verdana" w:cs="Times New Roman"/>
          <w:color w:val="000000"/>
          <w:sz w:val="18"/>
          <w:szCs w:val="18"/>
        </w:rPr>
        <w:t>nolu</w:t>
      </w:r>
      <w:proofErr w:type="spellEnd"/>
      <w:r w:rsidRPr="00810186">
        <w:rPr>
          <w:rFonts w:ascii="Verdana" w:eastAsia="Times New Roman" w:hAnsi="Verdana" w:cs="Times New Roman"/>
          <w:color w:val="000000"/>
          <w:sz w:val="18"/>
          <w:szCs w:val="18"/>
        </w:rPr>
        <w:t xml:space="preserve"> fatura ile satın alınmıştır. Alınan mal bedeli karşılığında İş bankasındaki işletme hesabından ödenmek üzere 1.500 TL </w:t>
      </w:r>
      <w:proofErr w:type="spellStart"/>
      <w:r w:rsidRPr="00810186">
        <w:rPr>
          <w:rFonts w:ascii="Verdana" w:eastAsia="Times New Roman" w:hAnsi="Verdana" w:cs="Times New Roman"/>
          <w:color w:val="000000"/>
          <w:sz w:val="18"/>
          <w:szCs w:val="18"/>
        </w:rPr>
        <w:t>lik</w:t>
      </w:r>
      <w:proofErr w:type="spellEnd"/>
      <w:r w:rsidRPr="00810186">
        <w:rPr>
          <w:rFonts w:ascii="Verdana" w:eastAsia="Times New Roman" w:hAnsi="Verdana" w:cs="Times New Roman"/>
          <w:color w:val="000000"/>
          <w:sz w:val="18"/>
          <w:szCs w:val="18"/>
        </w:rPr>
        <w:t xml:space="preserve"> çek verilmiştir. Kalanı ise nakit ödenmiştir. KDV %18 </w:t>
      </w:r>
      <w:proofErr w:type="spellStart"/>
      <w:r w:rsidRPr="00810186">
        <w:rPr>
          <w:rFonts w:ascii="Verdana" w:eastAsia="Times New Roman" w:hAnsi="Verdana" w:cs="Times New Roman"/>
          <w:color w:val="000000"/>
          <w:sz w:val="18"/>
          <w:szCs w:val="18"/>
        </w:rPr>
        <w:t>dir</w:t>
      </w:r>
      <w:proofErr w:type="spellEnd"/>
      <w:r w:rsidRPr="00810186">
        <w:rPr>
          <w:rFonts w:ascii="Verdana" w:eastAsia="Times New Roman" w:hAnsi="Verdana" w:cs="Times New Roman"/>
          <w:color w:val="000000"/>
          <w:sz w:val="18"/>
          <w:szCs w:val="18"/>
        </w:rPr>
        <w:t xml:space="preserve">. 04.03.2014 tarihinde bankadan alınan hesap özetinde işletmenin İş bankası hesabından 1.500 TL </w:t>
      </w:r>
      <w:proofErr w:type="spellStart"/>
      <w:r w:rsidRPr="00810186">
        <w:rPr>
          <w:rFonts w:ascii="Verdana" w:eastAsia="Times New Roman" w:hAnsi="Verdana" w:cs="Times New Roman"/>
          <w:color w:val="000000"/>
          <w:sz w:val="18"/>
          <w:szCs w:val="18"/>
        </w:rPr>
        <w:t>lik</w:t>
      </w:r>
      <w:proofErr w:type="spellEnd"/>
      <w:r w:rsidRPr="00810186">
        <w:rPr>
          <w:rFonts w:ascii="Verdana" w:eastAsia="Times New Roman" w:hAnsi="Verdana" w:cs="Times New Roman"/>
          <w:color w:val="000000"/>
          <w:sz w:val="18"/>
          <w:szCs w:val="18"/>
        </w:rPr>
        <w:t xml:space="preserve"> çek bedelinin ödendiği anlaşılmıştır. Yevmiye kayıtlarını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5.  </w:t>
      </w:r>
      <w:r w:rsidRPr="00810186">
        <w:rPr>
          <w:rFonts w:ascii="Verdana" w:eastAsia="Times New Roman" w:hAnsi="Verdana" w:cs="Times New Roman"/>
          <w:color w:val="000000"/>
          <w:sz w:val="18"/>
          <w:szCs w:val="18"/>
        </w:rPr>
        <w:t xml:space="preserve">02.02.2014 tarihinde işletme ortaklarından Selim </w:t>
      </w:r>
      <w:proofErr w:type="spellStart"/>
      <w:r w:rsidRPr="00810186">
        <w:rPr>
          <w:rFonts w:ascii="Verdana" w:eastAsia="Times New Roman" w:hAnsi="Verdana" w:cs="Times New Roman"/>
          <w:color w:val="000000"/>
          <w:sz w:val="18"/>
          <w:szCs w:val="18"/>
        </w:rPr>
        <w:t>CAN’a</w:t>
      </w:r>
      <w:proofErr w:type="spellEnd"/>
      <w:r w:rsidRPr="00810186">
        <w:rPr>
          <w:rFonts w:ascii="Verdana" w:eastAsia="Times New Roman" w:hAnsi="Verdana" w:cs="Times New Roman"/>
          <w:color w:val="000000"/>
          <w:sz w:val="18"/>
          <w:szCs w:val="18"/>
        </w:rPr>
        <w:t xml:space="preserve"> 500 TL İşletme personeli Ahmet </w:t>
      </w:r>
      <w:proofErr w:type="spellStart"/>
      <w:r w:rsidRPr="00810186">
        <w:rPr>
          <w:rFonts w:ascii="Verdana" w:eastAsia="Times New Roman" w:hAnsi="Verdana" w:cs="Times New Roman"/>
          <w:color w:val="000000"/>
          <w:sz w:val="18"/>
          <w:szCs w:val="18"/>
        </w:rPr>
        <w:t>GÜN’e</w:t>
      </w:r>
      <w:proofErr w:type="spellEnd"/>
      <w:r w:rsidRPr="00810186">
        <w:rPr>
          <w:rFonts w:ascii="Verdana" w:eastAsia="Times New Roman" w:hAnsi="Verdana" w:cs="Times New Roman"/>
          <w:color w:val="000000"/>
          <w:sz w:val="18"/>
          <w:szCs w:val="18"/>
        </w:rPr>
        <w:t xml:space="preserve"> ise 300 TL 15 günlüğüne işletme kasasından para verilmiştir. 17.02.2014 tarihinde işletme ortaklarından Selim CAN borcunun tamamını işletmenin banka hesabına İşletme personeli Ahmet GÜN ise borcunun tamamını işletmeye nakit olarak ödemiştir. Yevmiye kayıtlarını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6.  </w:t>
      </w:r>
      <w:r w:rsidRPr="00810186">
        <w:rPr>
          <w:rFonts w:ascii="Verdana" w:eastAsia="Times New Roman" w:hAnsi="Verdana" w:cs="Times New Roman"/>
          <w:color w:val="000000"/>
          <w:sz w:val="18"/>
          <w:szCs w:val="18"/>
        </w:rPr>
        <w:t xml:space="preserve">05.01.2014 tarihinde işletme, XYZ şirketine 29 </w:t>
      </w:r>
      <w:proofErr w:type="spellStart"/>
      <w:r w:rsidRPr="00810186">
        <w:rPr>
          <w:rFonts w:ascii="Verdana" w:eastAsia="Times New Roman" w:hAnsi="Verdana" w:cs="Times New Roman"/>
          <w:color w:val="000000"/>
          <w:sz w:val="18"/>
          <w:szCs w:val="18"/>
        </w:rPr>
        <w:t>nolu</w:t>
      </w:r>
      <w:proofErr w:type="spellEnd"/>
      <w:r w:rsidRPr="00810186">
        <w:rPr>
          <w:rFonts w:ascii="Verdana" w:eastAsia="Times New Roman" w:hAnsi="Verdana" w:cs="Times New Roman"/>
          <w:color w:val="000000"/>
          <w:sz w:val="18"/>
          <w:szCs w:val="18"/>
        </w:rPr>
        <w:t xml:space="preserve"> fatura ile KDV hariç 600 TL </w:t>
      </w:r>
      <w:proofErr w:type="spellStart"/>
      <w:r w:rsidRPr="00810186">
        <w:rPr>
          <w:rFonts w:ascii="Verdana" w:eastAsia="Times New Roman" w:hAnsi="Verdana" w:cs="Times New Roman"/>
          <w:color w:val="000000"/>
          <w:sz w:val="18"/>
          <w:szCs w:val="18"/>
        </w:rPr>
        <w:t>lik</w:t>
      </w:r>
      <w:proofErr w:type="spellEnd"/>
      <w:r w:rsidRPr="00810186">
        <w:rPr>
          <w:rFonts w:ascii="Verdana" w:eastAsia="Times New Roman" w:hAnsi="Verdana" w:cs="Times New Roman"/>
          <w:color w:val="000000"/>
          <w:sz w:val="18"/>
          <w:szCs w:val="18"/>
        </w:rPr>
        <w:t xml:space="preserve"> malı nakit satmıştır</w:t>
      </w:r>
      <w:proofErr w:type="gramStart"/>
      <w:r w:rsidRPr="00810186">
        <w:rPr>
          <w:rFonts w:ascii="Verdana" w:eastAsia="Times New Roman" w:hAnsi="Verdana" w:cs="Times New Roman"/>
          <w:color w:val="000000"/>
          <w:sz w:val="18"/>
          <w:szCs w:val="18"/>
        </w:rPr>
        <w:t>..</w:t>
      </w:r>
      <w:proofErr w:type="gramEnd"/>
      <w:r w:rsidRPr="00810186">
        <w:rPr>
          <w:rFonts w:ascii="Verdana" w:eastAsia="Times New Roman" w:hAnsi="Verdana" w:cs="Times New Roman"/>
          <w:color w:val="000000"/>
          <w:sz w:val="18"/>
          <w:szCs w:val="18"/>
        </w:rPr>
        <w:t xml:space="preserve"> Yevmiye kayıtlarını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7.  </w:t>
      </w:r>
      <w:r w:rsidRPr="00810186">
        <w:rPr>
          <w:rFonts w:ascii="Verdana" w:eastAsia="Times New Roman" w:hAnsi="Verdana" w:cs="Times New Roman"/>
          <w:color w:val="000000"/>
          <w:sz w:val="18"/>
          <w:szCs w:val="18"/>
        </w:rPr>
        <w:t xml:space="preserve">28.02.2014 tarihinde KDV hesaplarının durumu: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191 İNDİRİLECEK KDV 1.450 TL borçlu,</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 xml:space="preserve">391 HESAPLANAN KDV  1520 TL alacaklı,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lastRenderedPageBreak/>
        <w:t>190 DEVREDEN KDV 30 TL borçludur. </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u w:val="single"/>
        </w:rPr>
        <w:t>İstenen:</w:t>
      </w:r>
      <w:r w:rsidRPr="00810186">
        <w:rPr>
          <w:rFonts w:ascii="Verdana" w:eastAsia="Times New Roman" w:hAnsi="Verdana" w:cs="Times New Roman"/>
          <w:color w:val="000000"/>
          <w:sz w:val="18"/>
          <w:szCs w:val="18"/>
        </w:rPr>
        <w:t xml:space="preserve"> Mahsup kaydını ve varsa ödeme kaydını yapınız.</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8.  </w:t>
      </w:r>
      <w:r w:rsidRPr="00810186">
        <w:rPr>
          <w:rFonts w:ascii="Verdana" w:eastAsia="Times New Roman" w:hAnsi="Verdana" w:cs="Times New Roman"/>
          <w:color w:val="000000"/>
          <w:sz w:val="18"/>
          <w:szCs w:val="18"/>
        </w:rPr>
        <w:t xml:space="preserve">01.10.2014 tarihinde 12 ay vadeli 20.000 TL ye mal satılıyor ve karşılığında senet alınıyor. 31.12.2014 tarihi itibariyle senedi tahsil etmek istersek ne kadar tahsil edebiliriz? Merkez Bankası </w:t>
      </w:r>
      <w:proofErr w:type="gramStart"/>
      <w:r w:rsidRPr="00810186">
        <w:rPr>
          <w:rFonts w:ascii="Verdana" w:eastAsia="Times New Roman" w:hAnsi="Verdana" w:cs="Times New Roman"/>
          <w:color w:val="000000"/>
          <w:sz w:val="18"/>
          <w:szCs w:val="18"/>
        </w:rPr>
        <w:t>reeskont</w:t>
      </w:r>
      <w:proofErr w:type="gramEnd"/>
      <w:r w:rsidRPr="00810186">
        <w:rPr>
          <w:rFonts w:ascii="Verdana" w:eastAsia="Times New Roman" w:hAnsi="Verdana" w:cs="Times New Roman"/>
          <w:color w:val="000000"/>
          <w:sz w:val="18"/>
          <w:szCs w:val="18"/>
        </w:rPr>
        <w:t xml:space="preserve"> faiz oranı %8 </w:t>
      </w:r>
      <w:proofErr w:type="spellStart"/>
      <w:r w:rsidRPr="00810186">
        <w:rPr>
          <w:rFonts w:ascii="Verdana" w:eastAsia="Times New Roman" w:hAnsi="Verdana" w:cs="Times New Roman"/>
          <w:color w:val="000000"/>
          <w:sz w:val="18"/>
          <w:szCs w:val="18"/>
        </w:rPr>
        <w:t>dir</w:t>
      </w:r>
      <w:proofErr w:type="spellEnd"/>
      <w:r w:rsidRPr="00810186">
        <w:rPr>
          <w:rFonts w:ascii="Verdana" w:eastAsia="Times New Roman" w:hAnsi="Verdana" w:cs="Times New Roman"/>
          <w:color w:val="000000"/>
          <w:sz w:val="18"/>
          <w:szCs w:val="18"/>
        </w:rPr>
        <w:t>.</w:t>
      </w:r>
      <w:r w:rsidRPr="00810186">
        <w:rPr>
          <w:rFonts w:ascii="Times New Roman" w:eastAsia="Times New Roman" w:hAnsi="Times New Roman" w:cs="Times New Roman"/>
          <w:sz w:val="24"/>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29"/>
        <w:gridCol w:w="1091"/>
        <w:gridCol w:w="1091"/>
        <w:gridCol w:w="1091"/>
        <w:gridCol w:w="989"/>
        <w:gridCol w:w="877"/>
        <w:gridCol w:w="989"/>
        <w:gridCol w:w="877"/>
        <w:gridCol w:w="1068"/>
      </w:tblGrid>
      <w:tr w:rsidR="00810186" w:rsidRPr="00810186" w:rsidTr="00810186">
        <w:trPr>
          <w:tblCellSpacing w:w="0" w:type="dxa"/>
        </w:trPr>
        <w:tc>
          <w:tcPr>
            <w:tcW w:w="114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1.Soru</w:t>
            </w:r>
            <w:r w:rsidRPr="00810186">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2. Soru (a)</w:t>
            </w:r>
            <w:r w:rsidRPr="00810186">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2. Soru (b)</w:t>
            </w:r>
            <w:r w:rsidRPr="00810186">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3. Soru</w:t>
            </w:r>
            <w:r w:rsidRPr="00810186">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4. Soru</w:t>
            </w:r>
            <w:r w:rsidRPr="00810186">
              <w:rPr>
                <w:rFonts w:ascii="Times New Roman" w:eastAsia="Times New Roman" w:hAnsi="Times New Roman" w:cs="Times New Roman"/>
                <w:sz w:val="24"/>
                <w:szCs w:val="24"/>
              </w:rPr>
              <w:t xml:space="preserve"> </w:t>
            </w:r>
          </w:p>
        </w:tc>
        <w:tc>
          <w:tcPr>
            <w:tcW w:w="9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5. Soru</w:t>
            </w:r>
            <w:r w:rsidRPr="00810186">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6. Soru</w:t>
            </w:r>
            <w:r w:rsidRPr="00810186">
              <w:rPr>
                <w:rFonts w:ascii="Times New Roman" w:eastAsia="Times New Roman" w:hAnsi="Times New Roman" w:cs="Times New Roman"/>
                <w:sz w:val="24"/>
                <w:szCs w:val="24"/>
              </w:rPr>
              <w:t xml:space="preserve"> </w:t>
            </w:r>
          </w:p>
        </w:tc>
        <w:tc>
          <w:tcPr>
            <w:tcW w:w="9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7. Soru</w:t>
            </w:r>
            <w:r w:rsidRPr="00810186">
              <w:rPr>
                <w:rFonts w:ascii="Times New Roman" w:eastAsia="Times New Roman" w:hAnsi="Times New Roman" w:cs="Times New Roman"/>
                <w:sz w:val="24"/>
                <w:szCs w:val="24"/>
              </w:rPr>
              <w:t xml:space="preserve"> </w:t>
            </w:r>
          </w:p>
        </w:tc>
        <w:tc>
          <w:tcPr>
            <w:tcW w:w="124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8. Soru</w:t>
            </w:r>
            <w:r w:rsidRPr="00810186">
              <w:rPr>
                <w:rFonts w:ascii="Times New Roman" w:eastAsia="Times New Roman" w:hAnsi="Times New Roman" w:cs="Times New Roman"/>
                <w:sz w:val="24"/>
                <w:szCs w:val="24"/>
              </w:rPr>
              <w:t xml:space="preserve"> </w:t>
            </w:r>
          </w:p>
        </w:tc>
      </w:tr>
      <w:tr w:rsidR="00810186" w:rsidRPr="00810186" w:rsidTr="00810186">
        <w:trPr>
          <w:tblCellSpacing w:w="0" w:type="dxa"/>
        </w:trPr>
        <w:tc>
          <w:tcPr>
            <w:tcW w:w="114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15 puan</w:t>
            </w:r>
            <w:r w:rsidRPr="00810186">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10 puan</w:t>
            </w:r>
            <w:r w:rsidRPr="00810186">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15 puan</w:t>
            </w:r>
            <w:r w:rsidRPr="00810186">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10 puan</w:t>
            </w:r>
            <w:r w:rsidRPr="00810186">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10 puan</w:t>
            </w:r>
            <w:r w:rsidRPr="00810186">
              <w:rPr>
                <w:rFonts w:ascii="Times New Roman" w:eastAsia="Times New Roman" w:hAnsi="Times New Roman" w:cs="Times New Roman"/>
                <w:sz w:val="24"/>
                <w:szCs w:val="24"/>
              </w:rPr>
              <w:t xml:space="preserve"> </w:t>
            </w:r>
          </w:p>
        </w:tc>
        <w:tc>
          <w:tcPr>
            <w:tcW w:w="9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10 puan</w:t>
            </w:r>
            <w:r w:rsidRPr="00810186">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5 puan</w:t>
            </w:r>
            <w:r w:rsidRPr="00810186">
              <w:rPr>
                <w:rFonts w:ascii="Times New Roman" w:eastAsia="Times New Roman" w:hAnsi="Times New Roman" w:cs="Times New Roman"/>
                <w:sz w:val="24"/>
                <w:szCs w:val="24"/>
              </w:rPr>
              <w:t xml:space="preserve"> </w:t>
            </w:r>
          </w:p>
        </w:tc>
        <w:tc>
          <w:tcPr>
            <w:tcW w:w="9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10 puan</w:t>
            </w:r>
            <w:r w:rsidRPr="00810186">
              <w:rPr>
                <w:rFonts w:ascii="Times New Roman" w:eastAsia="Times New Roman" w:hAnsi="Times New Roman" w:cs="Times New Roman"/>
                <w:sz w:val="24"/>
                <w:szCs w:val="24"/>
              </w:rPr>
              <w:t xml:space="preserve"> </w:t>
            </w:r>
          </w:p>
        </w:tc>
        <w:tc>
          <w:tcPr>
            <w:tcW w:w="124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15 puan</w:t>
            </w:r>
            <w:r w:rsidRPr="00810186">
              <w:rPr>
                <w:rFonts w:ascii="Times New Roman" w:eastAsia="Times New Roman" w:hAnsi="Times New Roman" w:cs="Times New Roman"/>
                <w:sz w:val="24"/>
                <w:szCs w:val="24"/>
              </w:rPr>
              <w:t xml:space="preserve"> </w:t>
            </w:r>
          </w:p>
        </w:tc>
      </w:tr>
    </w:tbl>
    <w:p w:rsidR="00810186" w:rsidRPr="00810186" w:rsidRDefault="00810186" w:rsidP="00810186">
      <w:pPr>
        <w:spacing w:before="100" w:beforeAutospacing="1" w:after="100" w:afterAutospacing="1" w:line="240" w:lineRule="auto"/>
        <w:jc w:val="both"/>
        <w:rPr>
          <w:rFonts w:ascii="Times New Roman" w:eastAsia="Times New Roman" w:hAnsi="Times New Roman" w:cs="Times New Roman"/>
          <w:sz w:val="24"/>
          <w:szCs w:val="24"/>
        </w:rPr>
      </w:pPr>
      <w:r w:rsidRPr="00810186">
        <w:rPr>
          <w:rFonts w:ascii="Verdana" w:eastAsia="Times New Roman" w:hAnsi="Verdana" w:cs="Times New Roman"/>
          <w:b/>
          <w:bCs/>
          <w:i/>
          <w:iCs/>
          <w:color w:val="000000"/>
          <w:sz w:val="18"/>
        </w:rPr>
        <w:t>Süre 2 ders saatidir.</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Verdana" w:eastAsia="Times New Roman" w:hAnsi="Verdana" w:cs="Times New Roman"/>
          <w:b/>
          <w:bCs/>
          <w:i/>
          <w:iCs/>
          <w:color w:val="000000"/>
          <w:sz w:val="18"/>
        </w:rPr>
        <w:t>CEVAP ANAHTARI</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 xml:space="preserve">11/C Sınıfı Genel Muhasebe 2 Dersi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II. Dönem 1. Yazılı Sınavı Cevapları</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1. </w:t>
      </w:r>
      <w:r w:rsidRPr="00810186">
        <w:rPr>
          <w:rFonts w:ascii="Verdana" w:eastAsia="Times New Roman" w:hAnsi="Verdana" w:cs="Times New Roman"/>
          <w:color w:val="000000"/>
          <w:sz w:val="18"/>
          <w:szCs w:val="18"/>
        </w:rPr>
        <w:t>                                                                               ABC Ticaret işletmesinin</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(01.02.2014)</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67325" cy="1866900"/>
            <wp:effectExtent l="19050" t="0" r="9525" b="0"/>
            <wp:docPr id="1" name="Resim 1" descr="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1"/>
                    <pic:cNvPicPr>
                      <a:picLocks noChangeAspect="1" noChangeArrowheads="1"/>
                    </pic:cNvPicPr>
                  </pic:nvPicPr>
                  <pic:blipFill>
                    <a:blip r:embed="rId4"/>
                    <a:srcRect/>
                    <a:stretch>
                      <a:fillRect/>
                    </a:stretch>
                  </pic:blipFill>
                  <pic:spPr bwMode="auto">
                    <a:xfrm>
                      <a:off x="0" y="0"/>
                      <a:ext cx="5267325" cy="1866900"/>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076825" cy="2047875"/>
            <wp:effectExtent l="19050" t="0" r="9525" b="0"/>
            <wp:docPr id="2" name="Resim 2" descr="serma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maye"/>
                    <pic:cNvPicPr>
                      <a:picLocks noChangeAspect="1" noChangeArrowheads="1"/>
                    </pic:cNvPicPr>
                  </pic:nvPicPr>
                  <pic:blipFill>
                    <a:blip r:embed="rId5"/>
                    <a:srcRect/>
                    <a:stretch>
                      <a:fillRect/>
                    </a:stretch>
                  </pic:blipFill>
                  <pic:spPr bwMode="auto">
                    <a:xfrm>
                      <a:off x="0" y="0"/>
                      <a:ext cx="5076825" cy="2047875"/>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Times New Roman" w:eastAsia="Times New Roman" w:hAnsi="Times New Roman" w:cs="Times New Roman"/>
          <w:b/>
          <w:bCs/>
          <w:sz w:val="24"/>
          <w:szCs w:val="24"/>
        </w:rPr>
        <w:t>2.a.</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5057775" cy="923925"/>
            <wp:effectExtent l="19050" t="0" r="9525" b="0"/>
            <wp:docPr id="3" name="Resim 3" descr="yevmiye defteri örneğ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evmiye defteri örneği">
                      <a:hlinkClick r:id="rId6"/>
                    </pic:cNvPr>
                    <pic:cNvPicPr>
                      <a:picLocks noChangeAspect="1" noChangeArrowheads="1"/>
                    </pic:cNvPicPr>
                  </pic:nvPicPr>
                  <pic:blipFill>
                    <a:blip r:embed="rId7"/>
                    <a:srcRect/>
                    <a:stretch>
                      <a:fillRect/>
                    </a:stretch>
                  </pic:blipFill>
                  <pic:spPr bwMode="auto">
                    <a:xfrm>
                      <a:off x="0" y="0"/>
                      <a:ext cx="5057775" cy="923925"/>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b/>
          <w:bCs/>
          <w:color w:val="000000"/>
          <w:sz w:val="18"/>
        </w:rPr>
        <w:t>b)</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Amortisman Oranı=  1/Makinenin ekonomik ömrü =1/5=0,20*2=%40</w:t>
      </w:r>
      <w:r w:rsidRPr="00810186">
        <w:rPr>
          <w:rFonts w:ascii="Times New Roman" w:eastAsia="Times New Roman" w:hAnsi="Times New Roman" w:cs="Times New Roman"/>
          <w:sz w:val="24"/>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62"/>
        <w:gridCol w:w="2465"/>
        <w:gridCol w:w="2087"/>
        <w:gridCol w:w="2288"/>
      </w:tblGrid>
      <w:tr w:rsidR="00810186" w:rsidRPr="00810186" w:rsidTr="00810186">
        <w:trPr>
          <w:tblCellSpacing w:w="0" w:type="dxa"/>
        </w:trPr>
        <w:tc>
          <w:tcPr>
            <w:tcW w:w="229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Yıllar</w:t>
            </w:r>
            <w:r w:rsidRPr="00810186">
              <w:rPr>
                <w:rFonts w:ascii="Times New Roman" w:eastAsia="Times New Roman" w:hAnsi="Times New Roman" w:cs="Times New Roman"/>
                <w:sz w:val="24"/>
                <w:szCs w:val="24"/>
              </w:rPr>
              <w:t xml:space="preserve"> </w:t>
            </w:r>
          </w:p>
        </w:tc>
        <w:tc>
          <w:tcPr>
            <w:tcW w:w="24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Yıllık Amortisman Tutarı</w:t>
            </w:r>
            <w:r w:rsidRPr="00810186">
              <w:rPr>
                <w:rFonts w:ascii="Times New Roman" w:eastAsia="Times New Roman" w:hAnsi="Times New Roman" w:cs="Times New Roman"/>
                <w:sz w:val="24"/>
                <w:szCs w:val="24"/>
              </w:rPr>
              <w:t xml:space="preserve"> </w:t>
            </w:r>
          </w:p>
        </w:tc>
        <w:tc>
          <w:tcPr>
            <w:tcW w:w="211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Kalan Değer</w:t>
            </w:r>
            <w:r w:rsidRPr="00810186">
              <w:rPr>
                <w:rFonts w:ascii="Times New Roman" w:eastAsia="Times New Roman" w:hAnsi="Times New Roman" w:cs="Times New Roman"/>
                <w:sz w:val="24"/>
                <w:szCs w:val="24"/>
              </w:rPr>
              <w:t xml:space="preserve"> </w:t>
            </w:r>
          </w:p>
        </w:tc>
        <w:tc>
          <w:tcPr>
            <w:tcW w:w="231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Birikmiş Amortisman</w:t>
            </w:r>
            <w:r w:rsidRPr="00810186">
              <w:rPr>
                <w:rFonts w:ascii="Times New Roman" w:eastAsia="Times New Roman" w:hAnsi="Times New Roman" w:cs="Times New Roman"/>
                <w:sz w:val="24"/>
                <w:szCs w:val="24"/>
              </w:rPr>
              <w:t xml:space="preserve"> </w:t>
            </w:r>
          </w:p>
        </w:tc>
      </w:tr>
      <w:tr w:rsidR="00810186" w:rsidRPr="00810186" w:rsidTr="00810186">
        <w:trPr>
          <w:tblCellSpacing w:w="0" w:type="dxa"/>
        </w:trPr>
        <w:tc>
          <w:tcPr>
            <w:tcW w:w="229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2014</w:t>
            </w:r>
            <w:r w:rsidRPr="00810186">
              <w:rPr>
                <w:rFonts w:ascii="Times New Roman" w:eastAsia="Times New Roman" w:hAnsi="Times New Roman" w:cs="Times New Roman"/>
                <w:sz w:val="24"/>
                <w:szCs w:val="24"/>
              </w:rPr>
              <w:t xml:space="preserve"> </w:t>
            </w:r>
          </w:p>
        </w:tc>
        <w:tc>
          <w:tcPr>
            <w:tcW w:w="24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2.000</w:t>
            </w:r>
            <w:r w:rsidRPr="00810186">
              <w:rPr>
                <w:rFonts w:ascii="Times New Roman" w:eastAsia="Times New Roman" w:hAnsi="Times New Roman" w:cs="Times New Roman"/>
                <w:sz w:val="24"/>
                <w:szCs w:val="24"/>
              </w:rPr>
              <w:t xml:space="preserve"> </w:t>
            </w:r>
          </w:p>
        </w:tc>
        <w:tc>
          <w:tcPr>
            <w:tcW w:w="211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3.000</w:t>
            </w:r>
            <w:r w:rsidRPr="00810186">
              <w:rPr>
                <w:rFonts w:ascii="Times New Roman" w:eastAsia="Times New Roman" w:hAnsi="Times New Roman" w:cs="Times New Roman"/>
                <w:sz w:val="24"/>
                <w:szCs w:val="24"/>
              </w:rPr>
              <w:t xml:space="preserve"> </w:t>
            </w:r>
          </w:p>
        </w:tc>
        <w:tc>
          <w:tcPr>
            <w:tcW w:w="231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2.000</w:t>
            </w:r>
            <w:r w:rsidRPr="00810186">
              <w:rPr>
                <w:rFonts w:ascii="Times New Roman" w:eastAsia="Times New Roman" w:hAnsi="Times New Roman" w:cs="Times New Roman"/>
                <w:sz w:val="24"/>
                <w:szCs w:val="24"/>
              </w:rPr>
              <w:t xml:space="preserve"> </w:t>
            </w:r>
          </w:p>
        </w:tc>
      </w:tr>
      <w:tr w:rsidR="00810186" w:rsidRPr="00810186" w:rsidTr="00810186">
        <w:trPr>
          <w:tblCellSpacing w:w="0" w:type="dxa"/>
        </w:trPr>
        <w:tc>
          <w:tcPr>
            <w:tcW w:w="229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2015</w:t>
            </w:r>
            <w:r w:rsidRPr="00810186">
              <w:rPr>
                <w:rFonts w:ascii="Times New Roman" w:eastAsia="Times New Roman" w:hAnsi="Times New Roman" w:cs="Times New Roman"/>
                <w:sz w:val="24"/>
                <w:szCs w:val="24"/>
              </w:rPr>
              <w:t xml:space="preserve"> </w:t>
            </w:r>
          </w:p>
        </w:tc>
        <w:tc>
          <w:tcPr>
            <w:tcW w:w="24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1.200</w:t>
            </w:r>
            <w:r w:rsidRPr="00810186">
              <w:rPr>
                <w:rFonts w:ascii="Times New Roman" w:eastAsia="Times New Roman" w:hAnsi="Times New Roman" w:cs="Times New Roman"/>
                <w:sz w:val="24"/>
                <w:szCs w:val="24"/>
              </w:rPr>
              <w:t xml:space="preserve"> </w:t>
            </w:r>
          </w:p>
        </w:tc>
        <w:tc>
          <w:tcPr>
            <w:tcW w:w="211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1.800</w:t>
            </w:r>
            <w:r w:rsidRPr="00810186">
              <w:rPr>
                <w:rFonts w:ascii="Times New Roman" w:eastAsia="Times New Roman" w:hAnsi="Times New Roman" w:cs="Times New Roman"/>
                <w:sz w:val="24"/>
                <w:szCs w:val="24"/>
              </w:rPr>
              <w:t xml:space="preserve"> </w:t>
            </w:r>
          </w:p>
        </w:tc>
        <w:tc>
          <w:tcPr>
            <w:tcW w:w="231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3.200</w:t>
            </w:r>
            <w:r w:rsidRPr="00810186">
              <w:rPr>
                <w:rFonts w:ascii="Times New Roman" w:eastAsia="Times New Roman" w:hAnsi="Times New Roman" w:cs="Times New Roman"/>
                <w:sz w:val="24"/>
                <w:szCs w:val="24"/>
              </w:rPr>
              <w:t xml:space="preserve"> </w:t>
            </w:r>
          </w:p>
        </w:tc>
      </w:tr>
      <w:tr w:rsidR="00810186" w:rsidRPr="00810186" w:rsidTr="00810186">
        <w:trPr>
          <w:tblCellSpacing w:w="0" w:type="dxa"/>
        </w:trPr>
        <w:tc>
          <w:tcPr>
            <w:tcW w:w="229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2011</w:t>
            </w:r>
            <w:r w:rsidRPr="00810186">
              <w:rPr>
                <w:rFonts w:ascii="Times New Roman" w:eastAsia="Times New Roman" w:hAnsi="Times New Roman" w:cs="Times New Roman"/>
                <w:sz w:val="24"/>
                <w:szCs w:val="24"/>
              </w:rPr>
              <w:t xml:space="preserve"> </w:t>
            </w:r>
          </w:p>
        </w:tc>
        <w:tc>
          <w:tcPr>
            <w:tcW w:w="24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720</w:t>
            </w:r>
            <w:r w:rsidRPr="00810186">
              <w:rPr>
                <w:rFonts w:ascii="Times New Roman" w:eastAsia="Times New Roman" w:hAnsi="Times New Roman" w:cs="Times New Roman"/>
                <w:sz w:val="24"/>
                <w:szCs w:val="24"/>
              </w:rPr>
              <w:t xml:space="preserve"> </w:t>
            </w:r>
          </w:p>
        </w:tc>
        <w:tc>
          <w:tcPr>
            <w:tcW w:w="211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1.080</w:t>
            </w:r>
            <w:r w:rsidRPr="00810186">
              <w:rPr>
                <w:rFonts w:ascii="Times New Roman" w:eastAsia="Times New Roman" w:hAnsi="Times New Roman" w:cs="Times New Roman"/>
                <w:sz w:val="24"/>
                <w:szCs w:val="24"/>
              </w:rPr>
              <w:t xml:space="preserve"> </w:t>
            </w:r>
          </w:p>
        </w:tc>
        <w:tc>
          <w:tcPr>
            <w:tcW w:w="231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3.920</w:t>
            </w:r>
            <w:r w:rsidRPr="00810186">
              <w:rPr>
                <w:rFonts w:ascii="Times New Roman" w:eastAsia="Times New Roman" w:hAnsi="Times New Roman" w:cs="Times New Roman"/>
                <w:sz w:val="24"/>
                <w:szCs w:val="24"/>
              </w:rPr>
              <w:t xml:space="preserve"> </w:t>
            </w:r>
          </w:p>
        </w:tc>
      </w:tr>
      <w:tr w:rsidR="00810186" w:rsidRPr="00810186" w:rsidTr="00810186">
        <w:trPr>
          <w:tblCellSpacing w:w="0" w:type="dxa"/>
        </w:trPr>
        <w:tc>
          <w:tcPr>
            <w:tcW w:w="229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2012</w:t>
            </w:r>
            <w:r w:rsidRPr="00810186">
              <w:rPr>
                <w:rFonts w:ascii="Times New Roman" w:eastAsia="Times New Roman" w:hAnsi="Times New Roman" w:cs="Times New Roman"/>
                <w:sz w:val="24"/>
                <w:szCs w:val="24"/>
              </w:rPr>
              <w:t xml:space="preserve"> </w:t>
            </w:r>
          </w:p>
        </w:tc>
        <w:tc>
          <w:tcPr>
            <w:tcW w:w="24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432</w:t>
            </w:r>
            <w:r w:rsidRPr="00810186">
              <w:rPr>
                <w:rFonts w:ascii="Times New Roman" w:eastAsia="Times New Roman" w:hAnsi="Times New Roman" w:cs="Times New Roman"/>
                <w:sz w:val="24"/>
                <w:szCs w:val="24"/>
              </w:rPr>
              <w:t xml:space="preserve"> </w:t>
            </w:r>
          </w:p>
        </w:tc>
        <w:tc>
          <w:tcPr>
            <w:tcW w:w="211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648</w:t>
            </w:r>
            <w:r w:rsidRPr="00810186">
              <w:rPr>
                <w:rFonts w:ascii="Times New Roman" w:eastAsia="Times New Roman" w:hAnsi="Times New Roman" w:cs="Times New Roman"/>
                <w:sz w:val="24"/>
                <w:szCs w:val="24"/>
              </w:rPr>
              <w:t xml:space="preserve"> </w:t>
            </w:r>
          </w:p>
        </w:tc>
        <w:tc>
          <w:tcPr>
            <w:tcW w:w="231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4.352</w:t>
            </w:r>
            <w:r w:rsidRPr="00810186">
              <w:rPr>
                <w:rFonts w:ascii="Times New Roman" w:eastAsia="Times New Roman" w:hAnsi="Times New Roman" w:cs="Times New Roman"/>
                <w:sz w:val="24"/>
                <w:szCs w:val="24"/>
              </w:rPr>
              <w:t xml:space="preserve"> </w:t>
            </w:r>
          </w:p>
        </w:tc>
      </w:tr>
      <w:tr w:rsidR="00810186" w:rsidRPr="00810186" w:rsidTr="00810186">
        <w:trPr>
          <w:tblCellSpacing w:w="0" w:type="dxa"/>
        </w:trPr>
        <w:tc>
          <w:tcPr>
            <w:tcW w:w="229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2013</w:t>
            </w:r>
            <w:r w:rsidRPr="00810186">
              <w:rPr>
                <w:rFonts w:ascii="Times New Roman" w:eastAsia="Times New Roman" w:hAnsi="Times New Roman" w:cs="Times New Roman"/>
                <w:sz w:val="24"/>
                <w:szCs w:val="24"/>
              </w:rPr>
              <w:t xml:space="preserve"> </w:t>
            </w:r>
          </w:p>
        </w:tc>
        <w:tc>
          <w:tcPr>
            <w:tcW w:w="249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648</w:t>
            </w:r>
            <w:r w:rsidRPr="00810186">
              <w:rPr>
                <w:rFonts w:ascii="Times New Roman" w:eastAsia="Times New Roman" w:hAnsi="Times New Roman" w:cs="Times New Roman"/>
                <w:sz w:val="24"/>
                <w:szCs w:val="24"/>
              </w:rPr>
              <w:t xml:space="preserve"> </w:t>
            </w:r>
          </w:p>
        </w:tc>
        <w:tc>
          <w:tcPr>
            <w:tcW w:w="2115"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w:t>
            </w:r>
            <w:r w:rsidRPr="00810186">
              <w:rPr>
                <w:rFonts w:ascii="Times New Roman" w:eastAsia="Times New Roman" w:hAnsi="Times New Roman" w:cs="Times New Roman"/>
                <w:sz w:val="24"/>
                <w:szCs w:val="24"/>
              </w:rPr>
              <w:t xml:space="preserve"> </w:t>
            </w:r>
          </w:p>
        </w:tc>
        <w:tc>
          <w:tcPr>
            <w:tcW w:w="2310" w:type="dxa"/>
            <w:tcBorders>
              <w:top w:val="outset" w:sz="6" w:space="0" w:color="auto"/>
              <w:left w:val="outset" w:sz="6" w:space="0" w:color="auto"/>
              <w:bottom w:val="outset" w:sz="6" w:space="0" w:color="auto"/>
              <w:right w:val="outset" w:sz="6" w:space="0" w:color="auto"/>
            </w:tcBorders>
            <w:vAlign w:val="center"/>
            <w:hideMark/>
          </w:tcPr>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5.000</w:t>
            </w:r>
            <w:r w:rsidRPr="00810186">
              <w:rPr>
                <w:rFonts w:ascii="Times New Roman" w:eastAsia="Times New Roman" w:hAnsi="Times New Roman" w:cs="Times New Roman"/>
                <w:sz w:val="24"/>
                <w:szCs w:val="24"/>
              </w:rPr>
              <w:t xml:space="preserve"> </w:t>
            </w:r>
          </w:p>
        </w:tc>
      </w:tr>
    </w:tbl>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Times New Roman" w:eastAsia="Times New Roman" w:hAnsi="Times New Roman" w:cs="Times New Roman"/>
          <w:b/>
          <w:bCs/>
          <w:sz w:val="24"/>
          <w:szCs w:val="24"/>
        </w:rPr>
        <w:t>3. </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5057775" cy="1114425"/>
            <wp:effectExtent l="19050" t="0" r="9525" b="0"/>
            <wp:docPr id="4" name="Resim 4" descr="muhasebe yevmiye deft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uhasebe yevmiye defteri">
                      <a:hlinkClick r:id="rId8"/>
                    </pic:cNvPr>
                    <pic:cNvPicPr>
                      <a:picLocks noChangeAspect="1" noChangeArrowheads="1"/>
                    </pic:cNvPicPr>
                  </pic:nvPicPr>
                  <pic:blipFill>
                    <a:blip r:embed="rId9"/>
                    <a:srcRect/>
                    <a:stretch>
                      <a:fillRect/>
                    </a:stretch>
                  </pic:blipFill>
                  <pic:spPr bwMode="auto">
                    <a:xfrm>
                      <a:off x="0" y="0"/>
                      <a:ext cx="5057775" cy="1114425"/>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Times New Roman" w:eastAsia="Times New Roman" w:hAnsi="Times New Roman" w:cs="Times New Roman"/>
          <w:b/>
          <w:bCs/>
          <w:sz w:val="24"/>
          <w:szCs w:val="24"/>
        </w:rPr>
        <w:t>4. </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5057775" cy="2438400"/>
            <wp:effectExtent l="19050" t="0" r="9525" b="0"/>
            <wp:docPr id="5" name="Resim 5" descr="muhasebe dersi yevmiye defter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uhasebe dersi yevmiye defteri">
                      <a:hlinkClick r:id="rId10"/>
                    </pic:cNvPr>
                    <pic:cNvPicPr>
                      <a:picLocks noChangeAspect="1" noChangeArrowheads="1"/>
                    </pic:cNvPicPr>
                  </pic:nvPicPr>
                  <pic:blipFill>
                    <a:blip r:embed="rId11"/>
                    <a:srcRect/>
                    <a:stretch>
                      <a:fillRect/>
                    </a:stretch>
                  </pic:blipFill>
                  <pic:spPr bwMode="auto">
                    <a:xfrm>
                      <a:off x="0" y="0"/>
                      <a:ext cx="5057775" cy="2438400"/>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Times New Roman" w:eastAsia="Times New Roman" w:hAnsi="Times New Roman" w:cs="Times New Roman"/>
          <w:b/>
          <w:bCs/>
          <w:sz w:val="24"/>
          <w:szCs w:val="24"/>
        </w:rPr>
        <w:t>5.</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5229225" cy="2895600"/>
            <wp:effectExtent l="19050" t="0" r="9525" b="0"/>
            <wp:docPr id="6" name="Resim 6" descr="muhasebedersleri yevmiye kaydı">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uhasebedersleri yevmiye kaydı">
                      <a:hlinkClick r:id="rId12"/>
                    </pic:cNvPr>
                    <pic:cNvPicPr>
                      <a:picLocks noChangeAspect="1" noChangeArrowheads="1"/>
                    </pic:cNvPicPr>
                  </pic:nvPicPr>
                  <pic:blipFill>
                    <a:blip r:embed="rId13"/>
                    <a:srcRect/>
                    <a:stretch>
                      <a:fillRect/>
                    </a:stretch>
                  </pic:blipFill>
                  <pic:spPr bwMode="auto">
                    <a:xfrm>
                      <a:off x="0" y="0"/>
                      <a:ext cx="5229225" cy="2895600"/>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Times New Roman" w:eastAsia="Times New Roman" w:hAnsi="Times New Roman" w:cs="Times New Roman"/>
          <w:b/>
          <w:bCs/>
          <w:sz w:val="24"/>
          <w:szCs w:val="24"/>
        </w:rPr>
        <w:t>6.</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5324475" cy="914400"/>
            <wp:effectExtent l="19050" t="0" r="9525" b="0"/>
            <wp:docPr id="7" name="Resim 7" descr="ders muhasebe yevmiye kayıtları">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rs muhasebe yevmiye kayıtları">
                      <a:hlinkClick r:id="rId14"/>
                    </pic:cNvPr>
                    <pic:cNvPicPr>
                      <a:picLocks noChangeAspect="1" noChangeArrowheads="1"/>
                    </pic:cNvPicPr>
                  </pic:nvPicPr>
                  <pic:blipFill>
                    <a:blip r:embed="rId15"/>
                    <a:srcRect/>
                    <a:stretch>
                      <a:fillRect/>
                    </a:stretch>
                  </pic:blipFill>
                  <pic:spPr bwMode="auto">
                    <a:xfrm>
                      <a:off x="0" y="0"/>
                      <a:ext cx="5324475" cy="914400"/>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Times New Roman" w:eastAsia="Times New Roman" w:hAnsi="Times New Roman" w:cs="Times New Roman"/>
          <w:b/>
          <w:bCs/>
          <w:sz w:val="24"/>
          <w:szCs w:val="24"/>
        </w:rPr>
        <w:t>7.</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5334000" cy="1885950"/>
            <wp:effectExtent l="19050" t="0" r="0" b="0"/>
            <wp:docPr id="8" name="Resim 8" descr="muhasebe dersi yevmiye kayıtları örneği">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uhasebe dersi yevmiye kayıtları örneği">
                      <a:hlinkClick r:id="rId16"/>
                    </pic:cNvPr>
                    <pic:cNvPicPr>
                      <a:picLocks noChangeAspect="1" noChangeArrowheads="1"/>
                    </pic:cNvPicPr>
                  </pic:nvPicPr>
                  <pic:blipFill>
                    <a:blip r:embed="rId17"/>
                    <a:srcRect/>
                    <a:stretch>
                      <a:fillRect/>
                    </a:stretch>
                  </pic:blipFill>
                  <pic:spPr bwMode="auto">
                    <a:xfrm>
                      <a:off x="0" y="0"/>
                      <a:ext cx="5334000" cy="1885950"/>
                    </a:xfrm>
                    <a:prstGeom prst="rect">
                      <a:avLst/>
                    </a:prstGeom>
                    <a:noFill/>
                    <a:ln w="9525">
                      <a:noFill/>
                      <a:miter lim="800000"/>
                      <a:headEnd/>
                      <a:tailEnd/>
                    </a:ln>
                  </pic:spPr>
                </pic:pic>
              </a:graphicData>
            </a:graphic>
          </wp:inline>
        </w:drawing>
      </w:r>
    </w:p>
    <w:p w:rsidR="00810186" w:rsidRPr="00810186" w:rsidRDefault="00810186" w:rsidP="00810186">
      <w:pPr>
        <w:spacing w:before="100" w:beforeAutospacing="1" w:after="100" w:afterAutospacing="1" w:line="240" w:lineRule="auto"/>
        <w:rPr>
          <w:rFonts w:ascii="Times New Roman" w:eastAsia="Times New Roman" w:hAnsi="Times New Roman" w:cs="Times New Roman"/>
          <w:sz w:val="24"/>
          <w:szCs w:val="24"/>
        </w:rPr>
      </w:pPr>
      <w:r w:rsidRPr="00810186">
        <w:rPr>
          <w:rFonts w:ascii="Verdana" w:eastAsia="Times New Roman" w:hAnsi="Verdana" w:cs="Times New Roman"/>
          <w:b/>
          <w:bCs/>
          <w:color w:val="000000"/>
          <w:sz w:val="18"/>
          <w:u w:val="single"/>
        </w:rPr>
        <w:t>8</w:t>
      </w:r>
      <w:r w:rsidRPr="00810186">
        <w:rPr>
          <w:rFonts w:ascii="Verdana" w:eastAsia="Times New Roman" w:hAnsi="Verdana" w:cs="Times New Roman"/>
          <w:b/>
          <w:bCs/>
          <w:color w:val="000000"/>
          <w:sz w:val="18"/>
        </w:rPr>
        <w:t xml:space="preserve">. </w:t>
      </w:r>
      <w:r w:rsidRPr="00810186">
        <w:rPr>
          <w:rFonts w:ascii="Verdana" w:eastAsia="Times New Roman" w:hAnsi="Verdana" w:cs="Times New Roman"/>
          <w:color w:val="000000"/>
          <w:sz w:val="18"/>
          <w:szCs w:val="18"/>
        </w:rPr>
        <w:t xml:space="preserve">    </w:t>
      </w:r>
      <w:r w:rsidRPr="00810186">
        <w:rPr>
          <w:rFonts w:ascii="Verdana" w:eastAsia="Times New Roman" w:hAnsi="Verdana" w:cs="Times New Roman"/>
          <w:color w:val="000000"/>
          <w:sz w:val="18"/>
          <w:szCs w:val="18"/>
          <w:u w:val="single"/>
        </w:rPr>
        <w:t>20000*8*270      =18868</w:t>
      </w:r>
      <w:r w:rsidRPr="00810186">
        <w:rPr>
          <w:rFonts w:ascii="Times New Roman" w:eastAsia="Times New Roman" w:hAnsi="Times New Roman" w:cs="Times New Roman"/>
          <w:sz w:val="24"/>
          <w:szCs w:val="24"/>
        </w:rPr>
        <w:t xml:space="preserve"> </w:t>
      </w:r>
    </w:p>
    <w:p w:rsidR="00810186" w:rsidRPr="00810186" w:rsidRDefault="00810186" w:rsidP="00810186">
      <w:pPr>
        <w:spacing w:before="100" w:beforeAutospacing="1" w:after="100" w:afterAutospacing="1" w:line="240" w:lineRule="auto"/>
        <w:ind w:left="360"/>
        <w:rPr>
          <w:rFonts w:ascii="Times New Roman" w:eastAsia="Times New Roman" w:hAnsi="Times New Roman" w:cs="Times New Roman"/>
          <w:sz w:val="24"/>
          <w:szCs w:val="24"/>
        </w:rPr>
      </w:pPr>
      <w:r w:rsidRPr="00810186">
        <w:rPr>
          <w:rFonts w:ascii="Verdana" w:eastAsia="Times New Roman" w:hAnsi="Verdana" w:cs="Times New Roman"/>
          <w:color w:val="000000"/>
          <w:sz w:val="18"/>
          <w:szCs w:val="18"/>
        </w:rPr>
        <w:t>      36000+(8*270)</w:t>
      </w:r>
      <w:r w:rsidRPr="00810186">
        <w:rPr>
          <w:rFonts w:ascii="Times New Roman" w:eastAsia="Times New Roman" w:hAnsi="Times New Roman" w:cs="Times New Roman"/>
          <w:sz w:val="24"/>
          <w:szCs w:val="24"/>
        </w:rPr>
        <w:t xml:space="preserve"> </w:t>
      </w:r>
    </w:p>
    <w:p w:rsidR="00F7020A" w:rsidRDefault="00F7020A" w:rsidP="00F7020A">
      <w:hyperlink r:id="rId18" w:history="1">
        <w:r w:rsidRPr="00770436">
          <w:rPr>
            <w:rStyle w:val="Kpr"/>
          </w:rPr>
          <w:t>www.sorubak.com</w:t>
        </w:r>
      </w:hyperlink>
      <w:r>
        <w:t xml:space="preserve"> </w:t>
      </w:r>
    </w:p>
    <w:p w:rsidR="007C131F" w:rsidRDefault="007C131F"/>
    <w:sectPr w:rsidR="007C131F" w:rsidSect="006435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10186"/>
    <w:rsid w:val="0064353A"/>
    <w:rsid w:val="007C131F"/>
    <w:rsid w:val="00810186"/>
    <w:rsid w:val="00F702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1018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10186"/>
    <w:rPr>
      <w:b/>
      <w:bCs/>
    </w:rPr>
  </w:style>
  <w:style w:type="paragraph" w:styleId="BalonMetni">
    <w:name w:val="Balloon Text"/>
    <w:basedOn w:val="Normal"/>
    <w:link w:val="BalonMetniChar"/>
    <w:uiPriority w:val="99"/>
    <w:semiHidden/>
    <w:unhideWhenUsed/>
    <w:rsid w:val="008101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0186"/>
    <w:rPr>
      <w:rFonts w:ascii="Tahoma" w:hAnsi="Tahoma" w:cs="Tahoma"/>
      <w:sz w:val="16"/>
      <w:szCs w:val="16"/>
    </w:rPr>
  </w:style>
  <w:style w:type="character" w:styleId="Kpr">
    <w:name w:val="Hyperlink"/>
    <w:basedOn w:val="VarsaylanParagrafYazTipi"/>
    <w:uiPriority w:val="99"/>
    <w:unhideWhenUsed/>
    <w:rsid w:val="00F702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501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bders.com/wp-content/uploads/2013/07/m4.jpg" TargetMode="External"/><Relationship Id="rId13" Type="http://schemas.openxmlformats.org/officeDocument/2006/relationships/image" Target="media/image6.jpeg"/><Relationship Id="rId1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yperlink" Target="http://mebders.com/wp-content/uploads/2013/07/m6.jpg" TargetMode="External"/><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http://mebders.com/wp-content/uploads/2013/07/m8.jp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mebders.com/wp-content/uploads/2013/07/M3.jpg" TargetMode="External"/><Relationship Id="rId11" Type="http://schemas.openxmlformats.org/officeDocument/2006/relationships/image" Target="media/image5.jpeg"/><Relationship Id="rId5" Type="http://schemas.openxmlformats.org/officeDocument/2006/relationships/image" Target="media/image2.jpeg"/><Relationship Id="rId15" Type="http://schemas.openxmlformats.org/officeDocument/2006/relationships/image" Target="media/image7.jpeg"/><Relationship Id="rId10" Type="http://schemas.openxmlformats.org/officeDocument/2006/relationships/hyperlink" Target="http://mebders.com/wp-content/uploads/2013/07/m5.jpg"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4.jpeg"/><Relationship Id="rId14" Type="http://schemas.openxmlformats.org/officeDocument/2006/relationships/hyperlink" Target="http://mebders.com/wp-content/uploads/2013/07/m7.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512</Words>
  <Characters>2921</Characters>
  <Application>Microsoft Office Word</Application>
  <DocSecurity>0</DocSecurity>
  <Lines>24</Lines>
  <Paragraphs>6</Paragraphs>
  <ScaleCrop>false</ScaleCrop>
  <Manager>www.sorubak.com</Manager>
  <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2014-03-09T16:05:00Z</dcterms:created>
  <dcterms:modified xsi:type="dcterms:W3CDTF">2014-04-03T15:50:00Z</dcterms:modified>
  <cp:category>www.sorubak.com</cp:category>
</cp:coreProperties>
</file>