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b/>
          <w:bCs/>
          <w:color w:val="FF0000"/>
        </w:rPr>
        <w:t>EBELERİMİZİN DURUMLARININ DÜZELTİLMESİ İÇİN ALINMASI GEREKEN ÖNLEMLER (21 – 28 NİSAN EBELER HAFTASI İLE İLGİLİ YAZILAR, ŞİİRLER)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Ebelerimizin durumlarının düzeltilmesi için acilen şu önlemlerin alınması gerekmektedir. Bu önlemlerin alınması aynı zamanda hem ülkemiz çocukları hem de ülkemiz annelerini de ilgilendirmektedir.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1. Sağlık evleri uygulamasına son verilip yerlerine motorize ekipler kurulmalı,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2. Hizmet içi eğitim programlarına ağırlık verilmeli,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3. Maaşlarının yeterli düzeye yükseltilmesi,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4. Çalışma ortamlarının (bilgi yelpazesi.net) düzenlenmesi,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5. Görev tanımının yeniden yapılması,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6. Mesai saatlerinin düzenlenmesi,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 </w:t>
      </w:r>
    </w:p>
    <w:p w:rsidR="00786D3C" w:rsidRPr="00786D3C" w:rsidRDefault="00786D3C" w:rsidP="00786D3C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86D3C">
        <w:rPr>
          <w:rFonts w:ascii="Arial" w:eastAsia="Times New Roman" w:hAnsi="Arial" w:cs="Arial"/>
          <w:color w:val="000000"/>
        </w:rPr>
        <w:t>7. Ebelik yasasının çıkartılması,</w:t>
      </w:r>
    </w:p>
    <w:p w:rsidR="00346C5D" w:rsidRDefault="00786D3C">
      <w:hyperlink r:id="rId4" w:history="1">
        <w:r w:rsidRPr="001036FD">
          <w:rPr>
            <w:rStyle w:val="Kpr"/>
          </w:rPr>
          <w:t>www.sorubak.com</w:t>
        </w:r>
      </w:hyperlink>
      <w:r>
        <w:t xml:space="preserve"> </w:t>
      </w:r>
    </w:p>
    <w:sectPr w:rsidR="0034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786D3C"/>
    <w:rsid w:val="00346C5D"/>
    <w:rsid w:val="0078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86D3C"/>
  </w:style>
  <w:style w:type="character" w:styleId="Kpr">
    <w:name w:val="Hyperlink"/>
    <w:basedOn w:val="VarsaylanParagrafYazTipi"/>
    <w:uiPriority w:val="99"/>
    <w:unhideWhenUsed/>
    <w:rsid w:val="00786D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2014-04-06T12:28:00Z</dcterms:created>
  <dcterms:modified xsi:type="dcterms:W3CDTF">2014-04-06T12:29:00Z</dcterms:modified>
  <cp:category>www.sorubak.com</cp:category>
</cp:coreProperties>
</file>