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701" w:rsidRDefault="005969EC" w:rsidP="00651701">
      <w:r>
        <w:t>EK 1: BİREYSELLEŞTİRİLMİŞ EĞİTİM PROGRAMI (BEP) FORMU</w:t>
      </w:r>
      <w:r w:rsidR="00651701">
        <w:t xml:space="preserve"> </w:t>
      </w:r>
    </w:p>
    <w:p w:rsidR="005969EC" w:rsidRPr="00651701" w:rsidRDefault="00651701" w:rsidP="00651701">
      <w:pPr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"http://www.sorubak.com" </w:instrText>
      </w:r>
      <w:r>
        <w:rPr>
          <w:sz w:val="16"/>
          <w:szCs w:val="16"/>
        </w:rPr>
        <w:fldChar w:fldCharType="separate"/>
      </w:r>
      <w:r>
        <w:rPr>
          <w:rStyle w:val="Kpr"/>
          <w:sz w:val="16"/>
          <w:szCs w:val="16"/>
        </w:rPr>
        <w:t>www.sorubak.com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4819"/>
        <w:gridCol w:w="3308"/>
        <w:gridCol w:w="2220"/>
      </w:tblGrid>
      <w:tr w:rsidR="005969EC" w:rsidTr="00D03C6F">
        <w:tc>
          <w:tcPr>
            <w:tcW w:w="14245" w:type="dxa"/>
            <w:gridSpan w:val="4"/>
          </w:tcPr>
          <w:p w:rsidR="005969EC" w:rsidRDefault="005969EC" w:rsidP="005132F5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</w:rPr>
              <w:t>Öğrencinin şu a</w:t>
            </w:r>
            <w:r>
              <w:rPr>
                <w:rFonts w:ascii="Arial" w:hAnsi="Arial"/>
                <w:b/>
                <w:sz w:val="24"/>
              </w:rPr>
              <w:t xml:space="preserve">nki eğitsel performans düzeyi </w:t>
            </w:r>
            <w:proofErr w:type="gramStart"/>
            <w:r>
              <w:rPr>
                <w:rFonts w:ascii="Arial" w:hAnsi="Arial"/>
                <w:b/>
                <w:sz w:val="24"/>
              </w:rPr>
              <w:t>:</w:t>
            </w:r>
            <w:r w:rsidR="005132F5">
              <w:rPr>
                <w:rFonts w:ascii="Arial" w:hAnsi="Arial"/>
                <w:sz w:val="24"/>
              </w:rPr>
              <w:t>…………………………………..</w:t>
            </w:r>
            <w:bookmarkStart w:id="0" w:name="_GoBack"/>
            <w:bookmarkEnd w:id="0"/>
            <w:proofErr w:type="gramEnd"/>
            <w:r w:rsidR="00DD7B75" w:rsidRPr="00DD7B75">
              <w:rPr>
                <w:rFonts w:ascii="Arial" w:hAnsi="Arial"/>
                <w:sz w:val="24"/>
              </w:rPr>
              <w:t xml:space="preserve"> bazı harfleri atlayarak da olsa okuyabilmektedir. Yalnız yazmada sıkıntı yaşamaktadır. Yazmada dikt</w:t>
            </w:r>
            <w:r w:rsidR="00DD7B75">
              <w:rPr>
                <w:rFonts w:ascii="Arial" w:hAnsi="Arial"/>
                <w:sz w:val="24"/>
              </w:rPr>
              <w:t>e çalışmasında bazı sesleri atl</w:t>
            </w:r>
            <w:r w:rsidR="00DD7B75" w:rsidRPr="00DD7B75">
              <w:rPr>
                <w:rFonts w:ascii="Arial" w:hAnsi="Arial"/>
                <w:sz w:val="24"/>
              </w:rPr>
              <w:t>amaktadır.</w:t>
            </w:r>
          </w:p>
        </w:tc>
      </w:tr>
      <w:tr w:rsidR="005969EC" w:rsidTr="00D03C6F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3898" w:type="dxa"/>
            <w:shd w:val="clear" w:color="auto" w:fill="92D050"/>
          </w:tcPr>
          <w:p w:rsidR="005969EC" w:rsidRDefault="005969EC" w:rsidP="00702F73">
            <w:pPr>
              <w:jc w:val="center"/>
              <w:rPr>
                <w:rFonts w:ascii="Arial" w:eastAsia="Times New Roman" w:hAnsi="Arial" w:cs="Times New Roman"/>
                <w:b/>
                <w:sz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</w:rPr>
              <w:t>Uzun Dönemli Amaçlar</w:t>
            </w:r>
          </w:p>
        </w:tc>
        <w:tc>
          <w:tcPr>
            <w:tcW w:w="4819" w:type="dxa"/>
            <w:shd w:val="clear" w:color="auto" w:fill="92D050"/>
          </w:tcPr>
          <w:p w:rsidR="005969EC" w:rsidRDefault="005969EC" w:rsidP="00702F73">
            <w:pPr>
              <w:jc w:val="center"/>
              <w:rPr>
                <w:rFonts w:ascii="Arial" w:eastAsia="Times New Roman" w:hAnsi="Arial" w:cs="Times New Roman"/>
                <w:b/>
                <w:sz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</w:rPr>
              <w:t>Kısa Dönemli Hedefler ve Ölçütler</w:t>
            </w:r>
          </w:p>
        </w:tc>
        <w:tc>
          <w:tcPr>
            <w:tcW w:w="3308" w:type="dxa"/>
            <w:shd w:val="clear" w:color="auto" w:fill="92D050"/>
          </w:tcPr>
          <w:p w:rsidR="005969EC" w:rsidRDefault="005969EC" w:rsidP="00702F73">
            <w:pPr>
              <w:jc w:val="center"/>
              <w:rPr>
                <w:rFonts w:ascii="Arial" w:eastAsia="Times New Roman" w:hAnsi="Arial" w:cs="Times New Roman"/>
                <w:b/>
                <w:sz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</w:rPr>
              <w:t>Başlama-Bitiş Tarihleri</w:t>
            </w:r>
          </w:p>
        </w:tc>
        <w:tc>
          <w:tcPr>
            <w:tcW w:w="2220" w:type="dxa"/>
            <w:shd w:val="clear" w:color="auto" w:fill="92D050"/>
          </w:tcPr>
          <w:p w:rsidR="005969EC" w:rsidRDefault="005969EC" w:rsidP="00702F73">
            <w:pPr>
              <w:jc w:val="center"/>
              <w:rPr>
                <w:rFonts w:ascii="Arial" w:eastAsia="Times New Roman" w:hAnsi="Arial" w:cs="Times New Roman"/>
                <w:b/>
                <w:sz w:val="24"/>
              </w:rPr>
            </w:pPr>
            <w:r>
              <w:rPr>
                <w:rFonts w:ascii="Arial" w:eastAsia="Times New Roman" w:hAnsi="Arial" w:cs="Times New Roman"/>
                <w:b/>
                <w:sz w:val="24"/>
              </w:rPr>
              <w:t>Sorumlu Kişi</w:t>
            </w:r>
          </w:p>
        </w:tc>
      </w:tr>
      <w:tr w:rsidR="005969EC" w:rsidTr="00D03C6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070"/>
        </w:trPr>
        <w:tc>
          <w:tcPr>
            <w:tcW w:w="3898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1.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Ana dilimiz Türkçeyi öğrenmenin hayatımızdaki yeri ve önemini kavrar.</w:t>
            </w:r>
          </w:p>
        </w:tc>
        <w:tc>
          <w:tcPr>
            <w:tcW w:w="4819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1</w:t>
            </w:r>
            <w:r w:rsidRPr="005969EC">
              <w:rPr>
                <w:rFonts w:ascii="Arial" w:hAnsi="Arial"/>
                <w:b/>
                <w:sz w:val="24"/>
                <w:szCs w:val="24"/>
              </w:rPr>
              <w:t>.1.</w:t>
            </w:r>
            <w:r>
              <w:rPr>
                <w:rFonts w:ascii="Arial" w:hAnsi="Arial"/>
                <w:b/>
                <w:sz w:val="24"/>
              </w:rPr>
              <w:t>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Sesleri okur.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34. Ünlüleri kavrar.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35. Süreksiz ünsüzleri kavrar.</w:t>
            </w:r>
          </w:p>
          <w:p w:rsidR="005969EC" w:rsidRPr="00E55481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36. Sürekli ünsüzleri kavrar.</w:t>
            </w:r>
          </w:p>
        </w:tc>
        <w:tc>
          <w:tcPr>
            <w:tcW w:w="3308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2220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</w:tr>
      <w:tr w:rsidR="005969EC" w:rsidTr="00D03C6F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3898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2.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Okuma ve yazma becerilerini geliştirir.</w:t>
            </w:r>
          </w:p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4819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2.1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Sözcüğü hecelerine ayırır.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30. Hece okur.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31. Farklı heceleri ayırt eder.</w:t>
            </w:r>
          </w:p>
          <w:p w:rsid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32. Hecelerden oluşturduğu metni kavrar.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25. Sözcük okur.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26. Sözcük yazar.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27. Farklı sözcükleri ayırt eder.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28. Sözcükl</w:t>
            </w:r>
            <w:r>
              <w:rPr>
                <w:rFonts w:ascii="Times New Roman" w:hAnsi="Times New Roman"/>
                <w:sz w:val="24"/>
                <w:szCs w:val="24"/>
              </w:rPr>
              <w:t>erden oluşturduğu metni kavrar.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2.3.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 xml:space="preserve"> Tümce okur.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Arial" w:hAnsi="Arial"/>
                <w:b/>
                <w:sz w:val="24"/>
                <w:szCs w:val="24"/>
              </w:rPr>
              <w:t>1.2.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 xml:space="preserve"> Tümce yazar.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Arial" w:hAnsi="Arial"/>
                <w:b/>
                <w:sz w:val="24"/>
                <w:szCs w:val="24"/>
              </w:rPr>
              <w:t>1.3.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 xml:space="preserve"> Tümce yazmada kurallara uyar.</w:t>
            </w:r>
          </w:p>
          <w:p w:rsidR="005969EC" w:rsidRPr="00E55481" w:rsidRDefault="005969EC" w:rsidP="00E55481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  <w:r w:rsidRPr="005969EC">
              <w:rPr>
                <w:rFonts w:ascii="Arial" w:eastAsia="Times New Roman" w:hAnsi="Arial" w:cs="Times New Roman"/>
                <w:b/>
                <w:sz w:val="24"/>
                <w:szCs w:val="24"/>
              </w:rPr>
              <w:t>1.4.</w:t>
            </w:r>
            <w:r w:rsidR="00E55481">
              <w:rPr>
                <w:rFonts w:ascii="Times New Roman" w:hAnsi="Times New Roman"/>
                <w:sz w:val="24"/>
                <w:szCs w:val="24"/>
              </w:rPr>
              <w:t xml:space="preserve"> Farklı tümceleri ayırt eder</w:t>
            </w:r>
          </w:p>
        </w:tc>
        <w:tc>
          <w:tcPr>
            <w:tcW w:w="3308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2220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</w:tr>
      <w:tr w:rsidR="005969EC" w:rsidTr="00D03C6F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3898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3.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Okuma ve yazma becerilerini geliştirir.</w:t>
            </w:r>
          </w:p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4819" w:type="dxa"/>
          </w:tcPr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>3.1. .4.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Üç sözcük kullanarak tümce kurar.</w:t>
            </w:r>
          </w:p>
          <w:p w:rsidR="005969EC" w:rsidRPr="005969EC" w:rsidRDefault="005969EC" w:rsidP="005969EC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 w:rsidRPr="005969EC">
              <w:rPr>
                <w:rFonts w:ascii="Times New Roman" w:hAnsi="Times New Roman"/>
                <w:sz w:val="24"/>
                <w:szCs w:val="24"/>
              </w:rPr>
              <w:t>39. Dört ve daha fazla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sözcük kullanarak tümce kurar.</w:t>
            </w:r>
          </w:p>
        </w:tc>
        <w:tc>
          <w:tcPr>
            <w:tcW w:w="3308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2220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</w:tr>
      <w:tr w:rsidR="005969EC" w:rsidTr="00D03C6F">
        <w:tblPrEx>
          <w:tblBorders>
            <w:insideH w:val="single" w:sz="6" w:space="0" w:color="auto"/>
            <w:insideV w:val="single" w:sz="6" w:space="0" w:color="auto"/>
          </w:tblBorders>
        </w:tblPrEx>
        <w:trPr>
          <w:trHeight w:val="1373"/>
        </w:trPr>
        <w:tc>
          <w:tcPr>
            <w:tcW w:w="3898" w:type="dxa"/>
          </w:tcPr>
          <w:p w:rsidR="005969EC" w:rsidRPr="00DD7B75" w:rsidRDefault="005969EC" w:rsidP="00DD7B75">
            <w:pPr>
              <w:pStyle w:val="DzMetin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4.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>Görüp izledikleri, dinledikleri, okudukları, inceledikleri, düşündüklerini söz ya da yazı ile anlatma beceri ve alışkanlığı kazanır.</w:t>
            </w:r>
          </w:p>
        </w:tc>
        <w:tc>
          <w:tcPr>
            <w:tcW w:w="4819" w:type="dxa"/>
          </w:tcPr>
          <w:p w:rsidR="005969EC" w:rsidRPr="00E55481" w:rsidRDefault="005969EC" w:rsidP="00E55481">
            <w:pPr>
              <w:pStyle w:val="DzMetin"/>
              <w:rPr>
                <w:rFonts w:ascii="Times New Roman" w:hAnsi="Times New Roman"/>
              </w:rPr>
            </w:pPr>
            <w:r>
              <w:rPr>
                <w:rFonts w:ascii="Arial" w:hAnsi="Arial"/>
                <w:b/>
                <w:sz w:val="24"/>
              </w:rPr>
              <w:t>4.</w:t>
            </w:r>
            <w:r w:rsidRPr="005969EC">
              <w:rPr>
                <w:rFonts w:ascii="Arial" w:hAnsi="Arial"/>
                <w:b/>
                <w:sz w:val="24"/>
                <w:szCs w:val="24"/>
              </w:rPr>
              <w:t>1.</w:t>
            </w:r>
            <w:r w:rsidRPr="005969EC">
              <w:rPr>
                <w:rFonts w:ascii="Times New Roman" w:hAnsi="Times New Roman"/>
                <w:sz w:val="24"/>
                <w:szCs w:val="24"/>
              </w:rPr>
              <w:t xml:space="preserve"> Kendini ifade edebilme becerisi geliştirir.</w:t>
            </w:r>
          </w:p>
        </w:tc>
        <w:tc>
          <w:tcPr>
            <w:tcW w:w="3308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  <w:tc>
          <w:tcPr>
            <w:tcW w:w="2220" w:type="dxa"/>
          </w:tcPr>
          <w:p w:rsidR="005969EC" w:rsidRDefault="005969EC" w:rsidP="00702F73">
            <w:pPr>
              <w:jc w:val="both"/>
              <w:rPr>
                <w:rFonts w:ascii="Arial" w:eastAsia="Times New Roman" w:hAnsi="Arial" w:cs="Times New Roman"/>
                <w:b/>
                <w:sz w:val="24"/>
              </w:rPr>
            </w:pPr>
          </w:p>
        </w:tc>
      </w:tr>
    </w:tbl>
    <w:p w:rsidR="00DD7B75" w:rsidRDefault="00DD7B75" w:rsidP="00DD7B75">
      <w:pPr>
        <w:spacing w:after="0"/>
      </w:pPr>
    </w:p>
    <w:p w:rsidR="005132F5" w:rsidRDefault="005132F5" w:rsidP="005132F5">
      <w:pPr>
        <w:jc w:val="both"/>
        <w:rPr>
          <w:rFonts w:ascii="Arial" w:hAnsi="Arial" w:cs="Arial"/>
          <w:b/>
          <w:sz w:val="24"/>
          <w:szCs w:val="24"/>
        </w:rPr>
      </w:pPr>
    </w:p>
    <w:p w:rsidR="00DD7B75" w:rsidRDefault="00DD7B75" w:rsidP="005132F5">
      <w:pPr>
        <w:spacing w:after="0"/>
      </w:pPr>
    </w:p>
    <w:sectPr w:rsidR="00DD7B75" w:rsidSect="00E5548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5969EC"/>
    <w:rsid w:val="00332B63"/>
    <w:rsid w:val="005132F5"/>
    <w:rsid w:val="00541614"/>
    <w:rsid w:val="005969EC"/>
    <w:rsid w:val="00640BB7"/>
    <w:rsid w:val="00651701"/>
    <w:rsid w:val="00A271C2"/>
    <w:rsid w:val="00D03C6F"/>
    <w:rsid w:val="00DD7B75"/>
    <w:rsid w:val="00E55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5969EC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KonuBalChar">
    <w:name w:val="Konu Başlığı Char"/>
    <w:basedOn w:val="VarsaylanParagrafYazTipi"/>
    <w:link w:val="KonuBal"/>
    <w:rsid w:val="005969EC"/>
    <w:rPr>
      <w:rFonts w:ascii="Arial" w:eastAsia="Times New Roman" w:hAnsi="Arial" w:cs="Times New Roman"/>
      <w:b/>
      <w:sz w:val="24"/>
      <w:szCs w:val="20"/>
    </w:rPr>
  </w:style>
  <w:style w:type="paragraph" w:styleId="DzMetin">
    <w:name w:val="Plain Text"/>
    <w:basedOn w:val="Normal"/>
    <w:link w:val="DzMetinChar"/>
    <w:rsid w:val="005969E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969EC"/>
    <w:rPr>
      <w:rFonts w:ascii="Courier New" w:eastAsia="Times New Roman" w:hAnsi="Courier New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5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54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651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3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0FEFF-F4CD-448D-95C0-BE0A151D4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2013-01-24T21:44:00Z</cp:lastPrinted>
  <dcterms:created xsi:type="dcterms:W3CDTF">2013-01-24T11:39:00Z</dcterms:created>
  <dcterms:modified xsi:type="dcterms:W3CDTF">2014-08-28T22:46:00Z</dcterms:modified>
  <cp:category>www.sorubak.com</cp:category>
</cp:coreProperties>
</file>