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BİLGİSAYARLI MUHASEBE DERSİ 11.SINIFLAR II.DÖNEM III. YAZILI SINAV SORULARIDIR</w:t>
      </w:r>
      <w:r w:rsidR="0042565A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42565A" w:rsidRPr="00CB110E">
          <w:rPr>
            <w:rStyle w:val="Kpr"/>
            <w:rFonts w:ascii="Verdana" w:hAnsi="Verdana" w:cs="Tahoma"/>
            <w:sz w:val="18"/>
            <w:szCs w:val="18"/>
          </w:rPr>
          <w:t>www.sorubak.com</w:t>
        </w:r>
      </w:hyperlink>
      <w:r w:rsidR="0042565A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5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ETA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programında silme tuşu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Pg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up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Pg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down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Delete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Space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kayıt yapar?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F2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F4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F3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</w:t>
      </w:r>
      <w:hyperlink r:id="rId6" w:tgtFrame="_blank" w:history="1">
        <w:r>
          <w:rPr>
            <w:rStyle w:val="apple-converted-space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 </w:t>
        </w:r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programında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 tuşlardan hangisi ana menüye döndürür?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shift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+F10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alt+F2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F6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gerektiği yerde cari listesini hangi tuş verir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F6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F7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F8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programından çıkış için hangi tuş kullanılır?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F2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F3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d) 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7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ETA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programının herhangi bir yerinde hesap makinesi nasıl çıkar?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F9+F9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F6+F9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F9+F3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F9+F2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aktif tarafında yer almalarına karşın değer artışlarının alacağına kaydedildiği ve alacak kalanı veren hesap grubu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Aktif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Pasif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Aktifi düzenleyici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Pasifi düzenleyici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8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ESC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tuşunun görevi nedir?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Sonraki menü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Önceki menü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 satıra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Üst satıra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F4 tuşu ne işe yarar?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Ekrana çıktı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Yazıcıya çıktı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Listesi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Sıraya dizer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iptal tuşu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F3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F4          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c) F8 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F7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Müşteri çekinin pozisyonu “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portföy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” ise çek nerededir?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Bankada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Kasamızda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Satıcıda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Alıcıda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Çek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9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tahsil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edildiği zaman hangi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modülden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işlem yapılır?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hareketi/diğer işlemler.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hareketi/müşteri çek çıkışı.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hareketi/müşteri çek girişi.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hareketi/firma çek girişi.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Satıcıya verilen müşteri çeki veya senedine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Portföy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Ciro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iade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Protesto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Üçüncü kişilerin varlıklar üzerindeki haklarına ne ad verilir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Alacaklar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Kaynaklar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iktisadi değerlerin bütününe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lastRenderedPageBreak/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Para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Finansman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 sahiplerinin varlıklar üzerindeki haklarına (değer olarak)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varlıklar kapsamında yer almaz?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Binalar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-Sermaye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Alacaklar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Mal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varlıkları ve kaynakları üzerinde değişiklik meydana getiren, mali nitelikli işlemlerin izlenmesi aşağıdakilerden hangisinin konusudur?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Muhasebe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-Finansman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Üretim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Pazarlama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0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İşletmenin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sahip olduğu para ve mal gibi değerler aşağıdakilerden hangisinin içine girer?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Pasifler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Kaynaklar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 eşitliği aşağıdakilerden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 = sermaye +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 = sermaye –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= borçlar +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Aktifler = pasifler +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sol tarafında aşağıdakilerden hangisi yer alır?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Gelirler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Maliyetine peşin mal satışı sonucunda aşağıdakilerden hangisi oluşur?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Toplam varlıklar artar.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Toplam varlıklar azalır.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Alacaklarda artış olur.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Aktif pasif toplamı değişmez.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 işlem sonucunda bilançonun her iki tarafının toplamlarında artış olur?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Peşin mal alış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Karlı peşin satış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Maliyetine peşin satış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Bankaya para yatırma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1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dönen</w:t>
        </w:r>
      </w:hyperlink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varlık grubunda yer almaz?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Kasa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Banka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Alıcılar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Bağlı menkul kıymetler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Sermaye ve borçlarda meydana gelen değişimlerin izlendiği ve alacak kalanı veren hesaplara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Gider hesapları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Aktif hesaplar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Pasif hesaplar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Hiçbiri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Kar ve zarar hesabının hangi durumunda zarar vardır?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-Borç toplam 2.300 Alacak toplamı 2.300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 toplam 1.600 Alacak toplamı 1.800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 toplam 6.500 Alacak toplamı 5.000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 toplam 4.000 Alacak toplamı 4.100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Hesapların sol tarafına kayıt yapmak ne işlemidir?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- Hesabı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alacaklandırmak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borçlandırmak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kapamak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dengelemek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Hesabın sağ tarafına kayıt yapma işlemine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-Hesabı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alacaklandırmak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borçlandırmak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kapamak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dengelemek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Günlük ticari işlemin madde şeklinde hangi defter işlenir?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Yevmiye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-Büyük defter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Envanter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lastRenderedPageBreak/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Sayfaları hesaplara bölüştürülen deftere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Yevmiye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Büyük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Günlük defter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Günlük kasa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Başarılar dilerim.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Gülden AYKANAT</w:t>
      </w:r>
    </w:p>
    <w:p w:rsidR="009266AA" w:rsidRDefault="004D5D0E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hyperlink r:id="rId12" w:tgtFrame="_blank" w:history="1">
        <w:r w:rsidR="009266AA">
          <w:rPr>
            <w:rStyle w:val="Vurgu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Muhasebe ve Finansman öğretmeni</w:t>
        </w:r>
      </w:hyperlink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BİLGİSAYARLI MUHASEBE DERSİ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11.SINIFLAR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II.DÖNEM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III. YAZILI SINAVI CEVAPLARI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silme tuşu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Pgup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Pgdown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c)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Delete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Space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kayıt yapar?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b)F2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c)F4 d)F3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aşağıdaki tuşlardan hangisi ana menüye döndürür?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shift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+F10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 alt+F2 d) F6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gerektiği yerde cari listesini hangi tuş verir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3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F6</w:t>
        </w:r>
      </w:hyperlink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b)F7 c)F8 d)F10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programından çıkış için hangi tuş kullanılır?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a)F1 b)F2 c)F3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d)F10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programının herhangi bir yerinde hesap makinesi nasıl çıkar?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F9+F9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b) F6+F9 c) F9+F3 d) F9+F2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aktif tarafında yer almalarına karşın değer artışlarının alacağına kaydedildiği ve alacak kalanı veren hesap grubu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Aktif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Pasif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Aktifi düzenleyici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Pasifi düzenleyici hesap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ESC tuşunun görevi nedir?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Sonraki menü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Önceki menü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Alt satıra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Üst satıra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F4 tuşu ne işe yarar?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Ekrana çıktı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Yazıcıya çıktı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Listesi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Sıraya dizer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ETA programında iptal tuşu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F3</w:t>
      </w:r>
      <w:r>
        <w:rPr>
          <w:rFonts w:ascii="Verdana" w:hAnsi="Verdana" w:cs="Tahoma"/>
          <w:color w:val="000000"/>
          <w:sz w:val="18"/>
          <w:szCs w:val="18"/>
        </w:rPr>
        <w:t>  b) F4            c) F8   d) F7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Müşteri çekinin pozisyonu “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portföy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” ise çek nerededir?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Bankada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hyperlink r:id="rId14" w:tgtFrame="_blank" w:history="1"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Kasamızda</w:t>
        </w:r>
      </w:hyperlink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Satıcıda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d) Alıcıda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Çek tahsil edildiği zaman hangi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modülden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işlem yapılır?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Çek-senet /müşteri çek hareketi/diğer işlemler.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hareketi/müşteri çek çıkışı.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hareketi/müşteri çek girişi.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Çek-senet /müşteri çek hareketi/firma çek girişi.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Satıcıya verilen müşteri çeki veya senedine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Portföy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Ciro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c- iade d- Protesto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Üçüncü kişilerin varlıklar üzerindeki haklarına ne ad verilir</w:t>
      </w:r>
      <w:r>
        <w:rPr>
          <w:rFonts w:ascii="Verdana" w:hAnsi="Verdana" w:cs="Tahoma"/>
          <w:color w:val="000000"/>
          <w:sz w:val="18"/>
          <w:szCs w:val="18"/>
        </w:rPr>
        <w:t>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Alacaklar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d- Kaynaklar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iktisadi değerlerin bütününe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b- Para  c- Finansman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</w:t>
      </w:r>
      <w:hyperlink r:id="rId15" w:tgtFrame="_blank" w:history="1">
        <w:r>
          <w:rPr>
            <w:rStyle w:val="apple-converted-space"/>
            <w:rFonts w:ascii="Verdana" w:hAnsi="Verdana" w:cs="Tahoma"/>
            <w:b/>
            <w:bCs/>
            <w:color w:val="000000"/>
            <w:sz w:val="18"/>
            <w:szCs w:val="18"/>
            <w:bdr w:val="none" w:sz="0" w:space="0" w:color="auto" w:frame="1"/>
          </w:rPr>
          <w:t> </w:t>
        </w:r>
        <w:r>
          <w:rPr>
            <w:rStyle w:val="Kpr"/>
            <w:rFonts w:ascii="Verdana" w:hAnsi="Verdana" w:cs="Tahoma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Varlıklar</w:t>
        </w:r>
      </w:hyperlink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 sahiplerinin varlıklar üzerindeki haklarına (değer olarak)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 Sermaye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c- Borçlar d- Kar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varlıklar kapsamında yer almaz?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Binalar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b-Sermaye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c- Alacaklar d- Mal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varlıkları ve kaynakları üzerinde değişiklik meydana getiren, mali nitelikli işlemlerin izlenmesi aşağıdakilerden hangisinin konusudur?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Muhasebe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b-Finansman  c- Üretim d- Pazarlama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İşletmenin sahip olduğu para ve mal gibi değerler aşağıdakilerden hangisinin içine girer?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lastRenderedPageBreak/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b- Pasifler c- Kaynaklar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d-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 eşitliği aşağıdakilerden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Varlıklar = sermaye +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Varlıklar = sermaye –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= borçlar + varlıklar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Aktifler = pasifler + borçlar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Bilançonun sol tarafında aşağıdakilerden hangisi yer alır?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Sermaye b- Borçlar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c- Varlıklar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d- Gelirler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Maliyetine peşin mal satışı sonucunda aşağıdakilerden hangisi oluşur?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Toplam varlıklar artar.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Toplam varlıklar azalır.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Alacaklarda artış olur.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Aktif pasif toplamı değişmez.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 işlem sonucunda bilançonun her iki tarafının toplamlarında artış olur?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Peşin mal alış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Karlı peşin satış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Maliyetine peşin satış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Bankaya para yatırma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Aşağıdakilerden hangisi dönen varlık grubunda yer almaz?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Kasa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Banka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Alıcılar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Bağlı menkul kıymetler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Sermaye ve borçlarda meydana gelen değişimlerin izlendiği ve alacak kalanı veren hesaplara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Gider hesapları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Aktif hesaplar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Pasif hesaplar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Hiçbiri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Kar ve zarar hesabının hangi durumunda zarar vardır?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-Borç toplam 2,300 Alacak toplamı 2,300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 toplam 1,600 Alacak toplamı 1,800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Borç toplam 6,500 Alacak toplamı 5000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Borç toplam 4 000 Alacak toplamı 4100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Hesapların sol tarafına kayıt yapmak ne işlemidir?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- Hesabı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alacaklandırmak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Hesabı borçlandırmak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kapamak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dengelemek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Hesabın sağ tarafına kayıt yapma işlemine ne ad verilir?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-Hesabı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alacaklandırmak</w:t>
      </w:r>
      <w:proofErr w:type="spellEnd"/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borçlandırmak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kapamak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Hesabı dengelemek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Günlük ticari işlemin madde şeklinde hangi defter işlenir?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Yevmiye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-Büyük defter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Envanter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Çek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Sayfaları hesaplara bölüştürülen deftere hangisidir?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a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Yevmiye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- Büyük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c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Günlük defter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Fonts w:ascii="Verdana" w:hAnsi="Verdana" w:cs="Tahoma"/>
          <w:color w:val="000000"/>
          <w:sz w:val="18"/>
          <w:szCs w:val="18"/>
        </w:rPr>
        <w:t>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 Günlük kasa defteri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Başarılar dilerim.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Gülden AYKANAT</w:t>
      </w:r>
    </w:p>
    <w:p w:rsidR="009266AA" w:rsidRDefault="009266AA" w:rsidP="009266AA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Muhasebe ve Finansman öğretmeni</w:t>
      </w:r>
    </w:p>
    <w:p w:rsidR="006F584F" w:rsidRDefault="006F584F"/>
    <w:sectPr w:rsidR="006F584F" w:rsidSect="006F5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6AA"/>
    <w:rsid w:val="0042565A"/>
    <w:rsid w:val="004D5D0E"/>
    <w:rsid w:val="006F584F"/>
    <w:rsid w:val="0092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8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6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66AA"/>
    <w:rPr>
      <w:b/>
      <w:bCs/>
    </w:rPr>
  </w:style>
  <w:style w:type="character" w:customStyle="1" w:styleId="apple-converted-space">
    <w:name w:val="apple-converted-space"/>
    <w:basedOn w:val="VarsaylanParagrafYazTipi"/>
    <w:rsid w:val="009266AA"/>
  </w:style>
  <w:style w:type="character" w:styleId="Kpr">
    <w:name w:val="Hyperlink"/>
    <w:basedOn w:val="VarsaylanParagrafYazTipi"/>
    <w:uiPriority w:val="99"/>
    <w:unhideWhenUsed/>
    <w:rsid w:val="009266AA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9266A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hasebedefteri.net/" TargetMode="External"/><Relationship Id="rId13" Type="http://schemas.openxmlformats.org/officeDocument/2006/relationships/hyperlink" Target="http://muhasebedefteri.ne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hasebedefteri.net/" TargetMode="External"/><Relationship Id="rId12" Type="http://schemas.openxmlformats.org/officeDocument/2006/relationships/hyperlink" Target="http://muhasebedefteri.net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uhasebedefteri.net/" TargetMode="External"/><Relationship Id="rId11" Type="http://schemas.openxmlformats.org/officeDocument/2006/relationships/hyperlink" Target="http://muhasebedefteri.net/" TargetMode="External"/><Relationship Id="rId5" Type="http://schemas.openxmlformats.org/officeDocument/2006/relationships/hyperlink" Target="http://muhasebedefteri.net/" TargetMode="External"/><Relationship Id="rId15" Type="http://schemas.openxmlformats.org/officeDocument/2006/relationships/hyperlink" Target="http://muhasebedefteri.net/" TargetMode="External"/><Relationship Id="rId10" Type="http://schemas.openxmlformats.org/officeDocument/2006/relationships/hyperlink" Target="http://muhasebedefteri.net/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muhasebedefteri.net/" TargetMode="External"/><Relationship Id="rId14" Type="http://schemas.openxmlformats.org/officeDocument/2006/relationships/hyperlink" Target="http://muhasebedefteri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1371</Words>
  <Characters>7815</Characters>
  <Application>Microsoft Office Word</Application>
  <DocSecurity>0</DocSecurity>
  <Lines>65</Lines>
  <Paragraphs>18</Paragraphs>
  <ScaleCrop>false</ScaleCrop>
  <Manager>www.sorubak.com</Manager>
  <Company/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2014-05-09T17:23:00Z</dcterms:created>
  <dcterms:modified xsi:type="dcterms:W3CDTF">2014-05-18T10:52:00Z</dcterms:modified>
  <cp:category>www.sorubak.com</cp:category>
</cp:coreProperties>
</file>